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5" w:type="dxa"/>
        <w:tblInd w:w="216" w:type="dxa"/>
        <w:tblLayout w:type="fixed"/>
        <w:tblLook w:val="0000" w:firstRow="0" w:lastRow="0" w:firstColumn="0" w:lastColumn="0" w:noHBand="0" w:noVBand="0"/>
      </w:tblPr>
      <w:tblGrid>
        <w:gridCol w:w="3369"/>
        <w:gridCol w:w="6376"/>
      </w:tblGrid>
      <w:tr w:rsidR="008D6EA0" w:rsidTr="008D6EA0">
        <w:trPr>
          <w:trHeight w:val="2542"/>
        </w:trPr>
        <w:tc>
          <w:tcPr>
            <w:tcW w:w="3369" w:type="dxa"/>
            <w:shd w:val="clear" w:color="auto" w:fill="FFFFFF"/>
          </w:tcPr>
          <w:p w:rsidR="008D6EA0" w:rsidRDefault="006A61B1" w:rsidP="004E52B8">
            <w:pPr>
              <w:spacing w:line="360" w:lineRule="auto"/>
              <w:jc w:val="center"/>
            </w:pPr>
            <w:r>
              <w:t xml:space="preserve"> </w:t>
            </w:r>
            <w:r w:rsidR="00133D3E">
              <w:rPr>
                <w:noProof/>
                <w:lang w:eastAsia="ru-RU"/>
              </w:rPr>
              <w:drawing>
                <wp:inline distT="0" distB="0" distL="0" distR="0">
                  <wp:extent cx="2226365" cy="2010837"/>
                  <wp:effectExtent l="19050" t="0" r="2485" b="0"/>
                  <wp:docPr id="1" name="Рисунок 1" descr="Z:\Султашева\logo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Султашева\logo_2021.png"/>
                          <pic:cNvPicPr>
                            <a:picLocks noChangeAspect="1" noChangeArrowheads="1"/>
                          </pic:cNvPicPr>
                        </pic:nvPicPr>
                        <pic:blipFill>
                          <a:blip r:embed="rId9" cstate="print"/>
                          <a:srcRect/>
                          <a:stretch>
                            <a:fillRect/>
                          </a:stretch>
                        </pic:blipFill>
                        <pic:spPr bwMode="auto">
                          <a:xfrm>
                            <a:off x="0" y="0"/>
                            <a:ext cx="2233635" cy="2017403"/>
                          </a:xfrm>
                          <a:prstGeom prst="rect">
                            <a:avLst/>
                          </a:prstGeom>
                          <a:noFill/>
                          <a:ln w="9525">
                            <a:noFill/>
                            <a:miter lim="800000"/>
                            <a:headEnd/>
                            <a:tailEnd/>
                          </a:ln>
                        </pic:spPr>
                      </pic:pic>
                    </a:graphicData>
                  </a:graphic>
                </wp:inline>
              </w:drawing>
            </w:r>
          </w:p>
        </w:tc>
        <w:tc>
          <w:tcPr>
            <w:tcW w:w="6376" w:type="dxa"/>
            <w:shd w:val="clear" w:color="auto" w:fill="FFFFFF"/>
          </w:tcPr>
          <w:p w:rsidR="008D6EA0" w:rsidRPr="0049293E" w:rsidRDefault="008D6EA0" w:rsidP="004E52B8">
            <w:pPr>
              <w:jc w:val="right"/>
              <w:rPr>
                <w:rFonts w:ascii="Times New Roman" w:hAnsi="Times New Roman" w:cs="Times New Roman"/>
              </w:rPr>
            </w:pPr>
            <w:r w:rsidRPr="0049293E">
              <w:rPr>
                <w:rFonts w:ascii="Times New Roman" w:hAnsi="Times New Roman" w:cs="Times New Roman"/>
              </w:rPr>
              <w:t>УТВЕРЖДАЮ</w:t>
            </w:r>
          </w:p>
          <w:p w:rsidR="008D6EA0" w:rsidRPr="0049293E" w:rsidRDefault="008D6EA0" w:rsidP="004E52B8">
            <w:pPr>
              <w:jc w:val="right"/>
              <w:rPr>
                <w:rFonts w:ascii="Times New Roman" w:hAnsi="Times New Roman" w:cs="Times New Roman"/>
              </w:rPr>
            </w:pPr>
            <w:r>
              <w:rPr>
                <w:rFonts w:ascii="Times New Roman" w:hAnsi="Times New Roman" w:cs="Times New Roman"/>
                <w:sz w:val="28"/>
                <w:szCs w:val="28"/>
              </w:rPr>
              <w:t>Директор</w:t>
            </w:r>
          </w:p>
          <w:p w:rsidR="008D6EA0" w:rsidRPr="008D6EA0" w:rsidRDefault="008D6EA0" w:rsidP="004E52B8">
            <w:pPr>
              <w:jc w:val="right"/>
              <w:rPr>
                <w:rFonts w:ascii="Times New Roman" w:hAnsi="Times New Roman" w:cs="Times New Roman"/>
              </w:rPr>
            </w:pPr>
            <w:r w:rsidRPr="008D6EA0">
              <w:rPr>
                <w:rFonts w:ascii="Times New Roman" w:hAnsi="Times New Roman" w:cs="Times New Roman"/>
                <w:sz w:val="28"/>
                <w:szCs w:val="28"/>
              </w:rPr>
              <w:t xml:space="preserve">бюджетного учреждения </w:t>
            </w:r>
          </w:p>
          <w:p w:rsidR="008D6EA0" w:rsidRPr="008D6EA0" w:rsidRDefault="008D6EA0" w:rsidP="004E52B8">
            <w:pPr>
              <w:jc w:val="right"/>
              <w:rPr>
                <w:rFonts w:ascii="Times New Roman" w:hAnsi="Times New Roman" w:cs="Times New Roman"/>
              </w:rPr>
            </w:pPr>
            <w:r w:rsidRPr="008D6EA0">
              <w:rPr>
                <w:rFonts w:ascii="Times New Roman" w:hAnsi="Times New Roman" w:cs="Times New Roman"/>
                <w:sz w:val="28"/>
                <w:szCs w:val="28"/>
              </w:rPr>
              <w:t>Ханты-М</w:t>
            </w:r>
            <w:r w:rsidR="008062DA">
              <w:rPr>
                <w:rFonts w:ascii="Times New Roman" w:hAnsi="Times New Roman" w:cs="Times New Roman"/>
                <w:sz w:val="28"/>
                <w:szCs w:val="28"/>
              </w:rPr>
              <w:t xml:space="preserve">ансийского автономного округа  – </w:t>
            </w:r>
            <w:r w:rsidRPr="008D6EA0">
              <w:rPr>
                <w:rFonts w:ascii="Times New Roman" w:hAnsi="Times New Roman" w:cs="Times New Roman"/>
                <w:sz w:val="28"/>
                <w:szCs w:val="28"/>
              </w:rPr>
              <w:t>Югры</w:t>
            </w:r>
          </w:p>
          <w:p w:rsidR="008D6EA0" w:rsidRPr="008D6EA0" w:rsidRDefault="008D6EA0" w:rsidP="008B7D6B">
            <w:pPr>
              <w:jc w:val="right"/>
              <w:rPr>
                <w:rFonts w:ascii="Times New Roman" w:hAnsi="Times New Roman" w:cs="Times New Roman"/>
              </w:rPr>
            </w:pPr>
            <w:r w:rsidRPr="008D6EA0">
              <w:rPr>
                <w:rFonts w:ascii="Times New Roman" w:hAnsi="Times New Roman" w:cs="Times New Roman"/>
                <w:sz w:val="28"/>
                <w:szCs w:val="28"/>
              </w:rPr>
              <w:t>«Ханты-Ма</w:t>
            </w:r>
            <w:r w:rsidR="008B7D6B">
              <w:rPr>
                <w:rFonts w:ascii="Times New Roman" w:hAnsi="Times New Roman" w:cs="Times New Roman"/>
                <w:sz w:val="28"/>
                <w:szCs w:val="28"/>
              </w:rPr>
              <w:t>нсийский реабилитационный центр</w:t>
            </w:r>
            <w:r w:rsidRPr="008D6EA0">
              <w:rPr>
                <w:rFonts w:ascii="Times New Roman" w:hAnsi="Times New Roman" w:cs="Times New Roman"/>
                <w:sz w:val="28"/>
                <w:szCs w:val="28"/>
              </w:rPr>
              <w:t>»</w:t>
            </w:r>
          </w:p>
          <w:p w:rsidR="008D6EA0" w:rsidRPr="0049293E" w:rsidRDefault="008D6EA0" w:rsidP="004E52B8">
            <w:pPr>
              <w:jc w:val="right"/>
              <w:rPr>
                <w:rFonts w:ascii="Times New Roman" w:hAnsi="Times New Roman" w:cs="Times New Roman"/>
              </w:rPr>
            </w:pPr>
            <w:r w:rsidRPr="008D6EA0">
              <w:rPr>
                <w:rFonts w:ascii="Times New Roman" w:hAnsi="Times New Roman" w:cs="Times New Roman"/>
                <w:sz w:val="28"/>
                <w:szCs w:val="28"/>
              </w:rPr>
              <w:t>_________________</w:t>
            </w:r>
            <w:r>
              <w:rPr>
                <w:rFonts w:ascii="Times New Roman" w:hAnsi="Times New Roman" w:cs="Times New Roman"/>
                <w:sz w:val="28"/>
                <w:szCs w:val="28"/>
              </w:rPr>
              <w:t>М.А. Завтур</w:t>
            </w:r>
          </w:p>
          <w:p w:rsidR="008D6EA0" w:rsidRDefault="0040291F" w:rsidP="00FA1195">
            <w:pPr>
              <w:jc w:val="right"/>
            </w:pPr>
            <w:r>
              <w:rPr>
                <w:rFonts w:ascii="Times New Roman" w:hAnsi="Times New Roman" w:cs="Times New Roman"/>
                <w:sz w:val="28"/>
                <w:szCs w:val="28"/>
              </w:rPr>
              <w:t>«___</w:t>
            </w:r>
            <w:r w:rsidR="008D6EA0" w:rsidRPr="0049293E">
              <w:rPr>
                <w:rFonts w:ascii="Times New Roman" w:hAnsi="Times New Roman" w:cs="Times New Roman"/>
                <w:sz w:val="28"/>
                <w:szCs w:val="28"/>
              </w:rPr>
              <w:t>»______________20</w:t>
            </w:r>
            <w:r w:rsidR="008D6EA0">
              <w:rPr>
                <w:rFonts w:ascii="Times New Roman" w:hAnsi="Times New Roman" w:cs="Times New Roman"/>
                <w:sz w:val="28"/>
                <w:szCs w:val="28"/>
              </w:rPr>
              <w:t>2</w:t>
            </w:r>
            <w:r w:rsidR="00FA1195">
              <w:rPr>
                <w:rFonts w:ascii="Times New Roman" w:hAnsi="Times New Roman" w:cs="Times New Roman"/>
                <w:sz w:val="28"/>
                <w:szCs w:val="28"/>
              </w:rPr>
              <w:t>2</w:t>
            </w:r>
          </w:p>
        </w:tc>
      </w:tr>
    </w:tbl>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Анализ</w:t>
      </w:r>
      <w:r w:rsidR="008026D5">
        <w:rPr>
          <w:rFonts w:ascii="Times New Roman" w:hAnsi="Times New Roman" w:cs="Times New Roman"/>
          <w:b/>
        </w:rPr>
        <w:t xml:space="preserve"> </w:t>
      </w: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деятельности бюджетного учреждения</w:t>
      </w: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Ханты-Мансийского автономного округа – Югры</w:t>
      </w: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«Ханты-Мансийский реабилитационный центр»</w:t>
      </w: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за 1 полугодие 202</w:t>
      </w:r>
      <w:r w:rsidR="00FA1195">
        <w:rPr>
          <w:rFonts w:ascii="Times New Roman" w:hAnsi="Times New Roman" w:cs="Times New Roman"/>
          <w:b/>
        </w:rPr>
        <w:t>2</w:t>
      </w:r>
      <w:r w:rsidRPr="0049293E">
        <w:rPr>
          <w:rFonts w:ascii="Times New Roman" w:hAnsi="Times New Roman" w:cs="Times New Roman"/>
          <w:b/>
        </w:rPr>
        <w:t xml:space="preserve"> года</w:t>
      </w:r>
    </w:p>
    <w:p w:rsidR="008D6EA0" w:rsidRDefault="008D6EA0" w:rsidP="006929B9">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rPr>
          <w:b/>
        </w:rPr>
      </w:pPr>
    </w:p>
    <w:p w:rsidR="00C4428B" w:rsidRDefault="00C4428B" w:rsidP="008D6EA0">
      <w:pPr>
        <w:spacing w:line="360" w:lineRule="auto"/>
        <w:ind w:firstLine="709"/>
        <w:jc w:val="center"/>
        <w:rPr>
          <w:rFonts w:ascii="Times New Roman" w:hAnsi="Times New Roman" w:cs="Times New Roman"/>
          <w:b/>
          <w:sz w:val="28"/>
          <w:szCs w:val="28"/>
        </w:rPr>
      </w:pPr>
    </w:p>
    <w:p w:rsidR="00C4428B" w:rsidRDefault="00C4428B" w:rsidP="008D6EA0">
      <w:pPr>
        <w:spacing w:line="360" w:lineRule="auto"/>
        <w:ind w:firstLine="709"/>
        <w:jc w:val="center"/>
        <w:rPr>
          <w:rFonts w:ascii="Times New Roman" w:hAnsi="Times New Roman" w:cs="Times New Roman"/>
          <w:b/>
          <w:sz w:val="28"/>
          <w:szCs w:val="28"/>
        </w:rPr>
      </w:pPr>
    </w:p>
    <w:p w:rsidR="00C4428B" w:rsidRDefault="00C4428B" w:rsidP="008D6EA0">
      <w:pPr>
        <w:spacing w:line="360" w:lineRule="auto"/>
        <w:ind w:firstLine="709"/>
        <w:jc w:val="center"/>
        <w:rPr>
          <w:rFonts w:ascii="Times New Roman" w:hAnsi="Times New Roman" w:cs="Times New Roman"/>
          <w:b/>
          <w:sz w:val="28"/>
          <w:szCs w:val="28"/>
        </w:rPr>
      </w:pPr>
    </w:p>
    <w:p w:rsidR="004E52B8" w:rsidRPr="00BA63AA" w:rsidRDefault="008D6EA0" w:rsidP="00BA63AA">
      <w:pPr>
        <w:spacing w:line="360" w:lineRule="auto"/>
        <w:ind w:firstLine="709"/>
        <w:jc w:val="center"/>
        <w:rPr>
          <w:rFonts w:ascii="Times New Roman" w:hAnsi="Times New Roman" w:cs="Times New Roman"/>
        </w:rPr>
      </w:pPr>
      <w:r w:rsidRPr="0049293E">
        <w:rPr>
          <w:rFonts w:ascii="Times New Roman" w:hAnsi="Times New Roman" w:cs="Times New Roman"/>
          <w:b/>
          <w:sz w:val="28"/>
          <w:szCs w:val="28"/>
        </w:rPr>
        <w:t>202</w:t>
      </w:r>
      <w:r w:rsidR="00FA1195">
        <w:rPr>
          <w:rFonts w:ascii="Times New Roman" w:hAnsi="Times New Roman" w:cs="Times New Roman"/>
          <w:b/>
          <w:sz w:val="28"/>
          <w:szCs w:val="28"/>
        </w:rPr>
        <w:t>2</w:t>
      </w:r>
    </w:p>
    <w:p w:rsidR="008D6EA0" w:rsidRPr="0049293E" w:rsidRDefault="008D6EA0" w:rsidP="008D6EA0">
      <w:pPr>
        <w:pageBreakBefore/>
        <w:spacing w:line="360" w:lineRule="auto"/>
        <w:jc w:val="center"/>
        <w:rPr>
          <w:rFonts w:ascii="Times New Roman" w:hAnsi="Times New Roman" w:cs="Times New Roman"/>
        </w:rPr>
      </w:pPr>
      <w:r w:rsidRPr="0049293E">
        <w:rPr>
          <w:rFonts w:ascii="Times New Roman" w:hAnsi="Times New Roman" w:cs="Times New Roman"/>
          <w:b/>
          <w:sz w:val="28"/>
          <w:szCs w:val="28"/>
        </w:rPr>
        <w:lastRenderedPageBreak/>
        <w:t>Общие сведения</w:t>
      </w:r>
    </w:p>
    <w:p w:rsidR="008D6EA0" w:rsidRPr="0049293E" w:rsidRDefault="008D6EA0" w:rsidP="008D6EA0">
      <w:pPr>
        <w:spacing w:line="360" w:lineRule="auto"/>
        <w:ind w:firstLine="709"/>
        <w:jc w:val="center"/>
        <w:rPr>
          <w:rFonts w:ascii="Times New Roman" w:hAnsi="Times New Roman" w:cs="Times New Roman"/>
          <w:sz w:val="28"/>
          <w:szCs w:val="28"/>
        </w:rPr>
      </w:pPr>
    </w:p>
    <w:p w:rsidR="004A088C" w:rsidRPr="00FA2786" w:rsidRDefault="004A088C" w:rsidP="007970BF">
      <w:pPr>
        <w:pStyle w:val="ac"/>
        <w:tabs>
          <w:tab w:val="left" w:pos="709"/>
        </w:tabs>
        <w:jc w:val="both"/>
        <w:rPr>
          <w:rFonts w:ascii="Times New Roman" w:cs="Times New Roman"/>
          <w:sz w:val="28"/>
          <w:szCs w:val="28"/>
          <w:lang w:eastAsia="ru-RU"/>
        </w:rPr>
      </w:pPr>
      <w:r w:rsidRPr="00FA2786">
        <w:rPr>
          <w:rFonts w:ascii="Times New Roman" w:cs="Times New Roman"/>
          <w:sz w:val="28"/>
          <w:szCs w:val="28"/>
          <w:lang w:eastAsia="ru-RU"/>
        </w:rPr>
        <w:t>Стратегическими ориентирами развития социальной сферы являются:</w:t>
      </w:r>
      <w:r>
        <w:rPr>
          <w:rFonts w:ascii="Times New Roman" w:cs="Times New Roman"/>
          <w:sz w:val="28"/>
          <w:szCs w:val="28"/>
        </w:rPr>
        <w:t xml:space="preserve"> </w:t>
      </w:r>
      <w:r w:rsidRPr="00621FD3">
        <w:rPr>
          <w:rFonts w:ascii="Times New Roman" w:cs="Times New Roman"/>
          <w:sz w:val="28"/>
          <w:szCs w:val="28"/>
          <w:lang w:eastAsia="ru-RU"/>
        </w:rPr>
        <w:t>создание условий для устойчивого естественного роста численности населения автономного округа, снижение уровня бедности, повышение качества жизни жителей Югры</w:t>
      </w:r>
      <w:r>
        <w:rPr>
          <w:rFonts w:ascii="Times New Roman" w:cs="Times New Roman"/>
          <w:sz w:val="28"/>
          <w:szCs w:val="28"/>
          <w:lang w:eastAsia="ru-RU"/>
        </w:rPr>
        <w:t xml:space="preserve">, закрепленные в </w:t>
      </w:r>
      <w:r w:rsidRPr="00621FD3">
        <w:rPr>
          <w:rFonts w:ascii="Times New Roman" w:cs="Times New Roman"/>
          <w:sz w:val="28"/>
          <w:szCs w:val="28"/>
          <w:lang w:eastAsia="ru-RU"/>
        </w:rPr>
        <w:t>государственн</w:t>
      </w:r>
      <w:r>
        <w:rPr>
          <w:rFonts w:ascii="Times New Roman" w:cs="Times New Roman"/>
          <w:sz w:val="28"/>
          <w:szCs w:val="28"/>
          <w:lang w:eastAsia="ru-RU"/>
        </w:rPr>
        <w:t>ой</w:t>
      </w:r>
      <w:r w:rsidRPr="00621FD3">
        <w:rPr>
          <w:rFonts w:ascii="Times New Roman" w:cs="Times New Roman"/>
          <w:sz w:val="28"/>
          <w:szCs w:val="28"/>
          <w:lang w:eastAsia="ru-RU"/>
        </w:rPr>
        <w:t xml:space="preserve"> программ</w:t>
      </w:r>
      <w:r>
        <w:rPr>
          <w:rFonts w:ascii="Times New Roman" w:cs="Times New Roman"/>
          <w:sz w:val="28"/>
          <w:szCs w:val="28"/>
          <w:lang w:eastAsia="ru-RU"/>
        </w:rPr>
        <w:t>е</w:t>
      </w:r>
      <w:r w:rsidRPr="00621FD3">
        <w:rPr>
          <w:rFonts w:ascii="Times New Roman" w:cs="Times New Roman"/>
          <w:sz w:val="28"/>
          <w:szCs w:val="28"/>
          <w:lang w:eastAsia="ru-RU"/>
        </w:rPr>
        <w:t xml:space="preserve"> Ханты-Мансийс</w:t>
      </w:r>
      <w:r>
        <w:rPr>
          <w:rFonts w:ascii="Times New Roman" w:cs="Times New Roman"/>
          <w:sz w:val="28"/>
          <w:szCs w:val="28"/>
          <w:lang w:eastAsia="ru-RU"/>
        </w:rPr>
        <w:t>кого автономного округа – Югры «</w:t>
      </w:r>
      <w:r w:rsidRPr="00621FD3">
        <w:rPr>
          <w:rFonts w:ascii="Times New Roman" w:cs="Times New Roman"/>
          <w:sz w:val="28"/>
          <w:szCs w:val="28"/>
          <w:lang w:eastAsia="ru-RU"/>
        </w:rPr>
        <w:t>Социал</w:t>
      </w:r>
      <w:r>
        <w:rPr>
          <w:rFonts w:ascii="Times New Roman" w:cs="Times New Roman"/>
          <w:sz w:val="28"/>
          <w:szCs w:val="28"/>
          <w:lang w:eastAsia="ru-RU"/>
        </w:rPr>
        <w:t>ьное и демографическое развитие».</w:t>
      </w:r>
    </w:p>
    <w:p w:rsidR="004A088C" w:rsidRPr="004A088C"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4A088C">
        <w:rPr>
          <w:rFonts w:ascii="Times New Roman" w:eastAsia="Times New Roman" w:hAnsi="Times New Roman" w:cs="Times New Roman"/>
          <w:color w:val="auto"/>
          <w:kern w:val="0"/>
          <w:sz w:val="28"/>
          <w:szCs w:val="28"/>
          <w:lang w:eastAsia="ru-RU"/>
        </w:rPr>
        <w:t>Государственной программой Ханты-Мансийского автономного округа – Югры «Социальное и демографическое развитие» на период до 2030 года поставлены следующие задачи:</w:t>
      </w:r>
    </w:p>
    <w:p w:rsidR="004A088C" w:rsidRPr="004A088C"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4A088C">
        <w:rPr>
          <w:rFonts w:ascii="Times New Roman" w:eastAsia="Times New Roman" w:hAnsi="Times New Roman" w:cs="Times New Roman"/>
          <w:color w:val="auto"/>
          <w:kern w:val="0"/>
          <w:sz w:val="28"/>
          <w:szCs w:val="28"/>
          <w:lang w:eastAsia="ru-RU"/>
        </w:rPr>
        <w:t>1. Устойчивое демографическое развитие. Получение государственной поддержки семьями с детьми.</w:t>
      </w:r>
    </w:p>
    <w:p w:rsidR="004A088C" w:rsidRPr="004A088C"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4A088C">
        <w:rPr>
          <w:rFonts w:ascii="Times New Roman" w:eastAsia="Times New Roman" w:hAnsi="Times New Roman" w:cs="Times New Roman"/>
          <w:color w:val="auto"/>
          <w:kern w:val="0"/>
          <w:sz w:val="28"/>
          <w:szCs w:val="28"/>
          <w:lang w:eastAsia="ru-RU"/>
        </w:rPr>
        <w:t>2. Осуществление адресной социальной поддержки.</w:t>
      </w:r>
    </w:p>
    <w:p w:rsidR="004A088C" w:rsidRPr="004A088C"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4A088C">
        <w:rPr>
          <w:rFonts w:ascii="Times New Roman" w:eastAsia="Times New Roman" w:hAnsi="Times New Roman" w:cs="Times New Roman"/>
          <w:color w:val="auto"/>
          <w:kern w:val="0"/>
          <w:sz w:val="28"/>
          <w:szCs w:val="28"/>
          <w:lang w:eastAsia="ru-RU"/>
        </w:rPr>
        <w:t>3. Доступное социальное обслуживание жителям Югры.</w:t>
      </w:r>
    </w:p>
    <w:p w:rsidR="004A088C" w:rsidRPr="00621FD3" w:rsidRDefault="004A088C" w:rsidP="004A088C">
      <w:pPr>
        <w:pStyle w:val="ac"/>
        <w:ind w:firstLine="709"/>
        <w:jc w:val="both"/>
        <w:rPr>
          <w:rFonts w:ascii="Times New Roman" w:cs="Times New Roman"/>
          <w:sz w:val="28"/>
          <w:szCs w:val="28"/>
          <w:lang w:eastAsia="ru-RU"/>
        </w:rPr>
      </w:pPr>
      <w:r w:rsidRPr="00621FD3">
        <w:rPr>
          <w:rFonts w:ascii="Times New Roman" w:cs="Times New Roman"/>
          <w:sz w:val="28"/>
          <w:szCs w:val="28"/>
          <w:lang w:eastAsia="ru-RU"/>
        </w:rPr>
        <w:t>4. Повышение эффективности, информационной открытости отрасли с привлечением представителей гражданского общества, а также развитие кадрового потенциала.</w:t>
      </w:r>
    </w:p>
    <w:p w:rsidR="004A088C" w:rsidRPr="004A088C"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4A088C">
        <w:rPr>
          <w:rFonts w:ascii="Times New Roman" w:eastAsia="Times New Roman" w:hAnsi="Times New Roman" w:cs="Times New Roman"/>
          <w:color w:val="auto"/>
          <w:kern w:val="0"/>
          <w:sz w:val="28"/>
          <w:szCs w:val="28"/>
          <w:lang w:eastAsia="ru-RU"/>
        </w:rPr>
        <w:t xml:space="preserve">Перспективная цель развития бюджетного учреждения Ханты-Мансийского автономного округа – Югры «Ханты-Мансийский реабилитационный центр для детей и подростков с ограниченными возможностями» (далее по тексту учреждение) – создание условий для совершенствования деятельности учреждения через организацию реабилитационного процесса на основе внедрения новых технологий и развития высококвалифицированного персонала. </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xml:space="preserve">БУ «Ханты-Мансийский реабилитационный центр» – государственное учреждение, находящееся в собственности Ханты-Мансийского автономного округа – Югры (далее по тексту ХМАО – Югра), в ведении Департамента социального развития Ханты-Мансийского автономного округа – Югры (далее по тексту Депсоцразвития Югры). Создано распоряжением главы местного самоуправления от 16.08.2000 г. №568-р «О создании муниципального учреждения «Социально-реабилитационный центр для детей и подростков с ограниченными возможностями». </w:t>
      </w:r>
    </w:p>
    <w:p w:rsidR="008D6EA0" w:rsidRPr="0049293E" w:rsidRDefault="00B1659E" w:rsidP="008D6EA0">
      <w:pPr>
        <w:ind w:firstLine="709"/>
        <w:jc w:val="both"/>
        <w:rPr>
          <w:rFonts w:ascii="Times New Roman" w:hAnsi="Times New Roman" w:cs="Times New Roman"/>
        </w:rPr>
      </w:pPr>
      <w:r>
        <w:rPr>
          <w:rFonts w:ascii="Times New Roman" w:hAnsi="Times New Roman" w:cs="Times New Roman"/>
          <w:sz w:val="28"/>
          <w:szCs w:val="28"/>
        </w:rPr>
        <w:t xml:space="preserve"> Открыто в новом здании 5 сентября </w:t>
      </w:r>
      <w:r w:rsidR="008D6EA0" w:rsidRPr="0049293E">
        <w:rPr>
          <w:rFonts w:ascii="Times New Roman" w:hAnsi="Times New Roman" w:cs="Times New Roman"/>
          <w:sz w:val="28"/>
          <w:szCs w:val="28"/>
        </w:rPr>
        <w:t>2002 года.</w:t>
      </w:r>
    </w:p>
    <w:p w:rsidR="008D6EA0" w:rsidRPr="0049293E" w:rsidRDefault="00B1659E" w:rsidP="008D6EA0">
      <w:pPr>
        <w:ind w:firstLine="709"/>
        <w:jc w:val="both"/>
        <w:rPr>
          <w:rFonts w:ascii="Times New Roman" w:hAnsi="Times New Roman" w:cs="Times New Roman"/>
        </w:rPr>
      </w:pPr>
      <w:proofErr w:type="gramStart"/>
      <w:r>
        <w:rPr>
          <w:rFonts w:ascii="Times New Roman" w:hAnsi="Times New Roman" w:cs="Times New Roman"/>
          <w:sz w:val="28"/>
          <w:szCs w:val="28"/>
        </w:rPr>
        <w:t xml:space="preserve">С 1 января </w:t>
      </w:r>
      <w:r w:rsidR="008D6EA0" w:rsidRPr="0049293E">
        <w:rPr>
          <w:rFonts w:ascii="Times New Roman" w:hAnsi="Times New Roman" w:cs="Times New Roman"/>
          <w:sz w:val="28"/>
          <w:szCs w:val="28"/>
        </w:rPr>
        <w:t>2015 года учреждение включено в Реестр поставщиков социальных услуг гражданам, признанными нуждающимися в социальном обслуживании, обеспечивает качество предоставления социальных услуг.</w:t>
      </w:r>
      <w:proofErr w:type="gramEnd"/>
      <w:r w:rsidR="008D6EA0" w:rsidRPr="0049293E">
        <w:rPr>
          <w:rFonts w:ascii="Times New Roman" w:hAnsi="Times New Roman" w:cs="Times New Roman"/>
          <w:sz w:val="28"/>
          <w:szCs w:val="28"/>
        </w:rPr>
        <w:t xml:space="preserve"> Кадровые и материально-технические ресурсы учреждения направлены на предоставление социально-бытовых, социально-медицинских, социально-педагогических, социально-психологических, социально-трудовых, социально-правовых, услуг в целях повышения коммуникативного потенциала детям-</w:t>
      </w:r>
      <w:r w:rsidR="008D6EA0" w:rsidRPr="0049293E">
        <w:rPr>
          <w:rFonts w:ascii="Times New Roman" w:hAnsi="Times New Roman" w:cs="Times New Roman"/>
          <w:sz w:val="28"/>
          <w:szCs w:val="28"/>
        </w:rPr>
        <w:lastRenderedPageBreak/>
        <w:t xml:space="preserve">инвалидам, их семьям, а также детям, испытывающим трудности в социальной адаптации, </w:t>
      </w:r>
      <w:proofErr w:type="gramStart"/>
      <w:r w:rsidR="008D6EA0" w:rsidRPr="0049293E">
        <w:rPr>
          <w:rFonts w:ascii="Times New Roman" w:hAnsi="Times New Roman" w:cs="Times New Roman"/>
          <w:sz w:val="28"/>
          <w:szCs w:val="28"/>
        </w:rPr>
        <w:t>в</w:t>
      </w:r>
      <w:proofErr w:type="gramEnd"/>
      <w:r w:rsidR="008D6EA0" w:rsidRPr="0049293E">
        <w:rPr>
          <w:rFonts w:ascii="Times New Roman" w:hAnsi="Times New Roman" w:cs="Times New Roman"/>
          <w:sz w:val="28"/>
          <w:szCs w:val="28"/>
        </w:rPr>
        <w:t xml:space="preserve"> </w:t>
      </w:r>
      <w:proofErr w:type="gramStart"/>
      <w:r w:rsidR="008D6EA0" w:rsidRPr="0049293E">
        <w:rPr>
          <w:rFonts w:ascii="Times New Roman" w:hAnsi="Times New Roman" w:cs="Times New Roman"/>
          <w:sz w:val="28"/>
          <w:szCs w:val="28"/>
        </w:rPr>
        <w:t>Ханты-Мансийском</w:t>
      </w:r>
      <w:proofErr w:type="gramEnd"/>
      <w:r w:rsidR="008D6EA0" w:rsidRPr="0049293E">
        <w:rPr>
          <w:rFonts w:ascii="Times New Roman" w:hAnsi="Times New Roman" w:cs="Times New Roman"/>
          <w:sz w:val="28"/>
          <w:szCs w:val="28"/>
        </w:rPr>
        <w:t xml:space="preserve"> автономном округе – Югре.</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Основные направления виды деятельности</w:t>
      </w:r>
      <w:r w:rsidRPr="0049293E">
        <w:rPr>
          <w:rFonts w:ascii="Times New Roman" w:hAnsi="Times New Roman" w:cs="Times New Roman"/>
          <w:b/>
          <w:sz w:val="28"/>
          <w:szCs w:val="28"/>
        </w:rPr>
        <w:t>:</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предоставление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соответствии с индивидуальной программой;</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обследование условий жизнедеятельности гражданина, выявление и устранение причин, послуживших основанием ухудшения условий его жизнедеятельности.</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В соответствии с Положением об учреждении основными задачами деятельности учреждения являются:</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Выявление совместно с государственными и муниципальными органами (здравоохранения, образования, занятости и др.), общественными и религиозными организациями и объединениями граждан, нуждающихся в социальном обслуживании, их учет.</w:t>
      </w:r>
    </w:p>
    <w:p w:rsidR="008D6EA0" w:rsidRPr="0049293E"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rPr>
      </w:pPr>
      <w:r w:rsidRPr="0049293E">
        <w:rPr>
          <w:rFonts w:ascii="Times New Roman" w:hAnsi="Times New Roman" w:cs="Times New Roman"/>
          <w:spacing w:val="-7"/>
          <w:w w:val="106"/>
          <w:sz w:val="28"/>
          <w:szCs w:val="28"/>
        </w:rPr>
        <w:t xml:space="preserve">Изучение совместно с учреждениями здравоохранения и </w:t>
      </w:r>
      <w:r w:rsidRPr="0049293E">
        <w:rPr>
          <w:rFonts w:ascii="Times New Roman" w:hAnsi="Times New Roman" w:cs="Times New Roman"/>
          <w:spacing w:val="-9"/>
          <w:w w:val="106"/>
          <w:sz w:val="28"/>
          <w:szCs w:val="28"/>
        </w:rPr>
        <w:t xml:space="preserve">образования причин и сроков наступления инвалидности несовершеннолетних, </w:t>
      </w:r>
      <w:r w:rsidRPr="0049293E">
        <w:rPr>
          <w:rFonts w:ascii="Times New Roman" w:hAnsi="Times New Roman" w:cs="Times New Roman"/>
          <w:w w:val="106"/>
          <w:sz w:val="28"/>
          <w:szCs w:val="28"/>
        </w:rPr>
        <w:t xml:space="preserve">принятых в учреждение, определение исходного уровня их здоровья и психики, </w:t>
      </w:r>
      <w:r w:rsidRPr="0049293E">
        <w:rPr>
          <w:rFonts w:ascii="Times New Roman" w:hAnsi="Times New Roman" w:cs="Times New Roman"/>
          <w:spacing w:val="-7"/>
          <w:w w:val="106"/>
          <w:sz w:val="28"/>
          <w:szCs w:val="28"/>
        </w:rPr>
        <w:t xml:space="preserve">прогнозирование восстановления нарушенных функций (реабилитационного </w:t>
      </w:r>
      <w:r w:rsidRPr="0049293E">
        <w:rPr>
          <w:rFonts w:ascii="Times New Roman" w:hAnsi="Times New Roman" w:cs="Times New Roman"/>
          <w:spacing w:val="-16"/>
          <w:w w:val="106"/>
          <w:sz w:val="28"/>
          <w:szCs w:val="28"/>
        </w:rPr>
        <w:t>потенциала).</w:t>
      </w:r>
    </w:p>
    <w:p w:rsidR="008D6EA0" w:rsidRPr="004A088C"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Участие в работе комиссии по признанию граждан нуждающимися в социальном обслуживании, жилых помещениях в домах системы социального обслуживания специализированного жилищного фонда автономного округа и разработка проектов индивидуальных программ предоставления социальных услуг при Управлении социальной защиты населения по городу Ханты-Мансийску и Ханты-Мансийскому району.</w:t>
      </w:r>
    </w:p>
    <w:p w:rsidR="004A088C" w:rsidRPr="004A088C" w:rsidRDefault="004A088C" w:rsidP="004A088C">
      <w:pPr>
        <w:pStyle w:val="a9"/>
        <w:numPr>
          <w:ilvl w:val="0"/>
          <w:numId w:val="1"/>
        </w:numPr>
        <w:jc w:val="both"/>
        <w:rPr>
          <w:rFonts w:eastAsia="Times New Roman"/>
          <w:sz w:val="28"/>
          <w:szCs w:val="28"/>
        </w:rPr>
      </w:pPr>
      <w:r w:rsidRPr="00440761">
        <w:rPr>
          <w:rFonts w:eastAsia="Times New Roman"/>
          <w:sz w:val="28"/>
          <w:szCs w:val="28"/>
        </w:rPr>
        <w:t>Оказание содействия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Проведение социальной, медицинской и психологической диагностики.</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Определение степени отклонения (умственных, эмоциональных) в развитии детей, а также различного вида нарушений социального развития.</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Логопедическое обследование детей с целью определения структуры и степени выраженности имеющегося у них дефекта.</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 xml:space="preserve">Определение конкретных форм помощи несовершеннолетним и их семьям, нуждающимся в социальном обслуживании, исходя из состояния их </w:t>
      </w:r>
      <w:r w:rsidRPr="0049293E">
        <w:rPr>
          <w:rFonts w:ascii="Times New Roman" w:hAnsi="Times New Roman" w:cs="Times New Roman"/>
          <w:sz w:val="28"/>
          <w:szCs w:val="28"/>
        </w:rPr>
        <w:lastRenderedPageBreak/>
        <w:t>здоровья; направление в соответствующие подразделения, учреждения, организации.</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Оказание социальных услуг в полустационарной форме; в форме социального обслуживания на дому - несовершеннолетним, не имеющим возможность посещать учреждение по состоянию здоровья и их семьям.</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Реализация индивидуальных программ предоставления социальных услуг.</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w w:val="106"/>
          <w:sz w:val="28"/>
          <w:szCs w:val="28"/>
        </w:rPr>
        <w:t xml:space="preserve">Организация деятельности оздоровительных групп; ухода и </w:t>
      </w:r>
      <w:r w:rsidRPr="0049293E">
        <w:rPr>
          <w:rFonts w:ascii="Times New Roman" w:hAnsi="Times New Roman" w:cs="Times New Roman"/>
          <w:spacing w:val="-6"/>
          <w:w w:val="106"/>
          <w:sz w:val="28"/>
          <w:szCs w:val="28"/>
        </w:rPr>
        <w:t xml:space="preserve">присмотра за несовершеннолетними (в форме социального обслуживания на дому), принятыми в учреждение; их досуга и летнего </w:t>
      </w:r>
      <w:r w:rsidRPr="0049293E">
        <w:rPr>
          <w:rFonts w:ascii="Times New Roman" w:hAnsi="Times New Roman" w:cs="Times New Roman"/>
          <w:spacing w:val="-19"/>
          <w:w w:val="106"/>
          <w:sz w:val="28"/>
          <w:szCs w:val="28"/>
        </w:rPr>
        <w:t>отдыха.</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Внедрение в практику новых и более эффективных форм социально-медицинского, психолого-педагогического обслуживания.</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Организация, контроль санитарно-эпидемиологического состояния в учреждении.</w:t>
      </w:r>
    </w:p>
    <w:p w:rsidR="008D6EA0" w:rsidRPr="0049293E"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rPr>
      </w:pPr>
      <w:r w:rsidRPr="0049293E">
        <w:rPr>
          <w:rFonts w:ascii="Times New Roman" w:hAnsi="Times New Roman" w:cs="Times New Roman"/>
          <w:w w:val="106"/>
          <w:sz w:val="28"/>
          <w:szCs w:val="28"/>
        </w:rPr>
        <w:t xml:space="preserve">Проведение профориентации несовершеннолетних, принятых в </w:t>
      </w:r>
      <w:r w:rsidRPr="0049293E">
        <w:rPr>
          <w:rFonts w:ascii="Times New Roman" w:hAnsi="Times New Roman" w:cs="Times New Roman"/>
          <w:spacing w:val="-6"/>
          <w:w w:val="106"/>
          <w:sz w:val="28"/>
          <w:szCs w:val="28"/>
        </w:rPr>
        <w:t xml:space="preserve">учреждение, содействие получению в необходимых случаях профессионального </w:t>
      </w:r>
      <w:r w:rsidRPr="0049293E">
        <w:rPr>
          <w:rFonts w:ascii="Times New Roman" w:hAnsi="Times New Roman" w:cs="Times New Roman"/>
          <w:spacing w:val="-11"/>
          <w:w w:val="106"/>
          <w:sz w:val="28"/>
          <w:szCs w:val="28"/>
        </w:rPr>
        <w:t>образования и трудоустройства.</w:t>
      </w:r>
    </w:p>
    <w:p w:rsidR="008D6EA0" w:rsidRPr="0049293E"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rPr>
      </w:pPr>
      <w:r w:rsidRPr="0049293E">
        <w:rPr>
          <w:rFonts w:ascii="Times New Roman" w:hAnsi="Times New Roman" w:cs="Times New Roman"/>
          <w:w w:val="106"/>
          <w:sz w:val="28"/>
          <w:szCs w:val="28"/>
        </w:rPr>
        <w:t xml:space="preserve"> Осуществление мероприятий по социально-трудовой </w:t>
      </w:r>
      <w:r w:rsidRPr="0049293E">
        <w:rPr>
          <w:rFonts w:ascii="Times New Roman" w:hAnsi="Times New Roman" w:cs="Times New Roman"/>
          <w:spacing w:val="-7"/>
          <w:w w:val="106"/>
          <w:sz w:val="28"/>
          <w:szCs w:val="28"/>
        </w:rPr>
        <w:t xml:space="preserve">реабилитации, в том числе создание условий для получения трудовых навыков и посильного производительного труда несовершеннолетних, принятых в </w:t>
      </w:r>
      <w:r w:rsidRPr="0049293E">
        <w:rPr>
          <w:rFonts w:ascii="Times New Roman" w:hAnsi="Times New Roman" w:cs="Times New Roman"/>
          <w:spacing w:val="-17"/>
          <w:w w:val="106"/>
          <w:sz w:val="28"/>
          <w:szCs w:val="28"/>
        </w:rPr>
        <w:t>организацию.</w:t>
      </w:r>
    </w:p>
    <w:p w:rsidR="008D6EA0" w:rsidRPr="0049293E"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rPr>
      </w:pPr>
      <w:r w:rsidRPr="0049293E">
        <w:rPr>
          <w:rFonts w:ascii="Times New Roman" w:hAnsi="Times New Roman" w:cs="Times New Roman"/>
          <w:spacing w:val="-6"/>
          <w:w w:val="106"/>
          <w:sz w:val="28"/>
          <w:szCs w:val="28"/>
        </w:rPr>
        <w:t xml:space="preserve"> Разработка методических и информационных материалов в </w:t>
      </w:r>
      <w:r w:rsidRPr="0049293E">
        <w:rPr>
          <w:rFonts w:ascii="Times New Roman" w:hAnsi="Times New Roman" w:cs="Times New Roman"/>
          <w:spacing w:val="-9"/>
          <w:w w:val="106"/>
          <w:sz w:val="28"/>
          <w:szCs w:val="28"/>
        </w:rPr>
        <w:t>области социальной реабилитации несовершеннолетних.</w:t>
      </w:r>
    </w:p>
    <w:p w:rsidR="008D6EA0" w:rsidRPr="0049293E" w:rsidRDefault="008D6EA0" w:rsidP="008D6EA0">
      <w:pPr>
        <w:suppressAutoHyphens w:val="0"/>
        <w:ind w:firstLine="709"/>
        <w:jc w:val="both"/>
        <w:rPr>
          <w:rFonts w:ascii="Times New Roman" w:hAnsi="Times New Roman" w:cs="Times New Roman"/>
        </w:rPr>
      </w:pPr>
      <w:r w:rsidRPr="0049293E">
        <w:rPr>
          <w:rFonts w:ascii="Times New Roman" w:hAnsi="Times New Roman" w:cs="Times New Roman"/>
          <w:spacing w:val="-6"/>
          <w:w w:val="106"/>
          <w:sz w:val="28"/>
          <w:szCs w:val="28"/>
        </w:rPr>
        <w:t>Деятельность учреждения в рамках осуществления социального обслуживания регламентирована нормативно-правовыми актами.</w:t>
      </w:r>
    </w:p>
    <w:p w:rsidR="004A088C" w:rsidRPr="004A088C" w:rsidRDefault="004A088C" w:rsidP="004A088C">
      <w:pPr>
        <w:suppressAutoHyphens w:val="0"/>
        <w:ind w:firstLine="709"/>
        <w:jc w:val="both"/>
        <w:rPr>
          <w:rFonts w:ascii="Times New Roman" w:hAnsi="Times New Roman" w:cs="Times New Roman"/>
          <w:spacing w:val="-6"/>
          <w:w w:val="106"/>
          <w:sz w:val="28"/>
          <w:szCs w:val="28"/>
        </w:rPr>
      </w:pPr>
      <w:r w:rsidRPr="004A088C">
        <w:rPr>
          <w:rFonts w:ascii="Times New Roman" w:hAnsi="Times New Roman" w:cs="Times New Roman"/>
          <w:spacing w:val="-6"/>
          <w:w w:val="106"/>
          <w:sz w:val="28"/>
          <w:szCs w:val="28"/>
        </w:rPr>
        <w:t xml:space="preserve">Право на предоставление социального обслуживания предусмотрено статьей 15 Федерального закона от 28 декабря 2013 года </w:t>
      </w:r>
      <w:hyperlink r:id="rId10" w:history="1">
        <w:r w:rsidRPr="004A088C">
          <w:rPr>
            <w:rStyle w:val="a8"/>
            <w:rFonts w:ascii="Times New Roman" w:hAnsi="Times New Roman" w:cs="Times New Roman"/>
            <w:spacing w:val="-6"/>
            <w:w w:val="106"/>
            <w:sz w:val="28"/>
            <w:szCs w:val="28"/>
          </w:rPr>
          <w:t>№ 442-ФЗ</w:t>
        </w:r>
      </w:hyperlink>
      <w:r w:rsidRPr="004A088C">
        <w:rPr>
          <w:rFonts w:ascii="Times New Roman" w:hAnsi="Times New Roman" w:cs="Times New Roman"/>
          <w:spacing w:val="-6"/>
          <w:w w:val="106"/>
          <w:sz w:val="28"/>
          <w:szCs w:val="28"/>
        </w:rPr>
        <w:t xml:space="preserve"> «Об основах социального обслуживания граждан в Российской Федерации». </w:t>
      </w:r>
      <w:proofErr w:type="gramStart"/>
      <w:r w:rsidRPr="004A088C">
        <w:rPr>
          <w:rFonts w:ascii="Times New Roman" w:hAnsi="Times New Roman" w:cs="Times New Roman"/>
          <w:spacing w:val="-6"/>
          <w:w w:val="106"/>
          <w:sz w:val="28"/>
          <w:szCs w:val="28"/>
        </w:rPr>
        <w:t xml:space="preserve">Порядок предоставления социальных услуг, перечень социальных услуг, оказываемых в полустационарной форме и форме на дому, периодичность и условия их предоставления регламентированы региональными законодательными документами: законом Ханты-Мансийского автономного округа – Югры от 19 ноября 2014 года </w:t>
      </w:r>
      <w:hyperlink r:id="rId11" w:history="1">
        <w:r w:rsidRPr="004A088C">
          <w:rPr>
            <w:rStyle w:val="a8"/>
            <w:rFonts w:ascii="Times New Roman" w:hAnsi="Times New Roman" w:cs="Times New Roman"/>
            <w:spacing w:val="-6"/>
            <w:w w:val="106"/>
            <w:sz w:val="28"/>
            <w:szCs w:val="28"/>
          </w:rPr>
          <w:t>№ 93-оз</w:t>
        </w:r>
      </w:hyperlink>
      <w:r w:rsidRPr="004A088C">
        <w:rPr>
          <w:rFonts w:ascii="Times New Roman" w:hAnsi="Times New Roman" w:cs="Times New Roman"/>
          <w:spacing w:val="-6"/>
          <w:w w:val="106"/>
          <w:sz w:val="28"/>
          <w:szCs w:val="28"/>
        </w:rPr>
        <w:t xml:space="preserve"> «Об утверждении перечня социальных услуг, предоставляемых поставщиками социальных услуг в Ханты-Мансийском автономном округе – Югре», постановлением Правительства Ханты-Мансийского автономного округа – Югры от 6 сентября 2014 года</w:t>
      </w:r>
      <w:proofErr w:type="gramEnd"/>
      <w:r w:rsidRPr="004A088C">
        <w:rPr>
          <w:rFonts w:ascii="Times New Roman" w:hAnsi="Times New Roman" w:cs="Times New Roman"/>
          <w:spacing w:val="-6"/>
          <w:w w:val="106"/>
          <w:sz w:val="28"/>
          <w:szCs w:val="28"/>
        </w:rPr>
        <w:t xml:space="preserve"> </w:t>
      </w:r>
      <w:hyperlink r:id="rId12" w:history="1">
        <w:r w:rsidRPr="004A088C">
          <w:rPr>
            <w:rStyle w:val="a8"/>
            <w:rFonts w:ascii="Times New Roman" w:hAnsi="Times New Roman" w:cs="Times New Roman"/>
            <w:spacing w:val="-6"/>
            <w:w w:val="106"/>
            <w:sz w:val="28"/>
            <w:szCs w:val="28"/>
          </w:rPr>
          <w:t>№ 326-п</w:t>
        </w:r>
      </w:hyperlink>
      <w:r w:rsidRPr="004A088C">
        <w:rPr>
          <w:rFonts w:ascii="Times New Roman" w:hAnsi="Times New Roman" w:cs="Times New Roman"/>
          <w:spacing w:val="-6"/>
          <w:w w:val="106"/>
          <w:sz w:val="28"/>
          <w:szCs w:val="28"/>
        </w:rPr>
        <w:t xml:space="preserve"> «О порядке предоставления социальных услуг поставщиками социальных услуг </w:t>
      </w:r>
      <w:proofErr w:type="gramStart"/>
      <w:r w:rsidRPr="004A088C">
        <w:rPr>
          <w:rFonts w:ascii="Times New Roman" w:hAnsi="Times New Roman" w:cs="Times New Roman"/>
          <w:spacing w:val="-6"/>
          <w:w w:val="106"/>
          <w:sz w:val="28"/>
          <w:szCs w:val="28"/>
        </w:rPr>
        <w:t>в</w:t>
      </w:r>
      <w:proofErr w:type="gramEnd"/>
      <w:r w:rsidRPr="004A088C">
        <w:rPr>
          <w:rFonts w:ascii="Times New Roman" w:hAnsi="Times New Roman" w:cs="Times New Roman"/>
          <w:spacing w:val="-6"/>
          <w:w w:val="106"/>
          <w:sz w:val="28"/>
          <w:szCs w:val="28"/>
        </w:rPr>
        <w:t xml:space="preserve"> </w:t>
      </w:r>
      <w:proofErr w:type="gramStart"/>
      <w:r w:rsidRPr="004A088C">
        <w:rPr>
          <w:rFonts w:ascii="Times New Roman" w:hAnsi="Times New Roman" w:cs="Times New Roman"/>
          <w:spacing w:val="-6"/>
          <w:w w:val="106"/>
          <w:sz w:val="28"/>
          <w:szCs w:val="28"/>
        </w:rPr>
        <w:t>Ханты-Мансийском</w:t>
      </w:r>
      <w:proofErr w:type="gramEnd"/>
      <w:r w:rsidRPr="004A088C">
        <w:rPr>
          <w:rFonts w:ascii="Times New Roman" w:hAnsi="Times New Roman" w:cs="Times New Roman"/>
          <w:spacing w:val="-6"/>
          <w:w w:val="106"/>
          <w:sz w:val="28"/>
          <w:szCs w:val="28"/>
        </w:rPr>
        <w:t xml:space="preserve"> автономном округе – Югре».</w:t>
      </w:r>
    </w:p>
    <w:p w:rsidR="004A088C" w:rsidRPr="004A088C" w:rsidRDefault="004A088C" w:rsidP="004A088C">
      <w:pPr>
        <w:suppressAutoHyphens w:val="0"/>
        <w:ind w:firstLine="709"/>
        <w:jc w:val="both"/>
        <w:rPr>
          <w:rFonts w:ascii="Times New Roman" w:hAnsi="Times New Roman" w:cs="Times New Roman"/>
          <w:spacing w:val="-6"/>
          <w:w w:val="106"/>
          <w:sz w:val="28"/>
          <w:szCs w:val="28"/>
        </w:rPr>
      </w:pPr>
      <w:r w:rsidRPr="004A088C">
        <w:rPr>
          <w:rFonts w:ascii="Times New Roman" w:hAnsi="Times New Roman" w:cs="Times New Roman"/>
          <w:spacing w:val="-6"/>
          <w:w w:val="106"/>
          <w:sz w:val="28"/>
          <w:szCs w:val="28"/>
        </w:rPr>
        <w:t xml:space="preserve">Учреждение осуществляет деятельность по оказанию платных социальных услуг. С целью упорядочивания данной деятельности в Учреждении разработаны СМК-Р-18 «Порядок и условия предоставления платных услуг» и прейскурант цен на платные услуги, предоставляемые </w:t>
      </w:r>
      <w:r w:rsidRPr="004A088C">
        <w:rPr>
          <w:rFonts w:ascii="Times New Roman" w:hAnsi="Times New Roman" w:cs="Times New Roman"/>
          <w:spacing w:val="-6"/>
          <w:w w:val="106"/>
          <w:sz w:val="28"/>
          <w:szCs w:val="28"/>
        </w:rPr>
        <w:lastRenderedPageBreak/>
        <w:t>населению, стоимость определена на основании тарифов Региональной службы по Ханты-Мансийскому автономному округу – Югре.</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xml:space="preserve">Реализация обозначенных направлений и достижение задач осуществляется сотрудниками, входящими в штат учреждения. Общее штатное обеспечение составило </w:t>
      </w:r>
      <w:r w:rsidR="00B1659E">
        <w:rPr>
          <w:rFonts w:ascii="Times New Roman" w:hAnsi="Times New Roman" w:cs="Times New Roman"/>
          <w:color w:val="auto"/>
          <w:sz w:val="28"/>
          <w:szCs w:val="28"/>
        </w:rPr>
        <w:t>80,0</w:t>
      </w:r>
      <w:r w:rsidRPr="0049293E">
        <w:rPr>
          <w:rFonts w:ascii="Times New Roman" w:hAnsi="Times New Roman" w:cs="Times New Roman"/>
          <w:sz w:val="28"/>
          <w:szCs w:val="28"/>
        </w:rPr>
        <w:t xml:space="preserve"> единиц, фактическое число сотрудников по состоянию на </w:t>
      </w:r>
      <w:r w:rsidRPr="00150A8E">
        <w:rPr>
          <w:rFonts w:ascii="Times New Roman" w:hAnsi="Times New Roman" w:cs="Times New Roman"/>
          <w:color w:val="auto"/>
          <w:sz w:val="28"/>
          <w:szCs w:val="28"/>
        </w:rPr>
        <w:t>30.06.202</w:t>
      </w:r>
      <w:r w:rsidR="00BA63AA" w:rsidRPr="00150A8E">
        <w:rPr>
          <w:rFonts w:ascii="Times New Roman" w:hAnsi="Times New Roman" w:cs="Times New Roman"/>
          <w:color w:val="auto"/>
          <w:sz w:val="28"/>
          <w:szCs w:val="28"/>
        </w:rPr>
        <w:t>2</w:t>
      </w:r>
      <w:r w:rsidRPr="00150A8E">
        <w:rPr>
          <w:rFonts w:ascii="Times New Roman" w:hAnsi="Times New Roman" w:cs="Times New Roman"/>
          <w:color w:val="auto"/>
          <w:sz w:val="28"/>
          <w:szCs w:val="28"/>
        </w:rPr>
        <w:t xml:space="preserve"> года составляло 7</w:t>
      </w:r>
      <w:r w:rsidR="00150A8E">
        <w:rPr>
          <w:rFonts w:ascii="Times New Roman" w:hAnsi="Times New Roman" w:cs="Times New Roman"/>
          <w:color w:val="auto"/>
          <w:sz w:val="28"/>
          <w:szCs w:val="28"/>
        </w:rPr>
        <w:t>6</w:t>
      </w:r>
      <w:r w:rsidRPr="0049293E">
        <w:rPr>
          <w:rFonts w:ascii="Times New Roman" w:hAnsi="Times New Roman" w:cs="Times New Roman"/>
          <w:sz w:val="28"/>
          <w:szCs w:val="28"/>
        </w:rPr>
        <w:t xml:space="preserve"> человек. (</w:t>
      </w:r>
      <w:r w:rsidRPr="00B92A75">
        <w:rPr>
          <w:rFonts w:ascii="Times New Roman" w:hAnsi="Times New Roman" w:cs="Times New Roman"/>
          <w:b/>
          <w:i/>
          <w:sz w:val="28"/>
          <w:szCs w:val="28"/>
        </w:rPr>
        <w:t>Приложение 1</w:t>
      </w:r>
      <w:r w:rsidRPr="0049293E">
        <w:rPr>
          <w:rFonts w:ascii="Times New Roman" w:hAnsi="Times New Roman" w:cs="Times New Roman"/>
          <w:sz w:val="28"/>
          <w:szCs w:val="28"/>
        </w:rPr>
        <w:t>).</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xml:space="preserve">Мощность учреждения установлена приказом Депсоцразвития Югры от 19.12.2017 №1134-р и рассчитана на 31 койко-место и 10 мест в группах неполного дня; пропускная способность – в отделении социально-медицинской реабилитации «Служба домашнего визитирования» - </w:t>
      </w:r>
      <w:r w:rsidRPr="00CE44A9">
        <w:rPr>
          <w:rFonts w:ascii="Times New Roman" w:hAnsi="Times New Roman" w:cs="Times New Roman"/>
          <w:color w:val="auto"/>
          <w:sz w:val="28"/>
          <w:szCs w:val="28"/>
        </w:rPr>
        <w:t>58 чел./день, в отделении психолого-педагогической помощи – 25 чел./день.</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Учреждение имеет лицензию на проведение медицинской деятельности при осуществлении доврачебной медицинской помощи по: диетологии, лечебной физкультуре и спортивной медицине, медицинскому массажу, сестринскому делу в педиатрии, физиотерапии. При осуществлении амбулаторно-поликлинической медицинской помощи, в том числе: а) при осуществлении первич</w:t>
      </w:r>
      <w:r w:rsidR="004A088C">
        <w:rPr>
          <w:rFonts w:ascii="Times New Roman" w:hAnsi="Times New Roman" w:cs="Times New Roman"/>
          <w:sz w:val="28"/>
          <w:szCs w:val="28"/>
        </w:rPr>
        <w:t>ной медико-санитарной помощи по</w:t>
      </w:r>
      <w:r w:rsidRPr="0049293E">
        <w:rPr>
          <w:rFonts w:ascii="Times New Roman" w:hAnsi="Times New Roman" w:cs="Times New Roman"/>
          <w:sz w:val="28"/>
          <w:szCs w:val="28"/>
        </w:rPr>
        <w:t xml:space="preserve"> педиатрии.</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xml:space="preserve">В учреждении применяются две формы обслуживания детей с ограниченными возможностями здоровья и их семей (далее по тексту получатели социальных услуг): полустационарная; обслуживание на дому (посредством деятельности «Службы домашнего визитирования»). </w:t>
      </w:r>
    </w:p>
    <w:p w:rsidR="00EC6B4A" w:rsidRDefault="00A11740" w:rsidP="00EC6B4A">
      <w:pPr>
        <w:ind w:firstLine="709"/>
        <w:jc w:val="both"/>
        <w:rPr>
          <w:rFonts w:ascii="Times New Roman" w:hAnsi="Times New Roman" w:cs="Times New Roman"/>
          <w:sz w:val="28"/>
          <w:szCs w:val="28"/>
        </w:rPr>
      </w:pPr>
      <w:r w:rsidRPr="00A11740">
        <w:rPr>
          <w:rFonts w:ascii="Times New Roman" w:hAnsi="Times New Roman" w:cs="Times New Roman"/>
          <w:sz w:val="28"/>
          <w:szCs w:val="28"/>
        </w:rPr>
        <w:t xml:space="preserve"> </w:t>
      </w:r>
      <w:proofErr w:type="gramStart"/>
      <w:r w:rsidR="00F76149">
        <w:rPr>
          <w:rFonts w:ascii="Times New Roman" w:hAnsi="Times New Roman" w:cs="Times New Roman"/>
          <w:sz w:val="28"/>
          <w:szCs w:val="28"/>
        </w:rPr>
        <w:t xml:space="preserve">Информация о </w:t>
      </w:r>
      <w:r w:rsidR="00F76149" w:rsidRPr="00A11740">
        <w:rPr>
          <w:rFonts w:ascii="Times New Roman" w:hAnsi="Times New Roman" w:cs="Times New Roman"/>
          <w:sz w:val="28"/>
          <w:szCs w:val="28"/>
        </w:rPr>
        <w:t>п</w:t>
      </w:r>
      <w:r w:rsidR="003579C5">
        <w:rPr>
          <w:rFonts w:ascii="Times New Roman" w:hAnsi="Times New Roman" w:cs="Times New Roman"/>
          <w:sz w:val="28"/>
          <w:szCs w:val="28"/>
        </w:rPr>
        <w:t>оступившем</w:t>
      </w:r>
      <w:r w:rsidR="00F76149" w:rsidRPr="00A11740">
        <w:rPr>
          <w:rFonts w:ascii="Times New Roman" w:hAnsi="Times New Roman" w:cs="Times New Roman"/>
          <w:sz w:val="28"/>
          <w:szCs w:val="28"/>
        </w:rPr>
        <w:t xml:space="preserve"> в оперативное управление</w:t>
      </w:r>
      <w:r w:rsidR="00F76149">
        <w:rPr>
          <w:rFonts w:ascii="Times New Roman" w:hAnsi="Times New Roman" w:cs="Times New Roman"/>
          <w:sz w:val="28"/>
          <w:szCs w:val="28"/>
        </w:rPr>
        <w:t xml:space="preserve"> </w:t>
      </w:r>
      <w:r w:rsidR="00DB3D33">
        <w:rPr>
          <w:rFonts w:ascii="Times New Roman" w:hAnsi="Times New Roman" w:cs="Times New Roman"/>
          <w:sz w:val="28"/>
          <w:szCs w:val="28"/>
        </w:rPr>
        <w:t xml:space="preserve">учреждению </w:t>
      </w:r>
      <w:r w:rsidR="003579C5" w:rsidRPr="00F76149">
        <w:rPr>
          <w:rFonts w:ascii="Times New Roman" w:hAnsi="Times New Roman" w:cs="Times New Roman"/>
          <w:sz w:val="28"/>
          <w:szCs w:val="28"/>
        </w:rPr>
        <w:t>за 1 полугодие 2022</w:t>
      </w:r>
      <w:r w:rsidR="003579C5">
        <w:rPr>
          <w:rFonts w:ascii="Times New Roman" w:hAnsi="Times New Roman" w:cs="Times New Roman"/>
          <w:sz w:val="28"/>
          <w:szCs w:val="28"/>
        </w:rPr>
        <w:t xml:space="preserve"> года</w:t>
      </w:r>
      <w:r w:rsidR="003579C5" w:rsidRPr="00A11740">
        <w:rPr>
          <w:rFonts w:ascii="Times New Roman" w:hAnsi="Times New Roman" w:cs="Times New Roman"/>
          <w:sz w:val="28"/>
          <w:szCs w:val="28"/>
        </w:rPr>
        <w:t xml:space="preserve"> </w:t>
      </w:r>
      <w:r w:rsidR="00F76149">
        <w:rPr>
          <w:rFonts w:ascii="Times New Roman" w:hAnsi="Times New Roman" w:cs="Times New Roman"/>
          <w:sz w:val="28"/>
          <w:szCs w:val="28"/>
        </w:rPr>
        <w:t xml:space="preserve">особо ценного движимого и недвижимого имущества </w:t>
      </w:r>
      <w:r w:rsidR="008B5E13">
        <w:rPr>
          <w:rFonts w:ascii="Times New Roman" w:hAnsi="Times New Roman" w:cs="Times New Roman"/>
          <w:sz w:val="28"/>
          <w:szCs w:val="28"/>
        </w:rPr>
        <w:t xml:space="preserve">размещена </w:t>
      </w:r>
      <w:r w:rsidR="00F76149">
        <w:rPr>
          <w:rFonts w:ascii="Times New Roman" w:hAnsi="Times New Roman" w:cs="Times New Roman"/>
          <w:sz w:val="28"/>
          <w:szCs w:val="28"/>
        </w:rPr>
        <w:t>на</w:t>
      </w:r>
      <w:r w:rsidR="00F76149" w:rsidRPr="00F76149">
        <w:rPr>
          <w:rFonts w:ascii="Times New Roman" w:hAnsi="Times New Roman" w:cs="Times New Roman"/>
          <w:sz w:val="28"/>
          <w:szCs w:val="28"/>
        </w:rPr>
        <w:t xml:space="preserve"> официальном сайте учреждения</w:t>
      </w:r>
      <w:r w:rsidR="00F76149">
        <w:rPr>
          <w:rFonts w:ascii="Times New Roman" w:hAnsi="Times New Roman" w:cs="Times New Roman"/>
          <w:sz w:val="28"/>
          <w:szCs w:val="28"/>
        </w:rPr>
        <w:t>:</w:t>
      </w:r>
      <w:r w:rsidR="00F76149" w:rsidRPr="00F76149">
        <w:t xml:space="preserve"> </w:t>
      </w:r>
      <w:hyperlink r:id="rId13" w:history="1">
        <w:r w:rsidR="00DB3D33" w:rsidRPr="00741FFB">
          <w:rPr>
            <w:rStyle w:val="a8"/>
            <w:rFonts w:ascii="Times New Roman" w:hAnsi="Times New Roman" w:cs="Times New Roman"/>
            <w:sz w:val="28"/>
            <w:szCs w:val="28"/>
          </w:rPr>
          <w:t>https://www.hmrcd.ru//wp-content/uploads/2020/01/zdaniya-pomeshheniya-v-operativnom-upravlenii-HMRTS.pdf</w:t>
        </w:r>
      </w:hyperlink>
      <w:r w:rsidR="00EC6B4A">
        <w:rPr>
          <w:rFonts w:ascii="Times New Roman" w:hAnsi="Times New Roman" w:cs="Times New Roman"/>
          <w:sz w:val="28"/>
          <w:szCs w:val="28"/>
        </w:rPr>
        <w:t>.</w:t>
      </w:r>
      <w:proofErr w:type="gramEnd"/>
    </w:p>
    <w:p w:rsidR="00EC6B4A" w:rsidRDefault="00EC6B4A" w:rsidP="00EC6B4A">
      <w:pPr>
        <w:pStyle w:val="1b"/>
        <w:ind w:firstLine="709"/>
        <w:contextualSpacing w:val="0"/>
        <w:jc w:val="both"/>
        <w:rPr>
          <w:sz w:val="28"/>
          <w:szCs w:val="28"/>
        </w:rPr>
      </w:pPr>
      <w:r>
        <w:rPr>
          <w:sz w:val="28"/>
          <w:szCs w:val="28"/>
        </w:rPr>
        <w:t>Продлена работа в соответствии с Концепцией развития по внедрению в практику учреждения новых, инновационных технологий, методик, методов, позволяющих повысить эффективность предоставления услуг.</w:t>
      </w:r>
    </w:p>
    <w:p w:rsidR="00EC6B4A" w:rsidRDefault="00EC6B4A" w:rsidP="00EC6B4A">
      <w:pPr>
        <w:pStyle w:val="1b"/>
        <w:ind w:firstLine="708"/>
        <w:jc w:val="both"/>
        <w:rPr>
          <w:sz w:val="28"/>
          <w:szCs w:val="28"/>
        </w:rPr>
      </w:pPr>
      <w:proofErr w:type="gramStart"/>
      <w:r>
        <w:rPr>
          <w:sz w:val="28"/>
          <w:szCs w:val="28"/>
        </w:rPr>
        <w:t>В соответствии с распоряжением Правительства Ханты-Мансийского автономного округа – Югры от 19 августа 2016 года № 455-рп «О концепции «Бережливый регион» в Ханты-Мансийском автономном округе – Югре», приказами Департамента социального развития Ханты-Мансийского автономного округа – Югры от 26 февраля 2018 года № 207-р «Об утверждении состава рабочей группы», от 16 апреля 2018 года № 422-р «Об утверждении плана мероприятий по внедрению технологий «Бережливое производство» в Депсоцразвития</w:t>
      </w:r>
      <w:proofErr w:type="gramEnd"/>
      <w:r>
        <w:rPr>
          <w:sz w:val="28"/>
          <w:szCs w:val="28"/>
        </w:rPr>
        <w:t xml:space="preserve"> Югры» в учреждении ежегодно утверждается План мероприятий по внедрению технологий бережливого производства.</w:t>
      </w:r>
    </w:p>
    <w:p w:rsidR="00EC6B4A" w:rsidRPr="00EC6B4A" w:rsidRDefault="00EC6B4A" w:rsidP="00EC6B4A">
      <w:pPr>
        <w:pStyle w:val="1b"/>
        <w:ind w:firstLine="708"/>
        <w:jc w:val="both"/>
        <w:rPr>
          <w:color w:val="auto"/>
          <w:sz w:val="28"/>
          <w:szCs w:val="28"/>
        </w:rPr>
      </w:pPr>
      <w:r w:rsidRPr="0052295A">
        <w:rPr>
          <w:color w:val="auto"/>
          <w:sz w:val="28"/>
          <w:szCs w:val="28"/>
        </w:rPr>
        <w:t>На базе отделения социальной реабилитации и абилитации</w:t>
      </w:r>
      <w:r w:rsidR="005D12FD" w:rsidRPr="005D12FD">
        <w:t xml:space="preserve"> </w:t>
      </w:r>
      <w:r w:rsidR="005D12FD" w:rsidRPr="005D12FD">
        <w:rPr>
          <w:color w:val="auto"/>
          <w:sz w:val="28"/>
          <w:szCs w:val="28"/>
        </w:rPr>
        <w:t>(в том числе «Служба социального сопровождения», сектор ранней помощи, подготовка к сопровождаемому (самостоятельному) проживанию инвалидов)</w:t>
      </w:r>
      <w:r w:rsidRPr="0052295A">
        <w:rPr>
          <w:color w:val="auto"/>
          <w:sz w:val="28"/>
          <w:szCs w:val="28"/>
        </w:rPr>
        <w:t xml:space="preserve"> продолжает  работу сектор молодых инвалидов. </w:t>
      </w:r>
      <w:r w:rsidR="005D12FD">
        <w:rPr>
          <w:color w:val="auto"/>
          <w:sz w:val="28"/>
          <w:szCs w:val="28"/>
        </w:rPr>
        <w:t>В рамках реализации проекта «Школа социальной адаптации «Ключ» з</w:t>
      </w:r>
      <w:r w:rsidRPr="0052295A">
        <w:rPr>
          <w:color w:val="auto"/>
          <w:sz w:val="28"/>
          <w:szCs w:val="28"/>
        </w:rPr>
        <w:t xml:space="preserve">а 1 полугодие 2022 года услуги получили </w:t>
      </w:r>
      <w:r w:rsidR="0052295A">
        <w:rPr>
          <w:color w:val="auto"/>
          <w:sz w:val="28"/>
          <w:szCs w:val="28"/>
        </w:rPr>
        <w:t xml:space="preserve">24 </w:t>
      </w:r>
      <w:r w:rsidR="0052295A">
        <w:rPr>
          <w:color w:val="auto"/>
          <w:sz w:val="28"/>
          <w:szCs w:val="28"/>
        </w:rPr>
        <w:lastRenderedPageBreak/>
        <w:t>получателя социальных услуг молодого возраста (18-44 лет)</w:t>
      </w:r>
      <w:r w:rsidRPr="0052295A">
        <w:rPr>
          <w:color w:val="auto"/>
          <w:sz w:val="28"/>
          <w:szCs w:val="28"/>
        </w:rPr>
        <w:t>.</w:t>
      </w:r>
    </w:p>
    <w:p w:rsidR="00EC6B4A" w:rsidRPr="00EC6B4A" w:rsidRDefault="00634714" w:rsidP="00EC6B4A">
      <w:pPr>
        <w:pStyle w:val="1b"/>
        <w:ind w:firstLine="708"/>
        <w:jc w:val="both"/>
        <w:rPr>
          <w:color w:val="auto"/>
          <w:sz w:val="28"/>
          <w:szCs w:val="28"/>
        </w:rPr>
      </w:pPr>
      <w:r>
        <w:rPr>
          <w:sz w:val="28"/>
          <w:szCs w:val="28"/>
        </w:rPr>
        <w:t>На базе отделения дневного пребывания функционирует г</w:t>
      </w:r>
      <w:r w:rsidR="00EC6B4A">
        <w:rPr>
          <w:sz w:val="28"/>
          <w:szCs w:val="28"/>
        </w:rPr>
        <w:t>руппа кратковремен</w:t>
      </w:r>
      <w:r>
        <w:rPr>
          <w:sz w:val="28"/>
          <w:szCs w:val="28"/>
        </w:rPr>
        <w:t xml:space="preserve">ного пребывания «Карусель» – как </w:t>
      </w:r>
      <w:r w:rsidR="00EC6B4A">
        <w:rPr>
          <w:sz w:val="28"/>
          <w:szCs w:val="28"/>
        </w:rPr>
        <w:t xml:space="preserve"> форма помощи родителям в воспитании ребенка с ограниченными возможностями. С детьми занимаются специалисты центра. Занятия проводятся как индивидуальные с каждым ребенком, так и групповые. В группе проводятся психологические занятия, занятия по физической культуре с использованием сенсорно-динамического зала «Дом совы», занятия с инструктором по труду (оккупационная терапия, хозяйственно-бытовой труд, кулинария, рукоделие, элементы столярного дела), занятия с культорганизатором (театральная деятельность, музыкотерапия, </w:t>
      </w:r>
      <w:proofErr w:type="spellStart"/>
      <w:r w:rsidR="00EC6B4A">
        <w:rPr>
          <w:sz w:val="28"/>
          <w:szCs w:val="28"/>
        </w:rPr>
        <w:t>куклотерапия</w:t>
      </w:r>
      <w:proofErr w:type="spellEnd"/>
      <w:r w:rsidR="00EC6B4A">
        <w:rPr>
          <w:sz w:val="28"/>
          <w:szCs w:val="28"/>
        </w:rPr>
        <w:t>), занятия по сенсорно-моторной стимуляции (</w:t>
      </w:r>
      <w:proofErr w:type="spellStart"/>
      <w:r w:rsidR="00EC6B4A">
        <w:rPr>
          <w:sz w:val="28"/>
          <w:szCs w:val="28"/>
        </w:rPr>
        <w:t>игротерапия</w:t>
      </w:r>
      <w:proofErr w:type="spellEnd"/>
      <w:r w:rsidR="00EC6B4A" w:rsidRPr="00634714">
        <w:rPr>
          <w:sz w:val="28"/>
          <w:szCs w:val="28"/>
        </w:rPr>
        <w:t>).</w:t>
      </w:r>
      <w:r w:rsidRPr="00634714">
        <w:rPr>
          <w:color w:val="auto"/>
          <w:sz w:val="28"/>
          <w:szCs w:val="28"/>
        </w:rPr>
        <w:t xml:space="preserve"> За 1 полугодие 2022 года </w:t>
      </w:r>
      <w:r>
        <w:rPr>
          <w:color w:val="auto"/>
          <w:sz w:val="28"/>
          <w:szCs w:val="28"/>
        </w:rPr>
        <w:t>обслужено 9 получателей социальных услуг. Проведено 142 занятия.</w:t>
      </w:r>
    </w:p>
    <w:p w:rsidR="00F76149" w:rsidRDefault="00EC6B4A" w:rsidP="00CC5DE5">
      <w:pPr>
        <w:pStyle w:val="1b"/>
        <w:ind w:firstLine="709"/>
        <w:contextualSpacing w:val="0"/>
        <w:jc w:val="both"/>
        <w:rPr>
          <w:sz w:val="28"/>
          <w:szCs w:val="28"/>
        </w:rPr>
      </w:pPr>
      <w:r>
        <w:rPr>
          <w:sz w:val="28"/>
          <w:szCs w:val="28"/>
        </w:rPr>
        <w:t xml:space="preserve"> </w:t>
      </w:r>
    </w:p>
    <w:p w:rsidR="008D6EA0" w:rsidRPr="007E08D3" w:rsidRDefault="0001036B" w:rsidP="007E08D3">
      <w:pPr>
        <w:ind w:firstLine="708"/>
        <w:contextualSpacing/>
        <w:jc w:val="both"/>
        <w:rPr>
          <w:rFonts w:ascii="Times New Roman" w:eastAsia="Times New Roman" w:hAnsi="Times New Roman" w:cs="Times New Roman"/>
          <w:color w:val="auto"/>
          <w:sz w:val="28"/>
          <w:szCs w:val="28"/>
        </w:rPr>
      </w:pPr>
      <w:r w:rsidRPr="007E08D3">
        <w:rPr>
          <w:rFonts w:ascii="Times New Roman" w:eastAsia="Times New Roman" w:hAnsi="Times New Roman" w:cs="Times New Roman"/>
          <w:color w:val="auto"/>
          <w:sz w:val="28"/>
          <w:szCs w:val="28"/>
        </w:rPr>
        <w:t>В 1 полугодии 202</w:t>
      </w:r>
      <w:r w:rsidR="007E08D3" w:rsidRPr="007E08D3">
        <w:rPr>
          <w:rFonts w:ascii="Times New Roman" w:eastAsia="Times New Roman" w:hAnsi="Times New Roman" w:cs="Times New Roman"/>
          <w:color w:val="auto"/>
          <w:sz w:val="28"/>
          <w:szCs w:val="28"/>
        </w:rPr>
        <w:t>2</w:t>
      </w:r>
      <w:r w:rsidRPr="007E08D3">
        <w:rPr>
          <w:rFonts w:ascii="Times New Roman" w:eastAsia="Times New Roman" w:hAnsi="Times New Roman" w:cs="Times New Roman"/>
          <w:color w:val="auto"/>
          <w:sz w:val="28"/>
          <w:szCs w:val="28"/>
        </w:rPr>
        <w:t xml:space="preserve"> год</w:t>
      </w:r>
      <w:r w:rsidR="00DD3589" w:rsidRPr="007E08D3">
        <w:rPr>
          <w:rFonts w:ascii="Times New Roman" w:eastAsia="Times New Roman" w:hAnsi="Times New Roman" w:cs="Times New Roman"/>
          <w:color w:val="auto"/>
          <w:sz w:val="28"/>
          <w:szCs w:val="28"/>
        </w:rPr>
        <w:t>а</w:t>
      </w:r>
      <w:r w:rsidRPr="007E08D3">
        <w:rPr>
          <w:rFonts w:ascii="Times New Roman" w:eastAsia="Times New Roman" w:hAnsi="Times New Roman" w:cs="Times New Roman"/>
          <w:color w:val="auto"/>
          <w:sz w:val="28"/>
          <w:szCs w:val="28"/>
        </w:rPr>
        <w:t xml:space="preserve"> учреждени</w:t>
      </w:r>
      <w:r w:rsidR="007E08D3" w:rsidRPr="007E08D3">
        <w:rPr>
          <w:rFonts w:ascii="Times New Roman" w:eastAsia="Times New Roman" w:hAnsi="Times New Roman" w:cs="Times New Roman"/>
          <w:color w:val="auto"/>
          <w:sz w:val="28"/>
          <w:szCs w:val="28"/>
        </w:rPr>
        <w:t>е стало лауреатом конкурса сайтов среди организаций социального обслуживания в 2022 году «Лучший официальный сайт организации социального обслуживания России в 2022 году»</w:t>
      </w:r>
      <w:r w:rsidR="007E08D3">
        <w:rPr>
          <w:rFonts w:ascii="Times New Roman" w:eastAsia="Times New Roman" w:hAnsi="Times New Roman" w:cs="Times New Roman"/>
          <w:color w:val="auto"/>
          <w:sz w:val="28"/>
          <w:szCs w:val="28"/>
        </w:rPr>
        <w:t>.</w:t>
      </w:r>
    </w:p>
    <w:p w:rsidR="008D6EA0" w:rsidRPr="0049293E" w:rsidRDefault="008D6EA0" w:rsidP="008D6EA0">
      <w:pPr>
        <w:ind w:firstLine="709"/>
        <w:jc w:val="center"/>
        <w:rPr>
          <w:rFonts w:ascii="Times New Roman" w:eastAsia="Times New Roman" w:hAnsi="Times New Roman" w:cs="Times New Roman"/>
          <w:color w:val="000000"/>
          <w:sz w:val="28"/>
          <w:szCs w:val="28"/>
        </w:rPr>
      </w:pPr>
    </w:p>
    <w:p w:rsidR="00E041D9" w:rsidRDefault="00E041D9" w:rsidP="008D6EA0">
      <w:pPr>
        <w:ind w:firstLine="709"/>
        <w:jc w:val="center"/>
        <w:rPr>
          <w:rFonts w:ascii="Times New Roman" w:hAnsi="Times New Roman" w:cs="Times New Roman"/>
          <w:b/>
          <w:sz w:val="28"/>
          <w:szCs w:val="28"/>
        </w:rPr>
      </w:pPr>
    </w:p>
    <w:p w:rsidR="008D6EA0" w:rsidRDefault="008D6EA0" w:rsidP="008D6EA0">
      <w:pPr>
        <w:ind w:firstLine="709"/>
        <w:jc w:val="center"/>
        <w:rPr>
          <w:rFonts w:ascii="Times New Roman" w:hAnsi="Times New Roman" w:cs="Times New Roman"/>
          <w:b/>
          <w:sz w:val="28"/>
          <w:szCs w:val="28"/>
        </w:rPr>
      </w:pPr>
      <w:r w:rsidRPr="0049293E">
        <w:rPr>
          <w:rFonts w:ascii="Times New Roman" w:hAnsi="Times New Roman" w:cs="Times New Roman"/>
          <w:b/>
          <w:sz w:val="28"/>
          <w:szCs w:val="28"/>
          <w:lang w:val="en-US"/>
        </w:rPr>
        <w:t>I</w:t>
      </w:r>
      <w:r w:rsidRPr="0049293E">
        <w:rPr>
          <w:rFonts w:ascii="Times New Roman" w:hAnsi="Times New Roman" w:cs="Times New Roman"/>
          <w:b/>
          <w:sz w:val="28"/>
          <w:szCs w:val="28"/>
        </w:rPr>
        <w:t>. Кадровая работа</w:t>
      </w:r>
    </w:p>
    <w:p w:rsidR="008D6EA0" w:rsidRPr="0049293E" w:rsidRDefault="008D6EA0" w:rsidP="008D6EA0">
      <w:pPr>
        <w:ind w:firstLine="709"/>
        <w:jc w:val="center"/>
        <w:rPr>
          <w:rFonts w:ascii="Times New Roman" w:hAnsi="Times New Roman" w:cs="Times New Roman"/>
        </w:rPr>
      </w:pPr>
    </w:p>
    <w:p w:rsidR="008D6EA0" w:rsidRPr="008D6EA0" w:rsidRDefault="008D6EA0" w:rsidP="008D6EA0">
      <w:pPr>
        <w:pStyle w:val="11"/>
        <w:numPr>
          <w:ilvl w:val="1"/>
          <w:numId w:val="2"/>
        </w:numPr>
        <w:ind w:left="0" w:firstLine="709"/>
        <w:jc w:val="both"/>
        <w:rPr>
          <w:rFonts w:ascii="Times New Roman" w:hAnsi="Times New Roman" w:cs="Times New Roman"/>
          <w:b/>
        </w:rPr>
      </w:pPr>
      <w:r w:rsidRPr="008D6EA0">
        <w:rPr>
          <w:rFonts w:ascii="Times New Roman" w:hAnsi="Times New Roman" w:cs="Times New Roman"/>
          <w:b/>
          <w:sz w:val="28"/>
          <w:szCs w:val="28"/>
        </w:rPr>
        <w:t xml:space="preserve">Штатная численность </w:t>
      </w:r>
    </w:p>
    <w:p w:rsidR="008D6EA0" w:rsidRPr="0049293E" w:rsidRDefault="008D6EA0" w:rsidP="008D6EA0">
      <w:pPr>
        <w:pStyle w:val="11"/>
        <w:ind w:left="0" w:firstLine="709"/>
        <w:jc w:val="right"/>
        <w:rPr>
          <w:rFonts w:ascii="Times New Roman" w:hAnsi="Times New Roman" w:cs="Times New Roman"/>
        </w:rPr>
      </w:pPr>
      <w:r w:rsidRPr="0049293E">
        <w:rPr>
          <w:rFonts w:ascii="Times New Roman" w:hAnsi="Times New Roman" w:cs="Times New Roman"/>
          <w:i/>
          <w:sz w:val="22"/>
        </w:rPr>
        <w:t>Таблица 1</w:t>
      </w:r>
    </w:p>
    <w:p w:rsidR="008D6EA0" w:rsidRPr="0049293E" w:rsidRDefault="008D6EA0" w:rsidP="008D6EA0">
      <w:pPr>
        <w:pStyle w:val="11"/>
        <w:ind w:left="0" w:firstLine="709"/>
        <w:jc w:val="right"/>
        <w:rPr>
          <w:rFonts w:ascii="Times New Roman" w:hAnsi="Times New Roman" w:cs="Times New Roman"/>
          <w:sz w:val="22"/>
        </w:rPr>
      </w:pPr>
    </w:p>
    <w:tbl>
      <w:tblPr>
        <w:tblW w:w="0" w:type="auto"/>
        <w:tblInd w:w="211" w:type="dxa"/>
        <w:tblLayout w:type="fixed"/>
        <w:tblCellMar>
          <w:left w:w="103" w:type="dxa"/>
        </w:tblCellMar>
        <w:tblLook w:val="0000" w:firstRow="0" w:lastRow="0" w:firstColumn="0" w:lastColumn="0" w:noHBand="0" w:noVBand="0"/>
      </w:tblPr>
      <w:tblGrid>
        <w:gridCol w:w="7087"/>
        <w:gridCol w:w="2232"/>
      </w:tblGrid>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b/>
                <w:sz w:val="20"/>
                <w:szCs w:val="20"/>
              </w:rPr>
              <w:t>Штатная численность учреждения</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125ADE" w:rsidRDefault="00125ADE" w:rsidP="004E52B8">
            <w:pPr>
              <w:jc w:val="both"/>
              <w:rPr>
                <w:rFonts w:ascii="Times New Roman" w:hAnsi="Times New Roman" w:cs="Times New Roman"/>
                <w:color w:val="auto"/>
                <w:sz w:val="20"/>
                <w:szCs w:val="20"/>
              </w:rPr>
            </w:pPr>
            <w:r w:rsidRPr="00125ADE">
              <w:rPr>
                <w:rFonts w:ascii="Times New Roman" w:hAnsi="Times New Roman" w:cs="Times New Roman"/>
                <w:color w:val="auto"/>
                <w:sz w:val="20"/>
                <w:szCs w:val="20"/>
              </w:rPr>
              <w:t>80,0</w:t>
            </w:r>
            <w:r w:rsidR="00CE44A9" w:rsidRPr="00125ADE">
              <w:rPr>
                <w:rFonts w:ascii="Times New Roman" w:hAnsi="Times New Roman" w:cs="Times New Roman"/>
                <w:color w:val="auto"/>
                <w:sz w:val="20"/>
                <w:szCs w:val="20"/>
              </w:rPr>
              <w:t xml:space="preserve"> </w:t>
            </w:r>
            <w:r w:rsidR="008D6EA0" w:rsidRPr="00125ADE">
              <w:rPr>
                <w:rFonts w:ascii="Times New Roman" w:hAnsi="Times New Roman" w:cs="Times New Roman"/>
                <w:color w:val="auto"/>
                <w:sz w:val="20"/>
                <w:szCs w:val="20"/>
              </w:rPr>
              <w:t>шт. ед.</w:t>
            </w:r>
          </w:p>
        </w:tc>
      </w:tr>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b/>
                <w:sz w:val="20"/>
                <w:szCs w:val="20"/>
              </w:rPr>
              <w:t xml:space="preserve">Фактическая численность </w:t>
            </w:r>
            <w:proofErr w:type="gramStart"/>
            <w:r w:rsidRPr="00BB42F0">
              <w:rPr>
                <w:rFonts w:ascii="Times New Roman" w:hAnsi="Times New Roman" w:cs="Times New Roman"/>
                <w:b/>
                <w:sz w:val="20"/>
                <w:szCs w:val="20"/>
              </w:rPr>
              <w:t>работающих</w:t>
            </w:r>
            <w:proofErr w:type="gramEnd"/>
            <w:r w:rsidRPr="00BB42F0">
              <w:rPr>
                <w:rFonts w:ascii="Times New Roman" w:hAnsi="Times New Roman" w:cs="Times New Roman"/>
                <w:b/>
                <w:sz w:val="20"/>
                <w:szCs w:val="20"/>
              </w:rPr>
              <w:t xml:space="preserve"> в учреждении</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125ADE" w:rsidRDefault="00125ADE" w:rsidP="00125ADE">
            <w:pPr>
              <w:jc w:val="both"/>
              <w:rPr>
                <w:rFonts w:ascii="Times New Roman" w:hAnsi="Times New Roman" w:cs="Times New Roman"/>
                <w:color w:val="auto"/>
                <w:sz w:val="20"/>
                <w:szCs w:val="20"/>
              </w:rPr>
            </w:pPr>
            <w:r w:rsidRPr="00125ADE">
              <w:rPr>
                <w:rFonts w:ascii="Times New Roman" w:hAnsi="Times New Roman" w:cs="Times New Roman"/>
                <w:color w:val="auto"/>
                <w:sz w:val="20"/>
                <w:szCs w:val="20"/>
              </w:rPr>
              <w:t>76</w:t>
            </w:r>
            <w:r w:rsidR="00CE44A9" w:rsidRPr="00125ADE">
              <w:rPr>
                <w:rFonts w:ascii="Times New Roman" w:hAnsi="Times New Roman" w:cs="Times New Roman"/>
                <w:color w:val="auto"/>
                <w:sz w:val="20"/>
                <w:szCs w:val="20"/>
              </w:rPr>
              <w:t xml:space="preserve"> чел. (</w:t>
            </w:r>
            <w:r w:rsidRPr="00125ADE">
              <w:rPr>
                <w:rFonts w:ascii="Times New Roman" w:hAnsi="Times New Roman" w:cs="Times New Roman"/>
                <w:color w:val="auto"/>
                <w:sz w:val="20"/>
                <w:szCs w:val="20"/>
              </w:rPr>
              <w:t>95</w:t>
            </w:r>
            <w:r w:rsidR="00CE44A9" w:rsidRPr="00125ADE">
              <w:rPr>
                <w:rFonts w:ascii="Times New Roman" w:hAnsi="Times New Roman" w:cs="Times New Roman"/>
                <w:color w:val="auto"/>
                <w:sz w:val="20"/>
                <w:szCs w:val="20"/>
              </w:rPr>
              <w:t>%)</w:t>
            </w:r>
          </w:p>
        </w:tc>
      </w:tr>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b/>
                <w:sz w:val="20"/>
                <w:szCs w:val="20"/>
              </w:rPr>
              <w:t>Текучесть кадров, из них: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125ADE" w:rsidRDefault="00125ADE" w:rsidP="004E52B8">
            <w:pPr>
              <w:jc w:val="both"/>
              <w:rPr>
                <w:rFonts w:ascii="Times New Roman" w:hAnsi="Times New Roman" w:cs="Times New Roman"/>
                <w:color w:val="auto"/>
                <w:sz w:val="20"/>
                <w:szCs w:val="20"/>
              </w:rPr>
            </w:pPr>
            <w:r w:rsidRPr="00125ADE">
              <w:rPr>
                <w:rFonts w:ascii="Times New Roman" w:hAnsi="Times New Roman" w:cs="Times New Roman"/>
                <w:color w:val="auto"/>
                <w:sz w:val="20"/>
                <w:szCs w:val="20"/>
              </w:rPr>
              <w:t>4</w:t>
            </w:r>
            <w:r w:rsidR="00CE44A9" w:rsidRPr="00125ADE">
              <w:rPr>
                <w:rFonts w:ascii="Times New Roman" w:hAnsi="Times New Roman" w:cs="Times New Roman"/>
                <w:color w:val="auto"/>
                <w:sz w:val="20"/>
                <w:szCs w:val="20"/>
              </w:rPr>
              <w:t xml:space="preserve"> чел (4%)</w:t>
            </w:r>
          </w:p>
        </w:tc>
      </w:tr>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i/>
                <w:sz w:val="20"/>
                <w:szCs w:val="20"/>
              </w:rPr>
              <w:t>Руководящих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125ADE" w:rsidRDefault="00CE44A9" w:rsidP="004E52B8">
            <w:pPr>
              <w:jc w:val="both"/>
              <w:rPr>
                <w:rFonts w:ascii="Times New Roman" w:hAnsi="Times New Roman" w:cs="Times New Roman"/>
                <w:color w:val="auto"/>
                <w:sz w:val="20"/>
                <w:szCs w:val="20"/>
              </w:rPr>
            </w:pPr>
            <w:r w:rsidRPr="00125ADE">
              <w:rPr>
                <w:rFonts w:ascii="Times New Roman" w:hAnsi="Times New Roman" w:cs="Times New Roman"/>
                <w:color w:val="auto"/>
                <w:sz w:val="20"/>
                <w:szCs w:val="20"/>
              </w:rPr>
              <w:t>1 чел. (1%)</w:t>
            </w:r>
          </w:p>
        </w:tc>
      </w:tr>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i/>
                <w:sz w:val="20"/>
                <w:szCs w:val="20"/>
              </w:rPr>
              <w:t>Педагогических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125ADE" w:rsidRDefault="008D6EA0" w:rsidP="004E52B8">
            <w:pPr>
              <w:jc w:val="both"/>
              <w:rPr>
                <w:rFonts w:ascii="Times New Roman" w:hAnsi="Times New Roman" w:cs="Times New Roman"/>
                <w:color w:val="auto"/>
                <w:sz w:val="20"/>
                <w:szCs w:val="20"/>
              </w:rPr>
            </w:pPr>
            <w:r w:rsidRPr="00125ADE">
              <w:rPr>
                <w:rFonts w:ascii="Times New Roman" w:hAnsi="Times New Roman" w:cs="Times New Roman"/>
                <w:color w:val="auto"/>
                <w:sz w:val="20"/>
                <w:szCs w:val="20"/>
              </w:rPr>
              <w:t xml:space="preserve">0 чел. </w:t>
            </w:r>
          </w:p>
        </w:tc>
      </w:tr>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i/>
                <w:sz w:val="20"/>
                <w:szCs w:val="20"/>
              </w:rPr>
              <w:t>Медицинских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125ADE" w:rsidRDefault="00CE44A9" w:rsidP="004E52B8">
            <w:pPr>
              <w:jc w:val="both"/>
              <w:rPr>
                <w:rFonts w:ascii="Times New Roman" w:hAnsi="Times New Roman" w:cs="Times New Roman"/>
                <w:color w:val="auto"/>
                <w:sz w:val="20"/>
                <w:szCs w:val="20"/>
              </w:rPr>
            </w:pPr>
            <w:r w:rsidRPr="00125ADE">
              <w:rPr>
                <w:rFonts w:ascii="Times New Roman" w:hAnsi="Times New Roman" w:cs="Times New Roman"/>
                <w:color w:val="auto"/>
                <w:sz w:val="20"/>
                <w:szCs w:val="20"/>
              </w:rPr>
              <w:t>1 чел. (1%)</w:t>
            </w:r>
          </w:p>
        </w:tc>
      </w:tr>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i/>
                <w:sz w:val="20"/>
                <w:szCs w:val="20"/>
              </w:rPr>
              <w:t>Общеотраслевых служащих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125ADE" w:rsidRDefault="00125ADE" w:rsidP="00125ADE">
            <w:pPr>
              <w:jc w:val="both"/>
              <w:rPr>
                <w:rFonts w:ascii="Times New Roman" w:hAnsi="Times New Roman" w:cs="Times New Roman"/>
                <w:color w:val="auto"/>
                <w:sz w:val="20"/>
                <w:szCs w:val="20"/>
              </w:rPr>
            </w:pPr>
            <w:r w:rsidRPr="00125ADE">
              <w:rPr>
                <w:rFonts w:ascii="Times New Roman" w:hAnsi="Times New Roman" w:cs="Times New Roman"/>
                <w:color w:val="auto"/>
                <w:sz w:val="20"/>
                <w:szCs w:val="20"/>
              </w:rPr>
              <w:t>2 чел. (2%)</w:t>
            </w:r>
          </w:p>
        </w:tc>
      </w:tr>
      <w:tr w:rsidR="008D6EA0" w:rsidRPr="00BB42F0" w:rsidTr="004E52B8">
        <w:trPr>
          <w:trHeight w:val="155"/>
        </w:trPr>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b/>
                <w:sz w:val="20"/>
                <w:szCs w:val="20"/>
              </w:rPr>
              <w:t>Укомплектованность штата учреждения</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125ADE" w:rsidRDefault="00125ADE" w:rsidP="004E52B8">
            <w:pPr>
              <w:jc w:val="both"/>
              <w:rPr>
                <w:rFonts w:ascii="Times New Roman" w:hAnsi="Times New Roman" w:cs="Times New Roman"/>
                <w:color w:val="auto"/>
                <w:sz w:val="20"/>
                <w:szCs w:val="20"/>
              </w:rPr>
            </w:pPr>
            <w:r w:rsidRPr="00125ADE">
              <w:rPr>
                <w:rFonts w:ascii="Times New Roman" w:hAnsi="Times New Roman" w:cs="Times New Roman"/>
                <w:color w:val="auto"/>
                <w:sz w:val="20"/>
                <w:szCs w:val="20"/>
              </w:rPr>
              <w:t xml:space="preserve">95 </w:t>
            </w:r>
            <w:r w:rsidR="00CE44A9" w:rsidRPr="00125ADE">
              <w:rPr>
                <w:rFonts w:ascii="Times New Roman" w:hAnsi="Times New Roman" w:cs="Times New Roman"/>
                <w:color w:val="auto"/>
                <w:sz w:val="20"/>
                <w:szCs w:val="20"/>
              </w:rPr>
              <w:t>%</w:t>
            </w:r>
          </w:p>
        </w:tc>
      </w:tr>
    </w:tbl>
    <w:p w:rsidR="008D6EA0" w:rsidRDefault="008D6EA0"/>
    <w:p w:rsidR="008D6EA0" w:rsidRDefault="008D6EA0"/>
    <w:p w:rsidR="008D6EA0" w:rsidRDefault="008D6EA0"/>
    <w:p w:rsidR="008D6EA0" w:rsidRPr="0049293E" w:rsidRDefault="008D6EA0" w:rsidP="008D6EA0">
      <w:pPr>
        <w:ind w:firstLine="709"/>
        <w:jc w:val="center"/>
        <w:rPr>
          <w:rFonts w:ascii="Times New Roman" w:hAnsi="Times New Roman" w:cs="Times New Roman"/>
        </w:rPr>
      </w:pPr>
      <w:r w:rsidRPr="0049293E">
        <w:rPr>
          <w:rFonts w:ascii="Times New Roman" w:hAnsi="Times New Roman" w:cs="Times New Roman"/>
          <w:b/>
          <w:sz w:val="28"/>
          <w:szCs w:val="28"/>
        </w:rPr>
        <w:t>1.2.Уровень, профиль образования, квалификационная категория (аттестация), награды сотрудников</w:t>
      </w:r>
    </w:p>
    <w:p w:rsidR="008D6EA0" w:rsidRDefault="008D6EA0"/>
    <w:p w:rsidR="008D6EA0" w:rsidRDefault="008D6EA0"/>
    <w:p w:rsidR="008D6EA0" w:rsidRPr="00BD5819" w:rsidRDefault="008D6EA0">
      <w:pPr>
        <w:rPr>
          <w:rFonts w:ascii="Times New Roman" w:hAnsi="Times New Roman" w:cs="Times New Roman"/>
        </w:rPr>
      </w:pPr>
      <w:r w:rsidRPr="00BD5819">
        <w:rPr>
          <w:rFonts w:ascii="Times New Roman" w:hAnsi="Times New Roman" w:cs="Times New Roman"/>
          <w:noProof/>
          <w:lang w:eastAsia="ru-RU"/>
        </w:rPr>
        <w:lastRenderedPageBreak/>
        <w:drawing>
          <wp:inline distT="0" distB="0" distL="0" distR="0">
            <wp:extent cx="5486400" cy="3200400"/>
            <wp:effectExtent l="19050" t="0" r="19050" b="0"/>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6EA0" w:rsidRDefault="008D6EA0"/>
    <w:p w:rsidR="008D6EA0" w:rsidRDefault="008D6EA0"/>
    <w:p w:rsidR="008D6EA0" w:rsidRDefault="008D6EA0"/>
    <w:p w:rsidR="008D6EA0" w:rsidRDefault="008D6EA0"/>
    <w:tbl>
      <w:tblPr>
        <w:tblW w:w="0" w:type="auto"/>
        <w:tblInd w:w="319" w:type="dxa"/>
        <w:tblLayout w:type="fixed"/>
        <w:tblCellMar>
          <w:left w:w="103" w:type="dxa"/>
        </w:tblCellMar>
        <w:tblLook w:val="0000" w:firstRow="0" w:lastRow="0" w:firstColumn="0" w:lastColumn="0" w:noHBand="0" w:noVBand="0"/>
      </w:tblPr>
      <w:tblGrid>
        <w:gridCol w:w="1663"/>
        <w:gridCol w:w="1107"/>
        <w:gridCol w:w="554"/>
        <w:gridCol w:w="692"/>
        <w:gridCol w:w="695"/>
        <w:gridCol w:w="693"/>
        <w:gridCol w:w="3949"/>
      </w:tblGrid>
      <w:tr w:rsidR="008D6EA0" w:rsidRPr="00026706" w:rsidTr="004E52B8">
        <w:trPr>
          <w:trHeight w:val="521"/>
        </w:trPr>
        <w:tc>
          <w:tcPr>
            <w:tcW w:w="1663"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ИТОГО</w:t>
            </w:r>
          </w:p>
        </w:tc>
        <w:tc>
          <w:tcPr>
            <w:tcW w:w="1107"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center"/>
              <w:rPr>
                <w:rFonts w:ascii="Times New Roman" w:hAnsi="Times New Roman" w:cs="Times New Roman"/>
                <w:color w:val="auto"/>
                <w:sz w:val="20"/>
                <w:szCs w:val="20"/>
              </w:rPr>
            </w:pPr>
            <w:proofErr w:type="gramStart"/>
            <w:r w:rsidRPr="00026706">
              <w:rPr>
                <w:rFonts w:ascii="Times New Roman" w:hAnsi="Times New Roman" w:cs="Times New Roman"/>
                <w:b/>
                <w:color w:val="auto"/>
                <w:sz w:val="20"/>
                <w:szCs w:val="20"/>
              </w:rPr>
              <w:t>К-во</w:t>
            </w:r>
            <w:proofErr w:type="gramEnd"/>
            <w:r w:rsidRPr="00026706">
              <w:rPr>
                <w:rFonts w:ascii="Times New Roman" w:hAnsi="Times New Roman" w:cs="Times New Roman"/>
                <w:b/>
                <w:color w:val="auto"/>
                <w:sz w:val="20"/>
                <w:szCs w:val="20"/>
              </w:rPr>
              <w:t xml:space="preserve"> шт. ед./ занято</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Образование</w:t>
            </w:r>
          </w:p>
        </w:tc>
        <w:tc>
          <w:tcPr>
            <w:tcW w:w="3949"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Квалификационная категория</w:t>
            </w:r>
          </w:p>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(дата присвоения)</w:t>
            </w:r>
          </w:p>
        </w:tc>
      </w:tr>
      <w:tr w:rsidR="008D6EA0" w:rsidRPr="00026706" w:rsidTr="004E52B8">
        <w:trPr>
          <w:cantSplit/>
          <w:trHeight w:hRule="exact" w:val="1101"/>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сотрудник, из них:</w:t>
            </w:r>
          </w:p>
          <w:p w:rsidR="008D6EA0" w:rsidRPr="00026706" w:rsidRDefault="00026706"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76</w:t>
            </w: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026706"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73,25</w:t>
            </w:r>
            <w:r w:rsidR="008D6EA0" w:rsidRPr="00026706">
              <w:rPr>
                <w:rFonts w:ascii="Times New Roman" w:hAnsi="Times New Roman" w:cs="Times New Roman"/>
                <w:color w:val="auto"/>
                <w:sz w:val="20"/>
                <w:szCs w:val="20"/>
              </w:rPr>
              <w:t xml:space="preserve"> шт.ед./ </w:t>
            </w:r>
            <w:r w:rsidR="00CE44A9" w:rsidRPr="00026706">
              <w:rPr>
                <w:rFonts w:ascii="Times New Roman" w:hAnsi="Times New Roman" w:cs="Times New Roman"/>
                <w:color w:val="auto"/>
                <w:sz w:val="20"/>
                <w:szCs w:val="20"/>
              </w:rPr>
              <w:t xml:space="preserve">73 </w:t>
            </w:r>
            <w:r w:rsidR="008D6EA0" w:rsidRPr="00026706">
              <w:rPr>
                <w:rFonts w:ascii="Times New Roman" w:hAnsi="Times New Roman" w:cs="Times New Roman"/>
                <w:color w:val="auto"/>
                <w:sz w:val="20"/>
                <w:szCs w:val="20"/>
              </w:rPr>
              <w:t>чел.</w:t>
            </w:r>
          </w:p>
          <w:p w:rsidR="008D6EA0" w:rsidRPr="00026706" w:rsidRDefault="008D6EA0" w:rsidP="004E52B8">
            <w:pPr>
              <w:jc w:val="center"/>
              <w:rPr>
                <w:rFonts w:ascii="Times New Roman" w:hAnsi="Times New Roman" w:cs="Times New Roman"/>
                <w:color w:val="auto"/>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026706" w:rsidRDefault="008D6EA0" w:rsidP="004E52B8">
            <w:pPr>
              <w:jc w:val="both"/>
              <w:rPr>
                <w:rFonts w:ascii="Times New Roman" w:hAnsi="Times New Roman" w:cs="Times New Roman"/>
                <w:color w:val="auto"/>
                <w:sz w:val="20"/>
                <w:szCs w:val="20"/>
              </w:rPr>
            </w:pPr>
            <w:r w:rsidRPr="00026706">
              <w:rPr>
                <w:rFonts w:ascii="Times New Roman" w:hAnsi="Times New Roman" w:cs="Times New Roman"/>
                <w:b/>
                <w:color w:val="auto"/>
                <w:sz w:val="20"/>
                <w:szCs w:val="20"/>
              </w:rPr>
              <w:t>Высшее</w:t>
            </w:r>
          </w:p>
        </w:tc>
        <w:tc>
          <w:tcPr>
            <w:tcW w:w="692"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026706" w:rsidRDefault="008D6EA0" w:rsidP="004E52B8">
            <w:pPr>
              <w:jc w:val="both"/>
              <w:rPr>
                <w:rFonts w:ascii="Times New Roman" w:hAnsi="Times New Roman" w:cs="Times New Roman"/>
                <w:color w:val="auto"/>
                <w:sz w:val="20"/>
                <w:szCs w:val="20"/>
              </w:rPr>
            </w:pPr>
            <w:r w:rsidRPr="00026706">
              <w:rPr>
                <w:rFonts w:ascii="Times New Roman" w:hAnsi="Times New Roman" w:cs="Times New Roman"/>
                <w:b/>
                <w:color w:val="auto"/>
                <w:sz w:val="20"/>
                <w:szCs w:val="20"/>
              </w:rPr>
              <w:t xml:space="preserve">Среднее </w:t>
            </w:r>
            <w:proofErr w:type="spellStart"/>
            <w:r w:rsidRPr="00026706">
              <w:rPr>
                <w:rFonts w:ascii="Times New Roman" w:hAnsi="Times New Roman" w:cs="Times New Roman"/>
                <w:b/>
                <w:color w:val="auto"/>
                <w:sz w:val="20"/>
                <w:szCs w:val="20"/>
              </w:rPr>
              <w:t>професс</w:t>
            </w:r>
            <w:proofErr w:type="spellEnd"/>
            <w:r w:rsidRPr="00026706">
              <w:rPr>
                <w:rFonts w:ascii="Times New Roman" w:hAnsi="Times New Roman" w:cs="Times New Roman"/>
                <w:b/>
                <w:color w:val="auto"/>
                <w:sz w:val="20"/>
                <w:szCs w:val="20"/>
              </w:rPr>
              <w:t>.</w:t>
            </w:r>
          </w:p>
        </w:tc>
        <w:tc>
          <w:tcPr>
            <w:tcW w:w="695"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026706" w:rsidRDefault="008D6EA0" w:rsidP="004E52B8">
            <w:pPr>
              <w:jc w:val="both"/>
              <w:rPr>
                <w:rFonts w:ascii="Times New Roman" w:hAnsi="Times New Roman" w:cs="Times New Roman"/>
                <w:color w:val="auto"/>
                <w:sz w:val="20"/>
                <w:szCs w:val="20"/>
              </w:rPr>
            </w:pPr>
            <w:proofErr w:type="spellStart"/>
            <w:r w:rsidRPr="00026706">
              <w:rPr>
                <w:rFonts w:ascii="Times New Roman" w:hAnsi="Times New Roman" w:cs="Times New Roman"/>
                <w:b/>
                <w:color w:val="auto"/>
                <w:sz w:val="20"/>
                <w:szCs w:val="20"/>
              </w:rPr>
              <w:t>Начальн</w:t>
            </w:r>
            <w:proofErr w:type="spellEnd"/>
            <w:r w:rsidRPr="00026706">
              <w:rPr>
                <w:rFonts w:ascii="Times New Roman" w:hAnsi="Times New Roman" w:cs="Times New Roman"/>
                <w:b/>
                <w:color w:val="auto"/>
                <w:sz w:val="20"/>
                <w:szCs w:val="20"/>
              </w:rPr>
              <w:t xml:space="preserve">. </w:t>
            </w:r>
            <w:proofErr w:type="spellStart"/>
            <w:r w:rsidRPr="00026706">
              <w:rPr>
                <w:rFonts w:ascii="Times New Roman" w:hAnsi="Times New Roman" w:cs="Times New Roman"/>
                <w:b/>
                <w:color w:val="auto"/>
                <w:sz w:val="20"/>
                <w:szCs w:val="20"/>
              </w:rPr>
              <w:t>Професс</w:t>
            </w:r>
            <w:proofErr w:type="spellEnd"/>
            <w:r w:rsidRPr="00026706">
              <w:rPr>
                <w:rFonts w:ascii="Times New Roman" w:hAnsi="Times New Roman" w:cs="Times New Roman"/>
                <w:b/>
                <w:color w:val="auto"/>
                <w:sz w:val="20"/>
                <w:szCs w:val="20"/>
              </w:rPr>
              <w:t>.</w:t>
            </w:r>
          </w:p>
        </w:tc>
        <w:tc>
          <w:tcPr>
            <w:tcW w:w="693"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026706" w:rsidRDefault="008D6EA0" w:rsidP="004E52B8">
            <w:pPr>
              <w:jc w:val="both"/>
              <w:rPr>
                <w:rFonts w:ascii="Times New Roman" w:hAnsi="Times New Roman" w:cs="Times New Roman"/>
                <w:color w:val="auto"/>
                <w:sz w:val="20"/>
                <w:szCs w:val="20"/>
              </w:rPr>
            </w:pPr>
            <w:r w:rsidRPr="00026706">
              <w:rPr>
                <w:rFonts w:ascii="Times New Roman" w:hAnsi="Times New Roman" w:cs="Times New Roman"/>
                <w:b/>
                <w:color w:val="auto"/>
                <w:sz w:val="20"/>
                <w:szCs w:val="20"/>
              </w:rPr>
              <w:t>Общее</w:t>
            </w:r>
          </w:p>
          <w:p w:rsidR="008D6EA0" w:rsidRPr="00026706" w:rsidRDefault="008D6EA0" w:rsidP="004E52B8">
            <w:pPr>
              <w:jc w:val="both"/>
              <w:rPr>
                <w:rFonts w:ascii="Times New Roman" w:hAnsi="Times New Roman" w:cs="Times New Roman"/>
                <w:color w:val="auto"/>
                <w:sz w:val="20"/>
                <w:szCs w:val="20"/>
              </w:rPr>
            </w:pPr>
            <w:r w:rsidRPr="00026706">
              <w:rPr>
                <w:rFonts w:ascii="Times New Roman" w:hAnsi="Times New Roman" w:cs="Times New Roman"/>
                <w:b/>
                <w:color w:val="auto"/>
                <w:sz w:val="20"/>
                <w:szCs w:val="20"/>
              </w:rPr>
              <w:t>среднее</w:t>
            </w:r>
          </w:p>
        </w:tc>
        <w:tc>
          <w:tcPr>
            <w:tcW w:w="3949"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ind w:firstLine="284"/>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На основании приказа Депсоцразвития Югры от 01.12.2017 №1067-р «Об утверждении Положения об аттестации руководителей государственных учреждений, подведомственных Депсоцразвития Югры» аттестации подлежат руководители, занимающие должность «директор».</w:t>
            </w:r>
          </w:p>
          <w:p w:rsidR="008D6EA0" w:rsidRPr="00026706" w:rsidRDefault="008D6EA0" w:rsidP="004E52B8">
            <w:pPr>
              <w:ind w:firstLine="284"/>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Аттестация проводится в целях подтверждения соответствия занимаемой ими должности на основе оценки их профессиональной деятельности.</w:t>
            </w:r>
          </w:p>
          <w:p w:rsidR="008D6EA0" w:rsidRPr="00026706" w:rsidRDefault="008D6EA0" w:rsidP="004E52B8">
            <w:pPr>
              <w:ind w:firstLine="284"/>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На основании приказа Депсоцразвития Югры от 15.09.2017 №816-р «Об утверждении типового положения об аттестации работников государственных учреждений, подведомственных Депсоцразвития Югры» аттестации также подлежат:</w:t>
            </w:r>
          </w:p>
          <w:p w:rsidR="008D6EA0" w:rsidRPr="00026706" w:rsidRDefault="008D6EA0" w:rsidP="004E52B8">
            <w:pPr>
              <w:ind w:firstLine="284"/>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работники, руководители (за исключением занимающих должность «директор»);</w:t>
            </w:r>
          </w:p>
          <w:p w:rsidR="008D6EA0" w:rsidRPr="00026706" w:rsidRDefault="008D6EA0" w:rsidP="004E52B8">
            <w:pPr>
              <w:ind w:firstLine="284"/>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специалисты, осуществляющие предоставление социальных услуг;</w:t>
            </w:r>
          </w:p>
          <w:p w:rsidR="008D6EA0" w:rsidRPr="00026706" w:rsidRDefault="008D6EA0" w:rsidP="004E52B8">
            <w:pPr>
              <w:ind w:firstLine="284"/>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занимающие должности педагогических работников;</w:t>
            </w:r>
          </w:p>
          <w:p w:rsidR="008D6EA0" w:rsidRPr="00026706" w:rsidRDefault="008D6EA0" w:rsidP="004E52B8">
            <w:pPr>
              <w:ind w:firstLine="284"/>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занимающие должности общеотраслевых служащих;</w:t>
            </w:r>
          </w:p>
          <w:p w:rsidR="008D6EA0" w:rsidRPr="00026706" w:rsidRDefault="008D6EA0" w:rsidP="004E52B8">
            <w:pPr>
              <w:ind w:firstLine="284"/>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занимающие должности работников физической культуры и спорта.</w:t>
            </w:r>
          </w:p>
          <w:p w:rsidR="008D6EA0" w:rsidRPr="00026706" w:rsidRDefault="008D6EA0" w:rsidP="004E52B8">
            <w:pPr>
              <w:ind w:firstLine="284"/>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 xml:space="preserve">Аттестации не подлежат работники, </w:t>
            </w:r>
            <w:r w:rsidRPr="00026706">
              <w:rPr>
                <w:rFonts w:ascii="Times New Roman" w:hAnsi="Times New Roman" w:cs="Times New Roman"/>
                <w:color w:val="auto"/>
                <w:sz w:val="20"/>
                <w:szCs w:val="20"/>
              </w:rPr>
              <w:lastRenderedPageBreak/>
              <w:t>имеющие действующую категорию.</w:t>
            </w:r>
          </w:p>
          <w:p w:rsidR="008D6EA0" w:rsidRPr="00026706" w:rsidRDefault="008D6EA0" w:rsidP="004E52B8">
            <w:pPr>
              <w:ind w:firstLine="284"/>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Аттестация работников проводится в целях подтверждения соответствия сотрудников занимаемым ими должностям на основе оценки их профессиональной деятельности.</w:t>
            </w:r>
          </w:p>
          <w:p w:rsidR="008D6EA0" w:rsidRPr="00026706" w:rsidRDefault="008D6EA0" w:rsidP="004E52B8">
            <w:pPr>
              <w:ind w:firstLine="284"/>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Аттестация медицинских работников осуществляется в порядке и на условиях, определяемых правовыми актами об аттестации в отрасли здравоохранения.</w:t>
            </w:r>
          </w:p>
          <w:p w:rsidR="008D6EA0" w:rsidRPr="00026706" w:rsidRDefault="00026706" w:rsidP="00CD04E4">
            <w:pPr>
              <w:ind w:firstLine="284"/>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Аттестация на соответствие занимаемой должности в 1 полугодии 2022 года проведена 19.05.2022 (7 чел.), не соответствующих должности - 0</w:t>
            </w:r>
          </w:p>
        </w:tc>
      </w:tr>
      <w:tr w:rsidR="008D6EA0" w:rsidRPr="00026706" w:rsidTr="004E52B8">
        <w:trPr>
          <w:trHeight w:val="403"/>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ind w:firstLine="709"/>
              <w:jc w:val="center"/>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ind w:firstLine="709"/>
              <w:jc w:val="center"/>
              <w:rPr>
                <w:rFonts w:ascii="Times New Roman" w:hAnsi="Times New Roman" w:cs="Times New Roman"/>
                <w:color w:val="auto"/>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026706">
            <w:pPr>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4</w:t>
            </w:r>
            <w:r w:rsidR="00026706" w:rsidRPr="00026706">
              <w:rPr>
                <w:rFonts w:ascii="Times New Roman" w:hAnsi="Times New Roman" w:cs="Times New Roman"/>
                <w:color w:val="auto"/>
                <w:sz w:val="20"/>
                <w:szCs w:val="20"/>
              </w:rPr>
              <w:t>3</w:t>
            </w:r>
          </w:p>
        </w:tc>
        <w:tc>
          <w:tcPr>
            <w:tcW w:w="6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CE44A9">
            <w:pPr>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2</w:t>
            </w:r>
            <w:r w:rsidR="00CE44A9" w:rsidRPr="00026706">
              <w:rPr>
                <w:rFonts w:ascii="Times New Roman" w:hAnsi="Times New Roman" w:cs="Times New Roman"/>
                <w:color w:val="auto"/>
                <w:sz w:val="20"/>
                <w:szCs w:val="20"/>
              </w:rPr>
              <w:t>9</w:t>
            </w:r>
          </w:p>
        </w:tc>
        <w:tc>
          <w:tcPr>
            <w:tcW w:w="695"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CE44A9" w:rsidP="004E52B8">
            <w:pPr>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1</w:t>
            </w:r>
          </w:p>
        </w:tc>
        <w:tc>
          <w:tcPr>
            <w:tcW w:w="693"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CE44A9" w:rsidP="004E52B8">
            <w:pPr>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3</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both"/>
              <w:rPr>
                <w:rFonts w:ascii="Times New Roman" w:hAnsi="Times New Roman" w:cs="Times New Roman"/>
                <w:color w:val="auto"/>
                <w:sz w:val="20"/>
                <w:szCs w:val="20"/>
              </w:rPr>
            </w:pPr>
          </w:p>
        </w:tc>
      </w:tr>
      <w:tr w:rsidR="008D6EA0" w:rsidRPr="00026706" w:rsidTr="004E52B8">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CE44A9">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Руководящих</w:t>
            </w:r>
            <w:r w:rsidRPr="00026706">
              <w:rPr>
                <w:rFonts w:ascii="Times New Roman" w:hAnsi="Times New Roman" w:cs="Times New Roman"/>
                <w:b/>
                <w:color w:val="auto"/>
                <w:sz w:val="20"/>
                <w:szCs w:val="20"/>
              </w:rPr>
              <w:t xml:space="preserve">  1</w:t>
            </w:r>
            <w:r w:rsidR="00CE44A9" w:rsidRPr="00026706">
              <w:rPr>
                <w:rFonts w:ascii="Times New Roman" w:hAnsi="Times New Roman" w:cs="Times New Roman"/>
                <w:b/>
                <w:color w:val="auto"/>
                <w:sz w:val="20"/>
                <w:szCs w:val="20"/>
              </w:rPr>
              <w:t>3</w:t>
            </w:r>
            <w:r w:rsidRPr="00026706">
              <w:rPr>
                <w:rFonts w:ascii="Times New Roman" w:hAnsi="Times New Roman" w:cs="Times New Roman"/>
                <w:b/>
                <w:color w:val="auto"/>
                <w:sz w:val="20"/>
                <w:szCs w:val="20"/>
              </w:rPr>
              <w:t>%</w:t>
            </w: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9</w:t>
            </w:r>
            <w:r w:rsidR="004B2C7C" w:rsidRPr="00026706">
              <w:rPr>
                <w:rFonts w:ascii="Times New Roman" w:hAnsi="Times New Roman" w:cs="Times New Roman"/>
                <w:color w:val="auto"/>
                <w:sz w:val="20"/>
                <w:szCs w:val="20"/>
              </w:rPr>
              <w:t xml:space="preserve"> </w:t>
            </w:r>
            <w:r w:rsidRPr="00026706">
              <w:rPr>
                <w:rFonts w:ascii="Times New Roman" w:hAnsi="Times New Roman" w:cs="Times New Roman"/>
                <w:color w:val="auto"/>
                <w:sz w:val="20"/>
                <w:szCs w:val="20"/>
              </w:rPr>
              <w:t>шт.ед. /</w:t>
            </w:r>
            <w:r w:rsidR="00026706" w:rsidRPr="00026706">
              <w:rPr>
                <w:rFonts w:ascii="Times New Roman" w:hAnsi="Times New Roman" w:cs="Times New Roman"/>
                <w:color w:val="auto"/>
                <w:sz w:val="20"/>
                <w:szCs w:val="20"/>
              </w:rPr>
              <w:t>7</w:t>
            </w:r>
          </w:p>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CE44A9">
            <w:pPr>
              <w:rPr>
                <w:rFonts w:ascii="Times New Roman" w:hAnsi="Times New Roman" w:cs="Times New Roman"/>
                <w:color w:val="auto"/>
                <w:sz w:val="20"/>
                <w:szCs w:val="20"/>
              </w:rPr>
            </w:pPr>
            <w:r w:rsidRPr="00026706">
              <w:rPr>
                <w:rFonts w:ascii="Times New Roman" w:hAnsi="Times New Roman" w:cs="Times New Roman"/>
                <w:color w:val="auto"/>
                <w:sz w:val="20"/>
                <w:szCs w:val="20"/>
              </w:rPr>
              <w:t xml:space="preserve">Государственное и муниципальное управление - </w:t>
            </w:r>
            <w:r w:rsidR="00CE44A9" w:rsidRPr="00026706">
              <w:rPr>
                <w:rFonts w:ascii="Times New Roman" w:hAnsi="Times New Roman" w:cs="Times New Roman"/>
                <w:b/>
                <w:color w:val="auto"/>
                <w:sz w:val="20"/>
                <w:szCs w:val="20"/>
              </w:rPr>
              <w:t>3</w:t>
            </w:r>
            <w:r w:rsidRPr="00026706">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both"/>
              <w:rPr>
                <w:rFonts w:ascii="Times New Roman" w:hAnsi="Times New Roman" w:cs="Times New Roman"/>
                <w:color w:val="auto"/>
                <w:sz w:val="20"/>
                <w:szCs w:val="20"/>
              </w:rPr>
            </w:pPr>
          </w:p>
        </w:tc>
      </w:tr>
      <w:tr w:rsidR="008D6EA0" w:rsidRPr="00026706"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ind w:firstLine="709"/>
              <w:jc w:val="center"/>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026706">
            <w:pPr>
              <w:rPr>
                <w:rFonts w:ascii="Times New Roman" w:hAnsi="Times New Roman" w:cs="Times New Roman"/>
                <w:color w:val="auto"/>
                <w:sz w:val="20"/>
                <w:szCs w:val="20"/>
              </w:rPr>
            </w:pPr>
            <w:r w:rsidRPr="00026706">
              <w:rPr>
                <w:rFonts w:ascii="Times New Roman" w:hAnsi="Times New Roman" w:cs="Times New Roman"/>
                <w:color w:val="auto"/>
                <w:sz w:val="20"/>
                <w:szCs w:val="20"/>
              </w:rPr>
              <w:t xml:space="preserve">Экономика и финансы - </w:t>
            </w:r>
            <w:r w:rsidR="00026706" w:rsidRPr="00026706">
              <w:rPr>
                <w:rFonts w:ascii="Times New Roman" w:hAnsi="Times New Roman" w:cs="Times New Roman"/>
                <w:b/>
                <w:color w:val="auto"/>
                <w:sz w:val="20"/>
                <w:szCs w:val="20"/>
              </w:rPr>
              <w:t>4</w:t>
            </w:r>
            <w:r w:rsidRPr="00026706">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both"/>
              <w:rPr>
                <w:rFonts w:ascii="Times New Roman" w:hAnsi="Times New Roman" w:cs="Times New Roman"/>
                <w:color w:val="auto"/>
                <w:sz w:val="20"/>
                <w:szCs w:val="20"/>
              </w:rPr>
            </w:pPr>
          </w:p>
        </w:tc>
      </w:tr>
      <w:tr w:rsidR="008D6EA0" w:rsidRPr="00026706" w:rsidTr="004E52B8">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CE44A9">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 xml:space="preserve">Педагогических </w:t>
            </w:r>
            <w:r w:rsidRPr="00026706">
              <w:rPr>
                <w:rFonts w:ascii="Times New Roman" w:hAnsi="Times New Roman" w:cs="Times New Roman"/>
                <w:b/>
                <w:color w:val="auto"/>
                <w:sz w:val="20"/>
                <w:szCs w:val="20"/>
              </w:rPr>
              <w:t xml:space="preserve"> </w:t>
            </w:r>
            <w:r w:rsidR="00CE44A9" w:rsidRPr="00026706">
              <w:rPr>
                <w:rFonts w:ascii="Times New Roman" w:hAnsi="Times New Roman" w:cs="Times New Roman"/>
                <w:b/>
                <w:color w:val="auto"/>
                <w:sz w:val="20"/>
                <w:szCs w:val="20"/>
              </w:rPr>
              <w:t xml:space="preserve">8 </w:t>
            </w:r>
            <w:r w:rsidRPr="00026706">
              <w:rPr>
                <w:rFonts w:ascii="Times New Roman" w:hAnsi="Times New Roman" w:cs="Times New Roman"/>
                <w:b/>
                <w:color w:val="auto"/>
                <w:sz w:val="20"/>
                <w:szCs w:val="20"/>
              </w:rPr>
              <w:t xml:space="preserve">% </w:t>
            </w: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CE44A9"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7,5</w:t>
            </w:r>
            <w:r w:rsidR="008D6EA0" w:rsidRPr="00026706">
              <w:rPr>
                <w:rFonts w:ascii="Times New Roman" w:hAnsi="Times New Roman" w:cs="Times New Roman"/>
                <w:color w:val="auto"/>
                <w:sz w:val="20"/>
                <w:szCs w:val="20"/>
              </w:rPr>
              <w:t xml:space="preserve"> шт.ед. /</w:t>
            </w:r>
            <w:r w:rsidRPr="00026706">
              <w:rPr>
                <w:rFonts w:ascii="Times New Roman" w:hAnsi="Times New Roman" w:cs="Times New Roman"/>
                <w:color w:val="auto"/>
                <w:sz w:val="20"/>
                <w:szCs w:val="20"/>
              </w:rPr>
              <w:t>6</w:t>
            </w:r>
          </w:p>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CE44A9">
            <w:pPr>
              <w:rPr>
                <w:rFonts w:ascii="Times New Roman" w:hAnsi="Times New Roman" w:cs="Times New Roman"/>
                <w:color w:val="auto"/>
                <w:sz w:val="20"/>
                <w:szCs w:val="20"/>
              </w:rPr>
            </w:pPr>
            <w:r w:rsidRPr="00026706">
              <w:rPr>
                <w:rFonts w:ascii="Times New Roman" w:hAnsi="Times New Roman" w:cs="Times New Roman"/>
                <w:color w:val="auto"/>
                <w:sz w:val="20"/>
                <w:szCs w:val="20"/>
              </w:rPr>
              <w:t>Соц. работа</w:t>
            </w:r>
            <w:r w:rsidRPr="00026706">
              <w:rPr>
                <w:rFonts w:ascii="Times New Roman" w:hAnsi="Times New Roman" w:cs="Times New Roman"/>
                <w:b/>
                <w:color w:val="auto"/>
                <w:sz w:val="20"/>
                <w:szCs w:val="20"/>
              </w:rPr>
              <w:t xml:space="preserve"> - </w:t>
            </w:r>
            <w:r w:rsidR="00CE44A9" w:rsidRPr="00026706">
              <w:rPr>
                <w:rFonts w:ascii="Times New Roman" w:hAnsi="Times New Roman" w:cs="Times New Roman"/>
                <w:b/>
                <w:color w:val="auto"/>
                <w:sz w:val="20"/>
                <w:szCs w:val="20"/>
              </w:rPr>
              <w:t>6</w:t>
            </w:r>
            <w:r w:rsidRPr="00026706">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both"/>
              <w:rPr>
                <w:rFonts w:ascii="Times New Roman" w:hAnsi="Times New Roman" w:cs="Times New Roman"/>
                <w:color w:val="auto"/>
                <w:sz w:val="20"/>
                <w:szCs w:val="20"/>
              </w:rPr>
            </w:pPr>
          </w:p>
        </w:tc>
      </w:tr>
      <w:tr w:rsidR="008D6EA0" w:rsidRPr="00026706"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ind w:firstLine="709"/>
              <w:jc w:val="center"/>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CE44A9">
            <w:pPr>
              <w:rPr>
                <w:rFonts w:ascii="Times New Roman" w:hAnsi="Times New Roman" w:cs="Times New Roman"/>
                <w:color w:val="auto"/>
                <w:sz w:val="20"/>
                <w:szCs w:val="20"/>
              </w:rPr>
            </w:pPr>
            <w:proofErr w:type="gramStart"/>
            <w:r w:rsidRPr="00026706">
              <w:rPr>
                <w:rFonts w:ascii="Times New Roman" w:hAnsi="Times New Roman" w:cs="Times New Roman"/>
                <w:color w:val="auto"/>
                <w:sz w:val="20"/>
                <w:szCs w:val="20"/>
              </w:rPr>
              <w:t>Педагогическое</w:t>
            </w:r>
            <w:proofErr w:type="gramEnd"/>
            <w:r w:rsidRPr="00026706">
              <w:rPr>
                <w:rFonts w:ascii="Times New Roman" w:hAnsi="Times New Roman" w:cs="Times New Roman"/>
                <w:color w:val="auto"/>
                <w:sz w:val="20"/>
                <w:szCs w:val="20"/>
              </w:rPr>
              <w:t xml:space="preserve"> - </w:t>
            </w:r>
            <w:r w:rsidRPr="00026706">
              <w:rPr>
                <w:rFonts w:ascii="Times New Roman" w:hAnsi="Times New Roman" w:cs="Times New Roman"/>
                <w:b/>
                <w:color w:val="auto"/>
                <w:sz w:val="20"/>
                <w:szCs w:val="20"/>
              </w:rPr>
              <w:t>2</w:t>
            </w:r>
            <w:r w:rsidR="00CE44A9" w:rsidRPr="00026706">
              <w:rPr>
                <w:rFonts w:ascii="Times New Roman" w:hAnsi="Times New Roman" w:cs="Times New Roman"/>
                <w:b/>
                <w:color w:val="auto"/>
                <w:sz w:val="20"/>
                <w:szCs w:val="20"/>
              </w:rPr>
              <w:t>8</w:t>
            </w:r>
            <w:r w:rsidRPr="00026706">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both"/>
              <w:rPr>
                <w:rFonts w:ascii="Times New Roman" w:hAnsi="Times New Roman" w:cs="Times New Roman"/>
                <w:color w:val="auto"/>
                <w:sz w:val="20"/>
                <w:szCs w:val="20"/>
              </w:rPr>
            </w:pPr>
          </w:p>
        </w:tc>
      </w:tr>
      <w:tr w:rsidR="008D6EA0" w:rsidRPr="00026706" w:rsidTr="004E52B8">
        <w:trPr>
          <w:trHeight w:val="69"/>
        </w:trPr>
        <w:tc>
          <w:tcPr>
            <w:tcW w:w="1663"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CE44A9">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Медицинских</w:t>
            </w:r>
            <w:r w:rsidRPr="00026706">
              <w:rPr>
                <w:rFonts w:ascii="Times New Roman" w:hAnsi="Times New Roman" w:cs="Times New Roman"/>
                <w:b/>
                <w:color w:val="auto"/>
                <w:sz w:val="20"/>
                <w:szCs w:val="20"/>
              </w:rPr>
              <w:t xml:space="preserve">  </w:t>
            </w:r>
            <w:r w:rsidR="00CE44A9" w:rsidRPr="00026706">
              <w:rPr>
                <w:rFonts w:ascii="Times New Roman" w:hAnsi="Times New Roman" w:cs="Times New Roman"/>
                <w:b/>
                <w:color w:val="auto"/>
                <w:sz w:val="20"/>
                <w:szCs w:val="20"/>
              </w:rPr>
              <w:t xml:space="preserve">7 </w:t>
            </w:r>
            <w:r w:rsidRPr="00026706">
              <w:rPr>
                <w:rFonts w:ascii="Times New Roman" w:hAnsi="Times New Roman" w:cs="Times New Roman"/>
                <w:b/>
                <w:color w:val="auto"/>
                <w:sz w:val="20"/>
                <w:szCs w:val="20"/>
              </w:rPr>
              <w:t xml:space="preserve">% </w:t>
            </w:r>
          </w:p>
        </w:tc>
        <w:tc>
          <w:tcPr>
            <w:tcW w:w="1107"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CE44A9"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4,5</w:t>
            </w:r>
            <w:r w:rsidR="008D6EA0" w:rsidRPr="00026706">
              <w:rPr>
                <w:rFonts w:ascii="Times New Roman" w:hAnsi="Times New Roman" w:cs="Times New Roman"/>
                <w:color w:val="auto"/>
                <w:sz w:val="20"/>
                <w:szCs w:val="20"/>
              </w:rPr>
              <w:t xml:space="preserve"> шт.ед.</w:t>
            </w:r>
          </w:p>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w:t>
            </w:r>
            <w:r w:rsidR="00CE44A9" w:rsidRPr="00026706">
              <w:rPr>
                <w:rFonts w:ascii="Times New Roman" w:hAnsi="Times New Roman" w:cs="Times New Roman"/>
                <w:color w:val="auto"/>
                <w:sz w:val="20"/>
                <w:szCs w:val="20"/>
              </w:rPr>
              <w:t>5</w:t>
            </w:r>
          </w:p>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CE44A9">
            <w:pPr>
              <w:rPr>
                <w:rFonts w:ascii="Times New Roman" w:hAnsi="Times New Roman" w:cs="Times New Roman"/>
                <w:color w:val="auto"/>
                <w:sz w:val="20"/>
                <w:szCs w:val="20"/>
              </w:rPr>
            </w:pPr>
            <w:proofErr w:type="gramStart"/>
            <w:r w:rsidRPr="00026706">
              <w:rPr>
                <w:rFonts w:ascii="Times New Roman" w:hAnsi="Times New Roman" w:cs="Times New Roman"/>
                <w:color w:val="auto"/>
                <w:sz w:val="20"/>
                <w:szCs w:val="20"/>
              </w:rPr>
              <w:t>Медицинское</w:t>
            </w:r>
            <w:proofErr w:type="gramEnd"/>
            <w:r w:rsidRPr="00026706">
              <w:rPr>
                <w:rFonts w:ascii="Times New Roman" w:hAnsi="Times New Roman" w:cs="Times New Roman"/>
                <w:color w:val="auto"/>
                <w:sz w:val="20"/>
                <w:szCs w:val="20"/>
              </w:rPr>
              <w:t xml:space="preserve"> - </w:t>
            </w:r>
            <w:r w:rsidRPr="00026706">
              <w:rPr>
                <w:rFonts w:ascii="Times New Roman" w:hAnsi="Times New Roman" w:cs="Times New Roman"/>
                <w:b/>
                <w:color w:val="auto"/>
                <w:sz w:val="20"/>
                <w:szCs w:val="20"/>
              </w:rPr>
              <w:t xml:space="preserve"> </w:t>
            </w:r>
            <w:r w:rsidR="00CE44A9" w:rsidRPr="00026706">
              <w:rPr>
                <w:rFonts w:ascii="Times New Roman" w:hAnsi="Times New Roman" w:cs="Times New Roman"/>
                <w:b/>
                <w:color w:val="auto"/>
                <w:sz w:val="20"/>
                <w:szCs w:val="20"/>
              </w:rPr>
              <w:t>7</w:t>
            </w:r>
            <w:r w:rsidRPr="00026706">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both"/>
              <w:rPr>
                <w:rFonts w:ascii="Times New Roman" w:hAnsi="Times New Roman" w:cs="Times New Roman"/>
                <w:color w:val="auto"/>
                <w:sz w:val="20"/>
                <w:szCs w:val="20"/>
              </w:rPr>
            </w:pPr>
          </w:p>
        </w:tc>
      </w:tr>
      <w:tr w:rsidR="008D6EA0" w:rsidRPr="00026706" w:rsidTr="004E52B8">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E44A9" w:rsidRPr="00026706" w:rsidRDefault="008D6EA0" w:rsidP="004E52B8">
            <w:pPr>
              <w:jc w:val="center"/>
              <w:rPr>
                <w:rFonts w:ascii="Times New Roman" w:hAnsi="Times New Roman" w:cs="Times New Roman"/>
                <w:b/>
                <w:color w:val="auto"/>
                <w:sz w:val="20"/>
                <w:szCs w:val="20"/>
              </w:rPr>
            </w:pPr>
            <w:r w:rsidRPr="00026706">
              <w:rPr>
                <w:rFonts w:ascii="Times New Roman" w:hAnsi="Times New Roman" w:cs="Times New Roman"/>
                <w:color w:val="auto"/>
                <w:sz w:val="20"/>
                <w:szCs w:val="20"/>
              </w:rPr>
              <w:t xml:space="preserve">Общеотраслевых служащих </w:t>
            </w:r>
            <w:r w:rsidRPr="00026706">
              <w:rPr>
                <w:rFonts w:ascii="Times New Roman" w:hAnsi="Times New Roman" w:cs="Times New Roman"/>
                <w:b/>
                <w:color w:val="auto"/>
                <w:sz w:val="20"/>
                <w:szCs w:val="20"/>
              </w:rPr>
              <w:t xml:space="preserve"> </w:t>
            </w:r>
          </w:p>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2</w:t>
            </w:r>
            <w:r w:rsidR="00CE44A9" w:rsidRPr="00026706">
              <w:rPr>
                <w:rFonts w:ascii="Times New Roman" w:hAnsi="Times New Roman" w:cs="Times New Roman"/>
                <w:b/>
                <w:color w:val="auto"/>
                <w:sz w:val="20"/>
                <w:szCs w:val="20"/>
              </w:rPr>
              <w:t xml:space="preserve">0 </w:t>
            </w:r>
            <w:r w:rsidRPr="00026706">
              <w:rPr>
                <w:rFonts w:ascii="Times New Roman" w:hAnsi="Times New Roman" w:cs="Times New Roman"/>
                <w:b/>
                <w:color w:val="auto"/>
                <w:sz w:val="20"/>
                <w:szCs w:val="20"/>
              </w:rPr>
              <w:t>%</w:t>
            </w:r>
          </w:p>
          <w:p w:rsidR="008D6EA0" w:rsidRPr="00026706" w:rsidRDefault="008D6EA0" w:rsidP="004E52B8">
            <w:pPr>
              <w:jc w:val="center"/>
              <w:rPr>
                <w:rFonts w:ascii="Times New Roman" w:hAnsi="Times New Roman" w:cs="Times New Roman"/>
                <w:color w:val="auto"/>
                <w:sz w:val="20"/>
                <w:szCs w:val="20"/>
              </w:rPr>
            </w:pP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B2C7C" w:rsidRPr="00026706" w:rsidRDefault="00026706"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22</w:t>
            </w:r>
            <w:r w:rsidR="004B2C7C" w:rsidRPr="00026706">
              <w:rPr>
                <w:rFonts w:ascii="Times New Roman" w:hAnsi="Times New Roman" w:cs="Times New Roman"/>
                <w:color w:val="auto"/>
                <w:sz w:val="20"/>
                <w:szCs w:val="20"/>
              </w:rPr>
              <w:t xml:space="preserve"> </w:t>
            </w:r>
            <w:r w:rsidR="008D6EA0" w:rsidRPr="00026706">
              <w:rPr>
                <w:rFonts w:ascii="Times New Roman" w:hAnsi="Times New Roman" w:cs="Times New Roman"/>
                <w:color w:val="auto"/>
                <w:sz w:val="20"/>
                <w:szCs w:val="20"/>
              </w:rPr>
              <w:t>шт.ед.</w:t>
            </w:r>
          </w:p>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w:t>
            </w:r>
            <w:r w:rsidR="00026706" w:rsidRPr="00026706">
              <w:rPr>
                <w:rFonts w:ascii="Times New Roman" w:hAnsi="Times New Roman" w:cs="Times New Roman"/>
                <w:color w:val="auto"/>
                <w:sz w:val="20"/>
                <w:szCs w:val="20"/>
              </w:rPr>
              <w:t>22</w:t>
            </w:r>
          </w:p>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CE44A9">
            <w:pPr>
              <w:rPr>
                <w:rFonts w:ascii="Times New Roman" w:hAnsi="Times New Roman" w:cs="Times New Roman"/>
                <w:color w:val="auto"/>
                <w:sz w:val="20"/>
                <w:szCs w:val="20"/>
              </w:rPr>
            </w:pPr>
            <w:proofErr w:type="gramStart"/>
            <w:r w:rsidRPr="00026706">
              <w:rPr>
                <w:rFonts w:ascii="Times New Roman" w:hAnsi="Times New Roman" w:cs="Times New Roman"/>
                <w:color w:val="auto"/>
                <w:sz w:val="20"/>
                <w:szCs w:val="20"/>
              </w:rPr>
              <w:t>Юридическое</w:t>
            </w:r>
            <w:proofErr w:type="gramEnd"/>
            <w:r w:rsidRPr="00026706">
              <w:rPr>
                <w:rFonts w:ascii="Times New Roman" w:hAnsi="Times New Roman" w:cs="Times New Roman"/>
                <w:color w:val="auto"/>
                <w:sz w:val="20"/>
                <w:szCs w:val="20"/>
              </w:rPr>
              <w:t xml:space="preserve"> - </w:t>
            </w:r>
            <w:r w:rsidR="00CE44A9" w:rsidRPr="00026706">
              <w:rPr>
                <w:rFonts w:ascii="Times New Roman" w:hAnsi="Times New Roman" w:cs="Times New Roman"/>
                <w:b/>
                <w:color w:val="auto"/>
                <w:sz w:val="20"/>
                <w:szCs w:val="20"/>
              </w:rPr>
              <w:t>4</w:t>
            </w:r>
            <w:r w:rsidRPr="00026706">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both"/>
              <w:rPr>
                <w:rFonts w:ascii="Times New Roman" w:hAnsi="Times New Roman" w:cs="Times New Roman"/>
                <w:color w:val="auto"/>
                <w:sz w:val="20"/>
                <w:szCs w:val="20"/>
              </w:rPr>
            </w:pPr>
          </w:p>
        </w:tc>
      </w:tr>
      <w:tr w:rsidR="008D6EA0" w:rsidRPr="00026706"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ind w:firstLine="709"/>
              <w:jc w:val="both"/>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CE44A9">
            <w:pPr>
              <w:rPr>
                <w:rFonts w:ascii="Times New Roman" w:hAnsi="Times New Roman" w:cs="Times New Roman"/>
                <w:color w:val="auto"/>
                <w:sz w:val="20"/>
                <w:szCs w:val="20"/>
              </w:rPr>
            </w:pPr>
            <w:proofErr w:type="gramStart"/>
            <w:r w:rsidRPr="00026706">
              <w:rPr>
                <w:rFonts w:ascii="Times New Roman" w:hAnsi="Times New Roman" w:cs="Times New Roman"/>
                <w:color w:val="auto"/>
                <w:sz w:val="20"/>
                <w:szCs w:val="20"/>
              </w:rPr>
              <w:t>Техническое</w:t>
            </w:r>
            <w:proofErr w:type="gramEnd"/>
            <w:r w:rsidRPr="00026706">
              <w:rPr>
                <w:rFonts w:ascii="Times New Roman" w:hAnsi="Times New Roman" w:cs="Times New Roman"/>
                <w:b/>
                <w:color w:val="auto"/>
                <w:sz w:val="20"/>
                <w:szCs w:val="20"/>
              </w:rPr>
              <w:t xml:space="preserve"> -  </w:t>
            </w:r>
            <w:r w:rsidR="00CE44A9" w:rsidRPr="00026706">
              <w:rPr>
                <w:rFonts w:ascii="Times New Roman" w:hAnsi="Times New Roman" w:cs="Times New Roman"/>
                <w:b/>
                <w:color w:val="auto"/>
                <w:sz w:val="20"/>
                <w:szCs w:val="20"/>
              </w:rPr>
              <w:t>1</w:t>
            </w:r>
            <w:r w:rsidRPr="00026706">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both"/>
              <w:rPr>
                <w:rFonts w:ascii="Times New Roman" w:hAnsi="Times New Roman" w:cs="Times New Roman"/>
                <w:color w:val="auto"/>
                <w:sz w:val="20"/>
                <w:szCs w:val="20"/>
              </w:rPr>
            </w:pPr>
          </w:p>
        </w:tc>
      </w:tr>
      <w:tr w:rsidR="008D6EA0" w:rsidRPr="00026706"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ind w:firstLine="709"/>
              <w:jc w:val="both"/>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CE44A9">
            <w:pPr>
              <w:rPr>
                <w:rFonts w:ascii="Times New Roman" w:hAnsi="Times New Roman" w:cs="Times New Roman"/>
                <w:color w:val="auto"/>
                <w:sz w:val="20"/>
                <w:szCs w:val="20"/>
              </w:rPr>
            </w:pPr>
            <w:proofErr w:type="gramStart"/>
            <w:r w:rsidRPr="00026706">
              <w:rPr>
                <w:rFonts w:ascii="Times New Roman" w:hAnsi="Times New Roman" w:cs="Times New Roman"/>
                <w:color w:val="auto"/>
                <w:sz w:val="20"/>
                <w:szCs w:val="20"/>
              </w:rPr>
              <w:t>Другое</w:t>
            </w:r>
            <w:proofErr w:type="gramEnd"/>
            <w:r w:rsidRPr="00026706">
              <w:rPr>
                <w:rFonts w:ascii="Times New Roman" w:hAnsi="Times New Roman" w:cs="Times New Roman"/>
                <w:b/>
                <w:color w:val="auto"/>
                <w:sz w:val="20"/>
                <w:szCs w:val="20"/>
              </w:rPr>
              <w:t xml:space="preserve"> - </w:t>
            </w:r>
            <w:r w:rsidR="00CE44A9" w:rsidRPr="00026706">
              <w:rPr>
                <w:rFonts w:ascii="Times New Roman" w:hAnsi="Times New Roman" w:cs="Times New Roman"/>
                <w:b/>
                <w:color w:val="auto"/>
                <w:sz w:val="20"/>
                <w:szCs w:val="20"/>
              </w:rPr>
              <w:t>23</w:t>
            </w:r>
            <w:r w:rsidRPr="00026706">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both"/>
              <w:rPr>
                <w:rFonts w:ascii="Times New Roman" w:hAnsi="Times New Roman" w:cs="Times New Roman"/>
                <w:color w:val="auto"/>
                <w:sz w:val="20"/>
                <w:szCs w:val="20"/>
              </w:rPr>
            </w:pPr>
          </w:p>
        </w:tc>
      </w:tr>
      <w:tr w:rsidR="008D6EA0" w:rsidRPr="00026706"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ind w:firstLine="709"/>
              <w:jc w:val="both"/>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CE44A9">
            <w:pPr>
              <w:rPr>
                <w:rFonts w:ascii="Times New Roman" w:hAnsi="Times New Roman" w:cs="Times New Roman"/>
                <w:color w:val="auto"/>
                <w:sz w:val="20"/>
                <w:szCs w:val="20"/>
              </w:rPr>
            </w:pPr>
            <w:r w:rsidRPr="00026706">
              <w:rPr>
                <w:rFonts w:ascii="Times New Roman" w:hAnsi="Times New Roman" w:cs="Times New Roman"/>
                <w:color w:val="auto"/>
                <w:sz w:val="20"/>
                <w:szCs w:val="20"/>
              </w:rPr>
              <w:t>Обучаются в профильных ВУЗах</w:t>
            </w:r>
            <w:r w:rsidRPr="00026706">
              <w:rPr>
                <w:rFonts w:ascii="Times New Roman" w:hAnsi="Times New Roman" w:cs="Times New Roman"/>
                <w:b/>
                <w:color w:val="auto"/>
                <w:sz w:val="20"/>
                <w:szCs w:val="20"/>
              </w:rPr>
              <w:t xml:space="preserve"> - </w:t>
            </w:r>
            <w:r w:rsidR="00CE44A9" w:rsidRPr="00026706">
              <w:rPr>
                <w:rFonts w:ascii="Times New Roman" w:hAnsi="Times New Roman" w:cs="Times New Roman"/>
                <w:b/>
                <w:color w:val="auto"/>
                <w:sz w:val="20"/>
                <w:szCs w:val="20"/>
              </w:rPr>
              <w:t>3</w:t>
            </w:r>
            <w:r w:rsidRPr="00026706">
              <w:rPr>
                <w:rFonts w:ascii="Times New Roman" w:hAnsi="Times New Roman" w:cs="Times New Roman"/>
                <w:b/>
                <w:color w:val="auto"/>
                <w:sz w:val="20"/>
                <w:szCs w:val="20"/>
              </w:rPr>
              <w:t xml:space="preserve">  чел.</w:t>
            </w:r>
            <w:r w:rsidR="007926AE" w:rsidRPr="00026706">
              <w:rPr>
                <w:rFonts w:ascii="Times New Roman" w:hAnsi="Times New Roman" w:cs="Times New Roman"/>
                <w:b/>
                <w:color w:val="auto"/>
                <w:sz w:val="20"/>
                <w:szCs w:val="20"/>
              </w:rPr>
              <w:t xml:space="preserve"> </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jc w:val="both"/>
              <w:rPr>
                <w:rFonts w:ascii="Times New Roman" w:hAnsi="Times New Roman" w:cs="Times New Roman"/>
                <w:color w:val="auto"/>
                <w:sz w:val="20"/>
                <w:szCs w:val="20"/>
              </w:rPr>
            </w:pPr>
          </w:p>
        </w:tc>
      </w:tr>
    </w:tbl>
    <w:p w:rsidR="008D6EA0" w:rsidRDefault="008D6EA0"/>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b/>
          <w:sz w:val="28"/>
          <w:szCs w:val="28"/>
        </w:rPr>
        <w:t xml:space="preserve">1.3. Повышение квалификации сотрудников </w:t>
      </w:r>
      <w:r w:rsidRPr="0049293E">
        <w:rPr>
          <w:rFonts w:ascii="Times New Roman" w:hAnsi="Times New Roman" w:cs="Times New Roman"/>
          <w:sz w:val="28"/>
          <w:szCs w:val="28"/>
        </w:rPr>
        <w:t xml:space="preserve">(подробнее в </w:t>
      </w:r>
      <w:r w:rsidRPr="0049293E">
        <w:rPr>
          <w:rFonts w:ascii="Times New Roman" w:hAnsi="Times New Roman" w:cs="Times New Roman"/>
          <w:i/>
          <w:sz w:val="28"/>
          <w:szCs w:val="28"/>
        </w:rPr>
        <w:t>приложении 2)</w:t>
      </w:r>
    </w:p>
    <w:p w:rsidR="008D6EA0" w:rsidRPr="0049293E" w:rsidRDefault="008D6EA0" w:rsidP="008D6EA0">
      <w:pPr>
        <w:ind w:firstLine="709"/>
        <w:jc w:val="right"/>
        <w:rPr>
          <w:rFonts w:ascii="Times New Roman" w:hAnsi="Times New Roman" w:cs="Times New Roman"/>
        </w:rPr>
      </w:pPr>
      <w:r w:rsidRPr="0049293E">
        <w:rPr>
          <w:rFonts w:ascii="Times New Roman" w:hAnsi="Times New Roman" w:cs="Times New Roman"/>
          <w:i/>
          <w:sz w:val="22"/>
        </w:rPr>
        <w:t>Таблица 3</w:t>
      </w:r>
    </w:p>
    <w:p w:rsidR="008D6EA0" w:rsidRPr="0049293E" w:rsidRDefault="008D6EA0" w:rsidP="008D6EA0">
      <w:pPr>
        <w:ind w:firstLine="709"/>
        <w:jc w:val="right"/>
        <w:rPr>
          <w:rFonts w:ascii="Times New Roman" w:hAnsi="Times New Roman" w:cs="Times New Roman"/>
          <w:sz w:val="22"/>
        </w:rPr>
      </w:pPr>
    </w:p>
    <w:tbl>
      <w:tblPr>
        <w:tblW w:w="9359" w:type="dxa"/>
        <w:tblInd w:w="211" w:type="dxa"/>
        <w:tblLayout w:type="fixed"/>
        <w:tblCellMar>
          <w:left w:w="103" w:type="dxa"/>
        </w:tblCellMar>
        <w:tblLook w:val="0000" w:firstRow="0" w:lastRow="0" w:firstColumn="0" w:lastColumn="0" w:noHBand="0" w:noVBand="0"/>
      </w:tblPr>
      <w:tblGrid>
        <w:gridCol w:w="1768"/>
        <w:gridCol w:w="1822"/>
        <w:gridCol w:w="1592"/>
        <w:gridCol w:w="1533"/>
        <w:gridCol w:w="1833"/>
        <w:gridCol w:w="811"/>
      </w:tblGrid>
      <w:tr w:rsidR="008D22BC" w:rsidRPr="008D22BC" w:rsidTr="00614730">
        <w:trPr>
          <w:trHeight w:val="489"/>
        </w:trPr>
        <w:tc>
          <w:tcPr>
            <w:tcW w:w="1768"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8D22BC" w:rsidRDefault="008D6EA0" w:rsidP="004E52B8">
            <w:pPr>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Виды мероприятий</w:t>
            </w:r>
          </w:p>
        </w:tc>
        <w:tc>
          <w:tcPr>
            <w:tcW w:w="6780"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8D22BC" w:rsidRDefault="008D6EA0" w:rsidP="004E52B8">
            <w:pPr>
              <w:ind w:firstLine="709"/>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Уровень проведения</w:t>
            </w:r>
          </w:p>
        </w:tc>
        <w:tc>
          <w:tcPr>
            <w:tcW w:w="8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8D22BC" w:rsidRDefault="008D6EA0" w:rsidP="004E52B8">
            <w:pPr>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Итого</w:t>
            </w:r>
          </w:p>
        </w:tc>
      </w:tr>
      <w:tr w:rsidR="008D22BC" w:rsidRPr="008D22BC" w:rsidTr="00614730">
        <w:trPr>
          <w:trHeight w:val="70"/>
        </w:trPr>
        <w:tc>
          <w:tcPr>
            <w:tcW w:w="176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8D22BC" w:rsidRDefault="008D6EA0" w:rsidP="004E52B8">
            <w:pPr>
              <w:ind w:firstLine="709"/>
              <w:jc w:val="center"/>
              <w:rPr>
                <w:rFonts w:ascii="Times New Roman" w:hAnsi="Times New Roman" w:cs="Times New Roman"/>
                <w:color w:val="auto"/>
                <w:sz w:val="20"/>
                <w:szCs w:val="20"/>
              </w:rPr>
            </w:pPr>
          </w:p>
        </w:tc>
        <w:tc>
          <w:tcPr>
            <w:tcW w:w="1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8D22BC" w:rsidRDefault="008D6EA0" w:rsidP="004E52B8">
            <w:pPr>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Муниципальный</w:t>
            </w:r>
          </w:p>
        </w:tc>
        <w:tc>
          <w:tcPr>
            <w:tcW w:w="15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8D22BC" w:rsidRDefault="008D6EA0" w:rsidP="004E52B8">
            <w:pPr>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Региональный</w:t>
            </w:r>
          </w:p>
        </w:tc>
        <w:tc>
          <w:tcPr>
            <w:tcW w:w="15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8D22BC" w:rsidRDefault="008D6EA0" w:rsidP="004E52B8">
            <w:pPr>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Федеральный</w:t>
            </w:r>
          </w:p>
        </w:tc>
        <w:tc>
          <w:tcPr>
            <w:tcW w:w="18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8D22BC" w:rsidRDefault="008D6EA0" w:rsidP="004E52B8">
            <w:pPr>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Международный</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6EA0" w:rsidP="004E52B8">
            <w:pPr>
              <w:ind w:firstLine="709"/>
              <w:jc w:val="center"/>
              <w:rPr>
                <w:rFonts w:ascii="Times New Roman" w:hAnsi="Times New Roman" w:cs="Times New Roman"/>
                <w:color w:val="auto"/>
                <w:sz w:val="20"/>
                <w:szCs w:val="20"/>
              </w:rPr>
            </w:pPr>
          </w:p>
        </w:tc>
      </w:tr>
      <w:tr w:rsidR="008D22BC" w:rsidRPr="008D22BC" w:rsidTr="00BB42F0">
        <w:trPr>
          <w:cantSplit/>
          <w:trHeight w:val="622"/>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6EA0" w:rsidP="004E52B8">
            <w:pPr>
              <w:rPr>
                <w:rFonts w:ascii="Times New Roman" w:hAnsi="Times New Roman" w:cs="Times New Roman"/>
                <w:color w:val="auto"/>
                <w:sz w:val="20"/>
                <w:szCs w:val="20"/>
              </w:rPr>
            </w:pPr>
            <w:r w:rsidRPr="008D22BC">
              <w:rPr>
                <w:rFonts w:ascii="Times New Roman" w:hAnsi="Times New Roman" w:cs="Times New Roman"/>
                <w:color w:val="auto"/>
                <w:sz w:val="20"/>
                <w:szCs w:val="20"/>
              </w:rPr>
              <w:t>Курсы повышения квалификации</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45029F"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22BC" w:rsidP="008D22BC">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25</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45029F"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22BC"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25</w:t>
            </w:r>
          </w:p>
        </w:tc>
      </w:tr>
      <w:tr w:rsidR="008D22BC" w:rsidRPr="008D22BC" w:rsidTr="00614730">
        <w:trPr>
          <w:cantSplit/>
          <w:trHeight w:val="27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6EA0" w:rsidP="004E52B8">
            <w:pPr>
              <w:rPr>
                <w:rFonts w:ascii="Times New Roman" w:hAnsi="Times New Roman" w:cs="Times New Roman"/>
                <w:color w:val="auto"/>
                <w:sz w:val="20"/>
                <w:szCs w:val="20"/>
              </w:rPr>
            </w:pPr>
            <w:r w:rsidRPr="008D22BC">
              <w:rPr>
                <w:rFonts w:ascii="Times New Roman" w:hAnsi="Times New Roman" w:cs="Times New Roman"/>
                <w:color w:val="auto"/>
                <w:sz w:val="20"/>
                <w:szCs w:val="20"/>
              </w:rPr>
              <w:t>Семинары</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22BC"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3</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22BC"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3</w:t>
            </w:r>
          </w:p>
        </w:tc>
      </w:tr>
      <w:tr w:rsidR="008D22BC" w:rsidRPr="008D22BC" w:rsidTr="00614730">
        <w:trPr>
          <w:cantSplit/>
          <w:trHeight w:val="283"/>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6EA0" w:rsidP="004E52B8">
            <w:pPr>
              <w:rPr>
                <w:rFonts w:ascii="Times New Roman" w:hAnsi="Times New Roman" w:cs="Times New Roman"/>
                <w:color w:val="auto"/>
                <w:sz w:val="20"/>
                <w:szCs w:val="20"/>
              </w:rPr>
            </w:pPr>
            <w:r w:rsidRPr="008D22BC">
              <w:rPr>
                <w:rFonts w:ascii="Times New Roman" w:hAnsi="Times New Roman" w:cs="Times New Roman"/>
                <w:color w:val="auto"/>
                <w:sz w:val="20"/>
                <w:szCs w:val="20"/>
              </w:rPr>
              <w:t>Мастер-классы</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r>
      <w:tr w:rsidR="008D22BC" w:rsidRPr="008D22BC" w:rsidTr="00614730">
        <w:trPr>
          <w:cantSplit/>
          <w:trHeight w:val="273"/>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6EA0" w:rsidP="004E52B8">
            <w:pPr>
              <w:rPr>
                <w:rFonts w:ascii="Times New Roman" w:hAnsi="Times New Roman" w:cs="Times New Roman"/>
                <w:color w:val="auto"/>
                <w:sz w:val="20"/>
                <w:szCs w:val="20"/>
              </w:rPr>
            </w:pPr>
            <w:r w:rsidRPr="008D22BC">
              <w:rPr>
                <w:rFonts w:ascii="Times New Roman" w:hAnsi="Times New Roman" w:cs="Times New Roman"/>
                <w:color w:val="auto"/>
                <w:sz w:val="20"/>
                <w:szCs w:val="20"/>
              </w:rPr>
              <w:t>Конференции</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22BC"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22BC"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3</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22BC"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22BC"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3</w:t>
            </w:r>
          </w:p>
        </w:tc>
      </w:tr>
      <w:tr w:rsidR="008D22BC" w:rsidRPr="008D22BC" w:rsidTr="00614730">
        <w:trPr>
          <w:cantSplit/>
          <w:trHeight w:val="273"/>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BF72A2" w:rsidRPr="008D22BC" w:rsidRDefault="00BF72A2" w:rsidP="004E52B8">
            <w:pPr>
              <w:rPr>
                <w:rFonts w:ascii="Times New Roman" w:hAnsi="Times New Roman" w:cs="Times New Roman"/>
                <w:color w:val="auto"/>
                <w:sz w:val="20"/>
                <w:szCs w:val="20"/>
              </w:rPr>
            </w:pPr>
            <w:r w:rsidRPr="008D22BC">
              <w:rPr>
                <w:rFonts w:ascii="Times New Roman" w:hAnsi="Times New Roman" w:cs="Times New Roman"/>
                <w:color w:val="auto"/>
                <w:sz w:val="20"/>
                <w:szCs w:val="20"/>
              </w:rPr>
              <w:t>ИДП</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BF72A2" w:rsidRPr="008D22BC" w:rsidRDefault="00BF72A2"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F72A2"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7</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8D22BC" w:rsidRDefault="00BF72A2"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8D22BC" w:rsidRDefault="00BF72A2"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BF72A2"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7</w:t>
            </w:r>
          </w:p>
        </w:tc>
      </w:tr>
      <w:tr w:rsidR="008D22BC" w:rsidRPr="008D22BC" w:rsidTr="00BB42F0">
        <w:trPr>
          <w:cantSplit/>
          <w:trHeight w:val="32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0F5CB1" w:rsidP="004E52B8">
            <w:pPr>
              <w:rPr>
                <w:rFonts w:ascii="Times New Roman" w:hAnsi="Times New Roman" w:cs="Times New Roman"/>
                <w:color w:val="auto"/>
                <w:sz w:val="20"/>
                <w:szCs w:val="20"/>
              </w:rPr>
            </w:pPr>
            <w:r w:rsidRPr="008D22BC">
              <w:rPr>
                <w:rFonts w:ascii="Times New Roman" w:hAnsi="Times New Roman" w:cs="Times New Roman"/>
                <w:color w:val="auto"/>
                <w:sz w:val="20"/>
                <w:szCs w:val="20"/>
              </w:rPr>
              <w:t xml:space="preserve">Переподготовка </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BF72A2"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BF72A2"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22BC"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BF72A2"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22BC"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r>
      <w:tr w:rsidR="008D22BC" w:rsidRPr="008D22BC" w:rsidTr="00614730">
        <w:trPr>
          <w:cantSplit/>
          <w:trHeight w:val="41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6EA0" w:rsidP="00BF72A2">
            <w:pPr>
              <w:rPr>
                <w:rFonts w:ascii="Times New Roman" w:hAnsi="Times New Roman" w:cs="Times New Roman"/>
                <w:color w:val="auto"/>
                <w:sz w:val="20"/>
                <w:szCs w:val="20"/>
              </w:rPr>
            </w:pPr>
            <w:r w:rsidRPr="008D22BC">
              <w:rPr>
                <w:rFonts w:ascii="Times New Roman" w:hAnsi="Times New Roman" w:cs="Times New Roman"/>
                <w:color w:val="auto"/>
                <w:sz w:val="20"/>
                <w:szCs w:val="20"/>
              </w:rPr>
              <w:t>Стажиров</w:t>
            </w:r>
            <w:r w:rsidR="00BF72A2" w:rsidRPr="008D22BC">
              <w:rPr>
                <w:rFonts w:ascii="Times New Roman" w:hAnsi="Times New Roman" w:cs="Times New Roman"/>
                <w:color w:val="auto"/>
                <w:sz w:val="20"/>
                <w:szCs w:val="20"/>
              </w:rPr>
              <w:t>очная площадка</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BF72A2"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22BC"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22BC"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BF72A2"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8D22BC" w:rsidRDefault="008D22BC"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1</w:t>
            </w:r>
          </w:p>
        </w:tc>
      </w:tr>
      <w:tr w:rsidR="008D22BC" w:rsidRPr="008D22BC" w:rsidTr="00614730">
        <w:trPr>
          <w:cantSplit/>
          <w:trHeight w:val="41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BF72A2" w:rsidRPr="008D22BC" w:rsidRDefault="00DB6870" w:rsidP="00BF72A2">
            <w:pPr>
              <w:rPr>
                <w:rFonts w:ascii="Times New Roman" w:hAnsi="Times New Roman" w:cs="Times New Roman"/>
                <w:color w:val="auto"/>
                <w:sz w:val="20"/>
                <w:szCs w:val="20"/>
              </w:rPr>
            </w:pPr>
            <w:r w:rsidRPr="008D22BC">
              <w:rPr>
                <w:rFonts w:ascii="Times New Roman" w:hAnsi="Times New Roman" w:cs="Times New Roman"/>
                <w:color w:val="auto"/>
                <w:sz w:val="20"/>
                <w:szCs w:val="20"/>
              </w:rPr>
              <w:t xml:space="preserve">Методическая </w:t>
            </w:r>
            <w:r w:rsidR="00BF72A2" w:rsidRPr="008D22BC">
              <w:rPr>
                <w:rFonts w:ascii="Times New Roman" w:hAnsi="Times New Roman" w:cs="Times New Roman"/>
                <w:color w:val="auto"/>
                <w:sz w:val="20"/>
                <w:szCs w:val="20"/>
              </w:rPr>
              <w:t>площадка</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BF72A2" w:rsidRPr="008D22BC" w:rsidRDefault="00BF72A2"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F72A2" w:rsidRPr="008D22BC" w:rsidRDefault="00BF72A2"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8D22BC" w:rsidRDefault="00BF72A2"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BF72A2" w:rsidRPr="008D22BC" w:rsidRDefault="00DB6870" w:rsidP="004E52B8">
            <w:pPr>
              <w:ind w:hanging="61"/>
              <w:jc w:val="center"/>
              <w:rPr>
                <w:rFonts w:ascii="Times New Roman" w:hAnsi="Times New Roman" w:cs="Times New Roman"/>
                <w:color w:val="auto"/>
                <w:sz w:val="20"/>
                <w:szCs w:val="20"/>
              </w:rPr>
            </w:pPr>
            <w:r w:rsidRPr="008D22BC">
              <w:rPr>
                <w:rFonts w:ascii="Times New Roman" w:hAnsi="Times New Roman" w:cs="Times New Roman"/>
                <w:color w:val="auto"/>
                <w:sz w:val="20"/>
                <w:szCs w:val="20"/>
              </w:rPr>
              <w:t>0</w:t>
            </w:r>
          </w:p>
        </w:tc>
      </w:tr>
    </w:tbl>
    <w:p w:rsidR="008D6EA0" w:rsidRPr="0049293E" w:rsidRDefault="008D6EA0" w:rsidP="008D6EA0">
      <w:pPr>
        <w:rPr>
          <w:rFonts w:ascii="Times New Roman" w:hAnsi="Times New Roman" w:cs="Times New Roman"/>
        </w:rPr>
      </w:pPr>
    </w:p>
    <w:p w:rsidR="008D6EA0" w:rsidRDefault="008D6EA0"/>
    <w:p w:rsidR="008D6EA0" w:rsidRDefault="008D6EA0"/>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b/>
          <w:sz w:val="28"/>
          <w:szCs w:val="28"/>
        </w:rPr>
        <w:t>1.4. Анализ кадрового состава по возрасту в учреждении</w:t>
      </w:r>
    </w:p>
    <w:p w:rsidR="008D6EA0" w:rsidRPr="0049293E" w:rsidRDefault="008D6EA0" w:rsidP="008D6EA0">
      <w:pPr>
        <w:ind w:firstLine="709"/>
        <w:jc w:val="right"/>
        <w:rPr>
          <w:rFonts w:ascii="Times New Roman" w:hAnsi="Times New Roman" w:cs="Times New Roman"/>
          <w:i/>
        </w:rPr>
      </w:pPr>
    </w:p>
    <w:p w:rsidR="008D6EA0" w:rsidRPr="0049293E" w:rsidRDefault="008D6EA0" w:rsidP="008D6EA0">
      <w:pPr>
        <w:ind w:firstLine="709"/>
        <w:jc w:val="right"/>
        <w:rPr>
          <w:rFonts w:ascii="Times New Roman" w:hAnsi="Times New Roman" w:cs="Times New Roman"/>
        </w:rPr>
      </w:pPr>
      <w:r w:rsidRPr="0049293E">
        <w:rPr>
          <w:rFonts w:ascii="Times New Roman" w:hAnsi="Times New Roman" w:cs="Times New Roman"/>
          <w:i/>
          <w:sz w:val="22"/>
        </w:rPr>
        <w:t>Таблица 4</w:t>
      </w:r>
    </w:p>
    <w:p w:rsidR="008D6EA0" w:rsidRPr="0049293E" w:rsidRDefault="008D6EA0" w:rsidP="008D6EA0">
      <w:pPr>
        <w:ind w:firstLine="709"/>
        <w:jc w:val="right"/>
        <w:rPr>
          <w:rFonts w:ascii="Times New Roman" w:hAnsi="Times New Roman" w:cs="Times New Roman"/>
        </w:rPr>
      </w:pPr>
    </w:p>
    <w:tbl>
      <w:tblPr>
        <w:tblW w:w="0" w:type="auto"/>
        <w:tblInd w:w="211" w:type="dxa"/>
        <w:tblLayout w:type="fixed"/>
        <w:tblCellMar>
          <w:left w:w="103" w:type="dxa"/>
        </w:tblCellMar>
        <w:tblLook w:val="0000" w:firstRow="0" w:lastRow="0" w:firstColumn="0" w:lastColumn="0" w:noHBand="0" w:noVBand="0"/>
      </w:tblPr>
      <w:tblGrid>
        <w:gridCol w:w="2092"/>
        <w:gridCol w:w="1311"/>
        <w:gridCol w:w="1416"/>
        <w:gridCol w:w="1277"/>
        <w:gridCol w:w="1417"/>
        <w:gridCol w:w="1841"/>
      </w:tblGrid>
      <w:tr w:rsidR="008D6EA0" w:rsidRPr="00026706" w:rsidTr="004E52B8">
        <w:trPr>
          <w:trHeight w:val="277"/>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Категория</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До 30 лет</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30-39 лет</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40-49 лет</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50-59 лет</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60 лет и старше</w:t>
            </w:r>
          </w:p>
        </w:tc>
      </w:tr>
      <w:tr w:rsidR="008D6EA0" w:rsidRPr="00026706"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4E52B8">
            <w:pPr>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Руководящие работники</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1</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50561B"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1</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026706"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4</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026706"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1</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0</w:t>
            </w:r>
          </w:p>
        </w:tc>
      </w:tr>
      <w:tr w:rsidR="008D6EA0" w:rsidRPr="00026706"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4E52B8">
            <w:pPr>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 xml:space="preserve">Специалисты </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50561B"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8</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50561B"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21</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50561B"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18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50561B"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9</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026706"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4</w:t>
            </w:r>
          </w:p>
        </w:tc>
      </w:tr>
      <w:tr w:rsidR="008D6EA0" w:rsidRPr="00026706"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4E52B8">
            <w:pPr>
              <w:jc w:val="both"/>
              <w:rPr>
                <w:rFonts w:ascii="Times New Roman" w:hAnsi="Times New Roman" w:cs="Times New Roman"/>
                <w:color w:val="auto"/>
                <w:sz w:val="20"/>
                <w:szCs w:val="20"/>
              </w:rPr>
            </w:pPr>
            <w:r w:rsidRPr="00026706">
              <w:rPr>
                <w:rFonts w:ascii="Times New Roman" w:hAnsi="Times New Roman" w:cs="Times New Roman"/>
                <w:color w:val="auto"/>
                <w:sz w:val="20"/>
                <w:szCs w:val="20"/>
              </w:rPr>
              <w:t>Рабочие и технические исполнители</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026706"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0</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026706"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1</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026706"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50561B"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1</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4E52B8">
            <w:pPr>
              <w:jc w:val="center"/>
              <w:rPr>
                <w:rFonts w:ascii="Times New Roman" w:hAnsi="Times New Roman" w:cs="Times New Roman"/>
                <w:color w:val="auto"/>
                <w:sz w:val="20"/>
                <w:szCs w:val="20"/>
              </w:rPr>
            </w:pPr>
            <w:r w:rsidRPr="00026706">
              <w:rPr>
                <w:rFonts w:ascii="Times New Roman" w:hAnsi="Times New Roman" w:cs="Times New Roman"/>
                <w:color w:val="auto"/>
                <w:sz w:val="20"/>
                <w:szCs w:val="20"/>
              </w:rPr>
              <w:t>0</w:t>
            </w:r>
          </w:p>
        </w:tc>
      </w:tr>
      <w:tr w:rsidR="008D6EA0" w:rsidRPr="00026706"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4E52B8">
            <w:pPr>
              <w:jc w:val="both"/>
              <w:rPr>
                <w:rFonts w:ascii="Times New Roman" w:hAnsi="Times New Roman" w:cs="Times New Roman"/>
                <w:color w:val="auto"/>
                <w:sz w:val="20"/>
                <w:szCs w:val="20"/>
              </w:rPr>
            </w:pPr>
            <w:r w:rsidRPr="00026706">
              <w:rPr>
                <w:rFonts w:ascii="Times New Roman" w:hAnsi="Times New Roman" w:cs="Times New Roman"/>
                <w:b/>
                <w:color w:val="auto"/>
                <w:sz w:val="20"/>
                <w:szCs w:val="20"/>
              </w:rPr>
              <w:t>Итого</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026706" w:rsidP="004E52B8">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9</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026706">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2</w:t>
            </w:r>
            <w:r w:rsidR="00026706" w:rsidRPr="00026706">
              <w:rPr>
                <w:rFonts w:ascii="Times New Roman" w:hAnsi="Times New Roman" w:cs="Times New Roman"/>
                <w:b/>
                <w:color w:val="auto"/>
                <w:sz w:val="20"/>
                <w:szCs w:val="20"/>
              </w:rPr>
              <w:t>3</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026706">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2</w:t>
            </w:r>
            <w:r w:rsidR="00026706" w:rsidRPr="00026706">
              <w:rPr>
                <w:rFonts w:ascii="Times New Roman" w:hAnsi="Times New Roman" w:cs="Times New Roman"/>
                <w:b/>
                <w:color w:val="auto"/>
                <w:sz w:val="20"/>
                <w:szCs w:val="20"/>
              </w:rPr>
              <w:t>3</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8D6EA0" w:rsidP="00026706">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1</w:t>
            </w:r>
            <w:r w:rsidR="00026706" w:rsidRPr="00026706">
              <w:rPr>
                <w:rFonts w:ascii="Times New Roman" w:hAnsi="Times New Roman" w:cs="Times New Roman"/>
                <w:b/>
                <w:color w:val="auto"/>
                <w:sz w:val="20"/>
                <w:szCs w:val="20"/>
              </w:rPr>
              <w:t>1</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026706" w:rsidRDefault="00026706" w:rsidP="004E52B8">
            <w:pPr>
              <w:jc w:val="center"/>
              <w:rPr>
                <w:rFonts w:ascii="Times New Roman" w:hAnsi="Times New Roman" w:cs="Times New Roman"/>
                <w:color w:val="auto"/>
                <w:sz w:val="20"/>
                <w:szCs w:val="20"/>
              </w:rPr>
            </w:pPr>
            <w:r w:rsidRPr="00026706">
              <w:rPr>
                <w:rFonts w:ascii="Times New Roman" w:hAnsi="Times New Roman" w:cs="Times New Roman"/>
                <w:b/>
                <w:color w:val="auto"/>
                <w:sz w:val="20"/>
                <w:szCs w:val="20"/>
              </w:rPr>
              <w:t>4</w:t>
            </w:r>
          </w:p>
        </w:tc>
      </w:tr>
    </w:tbl>
    <w:p w:rsidR="008D6EA0" w:rsidRDefault="008D6EA0"/>
    <w:p w:rsidR="008D6EA0" w:rsidRDefault="008D6EA0"/>
    <w:p w:rsidR="008D6EA0" w:rsidRPr="0049293E" w:rsidRDefault="008D6EA0" w:rsidP="008D6EA0">
      <w:pPr>
        <w:tabs>
          <w:tab w:val="left" w:pos="0"/>
        </w:tabs>
        <w:ind w:firstLine="709"/>
        <w:jc w:val="center"/>
        <w:rPr>
          <w:rFonts w:ascii="Times New Roman" w:hAnsi="Times New Roman" w:cs="Times New Roman"/>
          <w:b/>
          <w:sz w:val="28"/>
          <w:szCs w:val="28"/>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1.5. Моральное стимулирование работников</w:t>
      </w:r>
    </w:p>
    <w:p w:rsidR="008D6EA0" w:rsidRPr="0049293E" w:rsidRDefault="008D6EA0" w:rsidP="008D6EA0">
      <w:pPr>
        <w:ind w:firstLine="709"/>
        <w:jc w:val="right"/>
        <w:rPr>
          <w:rFonts w:ascii="Times New Roman" w:hAnsi="Times New Roman" w:cs="Times New Roman"/>
          <w:i/>
          <w:sz w:val="22"/>
        </w:rPr>
      </w:pPr>
    </w:p>
    <w:p w:rsidR="008D6EA0" w:rsidRPr="0049293E" w:rsidRDefault="008D6EA0" w:rsidP="008D6EA0">
      <w:pPr>
        <w:ind w:firstLine="709"/>
        <w:jc w:val="right"/>
        <w:rPr>
          <w:rFonts w:ascii="Times New Roman" w:hAnsi="Times New Roman" w:cs="Times New Roman"/>
        </w:rPr>
      </w:pPr>
      <w:r w:rsidRPr="0049293E">
        <w:rPr>
          <w:rFonts w:ascii="Times New Roman" w:hAnsi="Times New Roman" w:cs="Times New Roman"/>
          <w:i/>
          <w:sz w:val="22"/>
        </w:rPr>
        <w:lastRenderedPageBreak/>
        <w:t>Таблица 5</w:t>
      </w:r>
    </w:p>
    <w:p w:rsidR="008D6EA0" w:rsidRPr="0049293E" w:rsidRDefault="008D6EA0" w:rsidP="008D6EA0">
      <w:pPr>
        <w:tabs>
          <w:tab w:val="left" w:pos="0"/>
        </w:tabs>
        <w:ind w:firstLine="709"/>
        <w:jc w:val="center"/>
        <w:rPr>
          <w:rFonts w:ascii="Times New Roman" w:hAnsi="Times New Roman" w:cs="Times New Roman"/>
          <w:sz w:val="22"/>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В соответствии с Положением о применении мер поощрения за 1 полугодие 202</w:t>
      </w:r>
      <w:r w:rsidR="00FA1195">
        <w:rPr>
          <w:rFonts w:ascii="Times New Roman" w:hAnsi="Times New Roman" w:cs="Times New Roman"/>
          <w:sz w:val="28"/>
          <w:szCs w:val="28"/>
        </w:rPr>
        <w:t>2</w:t>
      </w:r>
      <w:r w:rsidRPr="0049293E">
        <w:rPr>
          <w:rFonts w:ascii="Times New Roman" w:hAnsi="Times New Roman" w:cs="Times New Roman"/>
          <w:sz w:val="28"/>
          <w:szCs w:val="28"/>
        </w:rPr>
        <w:t xml:space="preserve"> года к различным формам поощрения представлены </w:t>
      </w:r>
      <w:r w:rsidR="00026706" w:rsidRPr="00026706">
        <w:rPr>
          <w:rFonts w:ascii="Times New Roman" w:hAnsi="Times New Roman" w:cs="Times New Roman"/>
          <w:color w:val="auto"/>
          <w:sz w:val="28"/>
          <w:szCs w:val="28"/>
        </w:rPr>
        <w:t>15</w:t>
      </w:r>
      <w:r w:rsidRPr="00026706">
        <w:rPr>
          <w:rFonts w:ascii="Times New Roman" w:hAnsi="Times New Roman" w:cs="Times New Roman"/>
          <w:color w:val="auto"/>
          <w:sz w:val="28"/>
          <w:szCs w:val="28"/>
        </w:rPr>
        <w:t xml:space="preserve"> </w:t>
      </w:r>
      <w:r w:rsidRPr="0049293E">
        <w:rPr>
          <w:rFonts w:ascii="Times New Roman" w:hAnsi="Times New Roman" w:cs="Times New Roman"/>
          <w:sz w:val="28"/>
          <w:szCs w:val="28"/>
        </w:rPr>
        <w:t>сотрудник, из них:</w:t>
      </w:r>
    </w:p>
    <w:p w:rsidR="008D6EA0" w:rsidRPr="0049293E" w:rsidRDefault="008D6EA0" w:rsidP="008D6EA0">
      <w:pPr>
        <w:tabs>
          <w:tab w:val="left" w:pos="0"/>
        </w:tabs>
        <w:ind w:firstLine="709"/>
        <w:jc w:val="both"/>
        <w:rPr>
          <w:rFonts w:ascii="Times New Roman" w:hAnsi="Times New Roman" w:cs="Times New Roman"/>
        </w:rPr>
      </w:pPr>
    </w:p>
    <w:tbl>
      <w:tblPr>
        <w:tblW w:w="0" w:type="auto"/>
        <w:tblInd w:w="-1032" w:type="dxa"/>
        <w:tblLayout w:type="fixed"/>
        <w:tblLook w:val="0000" w:firstRow="0" w:lastRow="0" w:firstColumn="0" w:lastColumn="0" w:noHBand="0" w:noVBand="0"/>
      </w:tblPr>
      <w:tblGrid>
        <w:gridCol w:w="484"/>
        <w:gridCol w:w="1460"/>
        <w:gridCol w:w="1241"/>
        <w:gridCol w:w="1467"/>
        <w:gridCol w:w="1755"/>
        <w:gridCol w:w="1469"/>
        <w:gridCol w:w="2755"/>
      </w:tblGrid>
      <w:tr w:rsidR="008D6EA0" w:rsidRPr="0049293E" w:rsidTr="004E52B8">
        <w:tc>
          <w:tcPr>
            <w:tcW w:w="484"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 п/п</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Общее количество награжденных сотрудников</w:t>
            </w:r>
          </w:p>
        </w:tc>
        <w:tc>
          <w:tcPr>
            <w:tcW w:w="1241"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Доска почета учреждения</w:t>
            </w:r>
          </w:p>
        </w:tc>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Благодарность учреждения</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Благодарственное письмо</w:t>
            </w:r>
          </w:p>
        </w:tc>
        <w:tc>
          <w:tcPr>
            <w:tcW w:w="1469"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 xml:space="preserve">Благодарность Губернатора ХМАО – </w:t>
            </w:r>
          </w:p>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Югры</w:t>
            </w:r>
          </w:p>
        </w:tc>
        <w:tc>
          <w:tcPr>
            <w:tcW w:w="2755"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Благодарность объединенной профсоюзной организации работников социальной защиты ХМАО – Югры</w:t>
            </w:r>
          </w:p>
        </w:tc>
      </w:tr>
      <w:tr w:rsidR="008D6EA0" w:rsidRPr="00026706" w:rsidTr="004E52B8">
        <w:tc>
          <w:tcPr>
            <w:tcW w:w="484"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tabs>
                <w:tab w:val="left" w:pos="0"/>
              </w:tabs>
              <w:jc w:val="both"/>
              <w:rPr>
                <w:rFonts w:ascii="Times New Roman" w:hAnsi="Times New Roman" w:cs="Times New Roman"/>
                <w:color w:val="auto"/>
              </w:rPr>
            </w:pPr>
            <w:r w:rsidRPr="00026706">
              <w:rPr>
                <w:rFonts w:ascii="Times New Roman" w:eastAsia="font184" w:hAnsi="Times New Roman" w:cs="Times New Roman"/>
                <w:color w:val="auto"/>
                <w:sz w:val="20"/>
                <w:szCs w:val="20"/>
                <w:lang w:eastAsia="ru-RU"/>
              </w:rPr>
              <w:t>1.</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026706" w:rsidP="004E52B8">
            <w:pPr>
              <w:tabs>
                <w:tab w:val="left" w:pos="0"/>
              </w:tabs>
              <w:jc w:val="center"/>
              <w:rPr>
                <w:rFonts w:ascii="Times New Roman" w:hAnsi="Times New Roman" w:cs="Times New Roman"/>
                <w:color w:val="auto"/>
              </w:rPr>
            </w:pPr>
            <w:r w:rsidRPr="00026706">
              <w:rPr>
                <w:rFonts w:ascii="Times New Roman" w:eastAsia="font184" w:hAnsi="Times New Roman" w:cs="Times New Roman"/>
                <w:color w:val="auto"/>
                <w:sz w:val="20"/>
                <w:szCs w:val="20"/>
                <w:lang w:eastAsia="ru-RU"/>
              </w:rPr>
              <w:t>15</w:t>
            </w:r>
          </w:p>
        </w:tc>
        <w:tc>
          <w:tcPr>
            <w:tcW w:w="1241"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8D6EA0" w:rsidP="004E52B8">
            <w:pPr>
              <w:tabs>
                <w:tab w:val="left" w:pos="0"/>
              </w:tabs>
              <w:jc w:val="center"/>
              <w:rPr>
                <w:rFonts w:ascii="Times New Roman" w:hAnsi="Times New Roman" w:cs="Times New Roman"/>
                <w:color w:val="auto"/>
              </w:rPr>
            </w:pPr>
            <w:r w:rsidRPr="00026706">
              <w:rPr>
                <w:rFonts w:ascii="Times New Roman" w:eastAsia="font184" w:hAnsi="Times New Roman" w:cs="Times New Roman"/>
                <w:color w:val="auto"/>
                <w:sz w:val="20"/>
                <w:szCs w:val="20"/>
                <w:lang w:eastAsia="ru-RU"/>
              </w:rPr>
              <w:t>4</w:t>
            </w:r>
          </w:p>
        </w:tc>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50561B" w:rsidP="004E52B8">
            <w:pPr>
              <w:tabs>
                <w:tab w:val="left" w:pos="0"/>
              </w:tabs>
              <w:jc w:val="center"/>
              <w:rPr>
                <w:rFonts w:ascii="Times New Roman" w:hAnsi="Times New Roman" w:cs="Times New Roman"/>
                <w:color w:val="auto"/>
              </w:rPr>
            </w:pPr>
            <w:r w:rsidRPr="00026706">
              <w:rPr>
                <w:rFonts w:ascii="Times New Roman" w:eastAsia="font184" w:hAnsi="Times New Roman" w:cs="Times New Roman"/>
                <w:color w:val="auto"/>
                <w:sz w:val="20"/>
                <w:szCs w:val="20"/>
                <w:lang w:eastAsia="ru-RU"/>
              </w:rPr>
              <w:t>1</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50561B" w:rsidP="004E52B8">
            <w:pPr>
              <w:tabs>
                <w:tab w:val="left" w:pos="0"/>
              </w:tabs>
              <w:jc w:val="center"/>
              <w:rPr>
                <w:rFonts w:ascii="Times New Roman" w:hAnsi="Times New Roman" w:cs="Times New Roman"/>
                <w:color w:val="auto"/>
              </w:rPr>
            </w:pPr>
            <w:r w:rsidRPr="00026706">
              <w:rPr>
                <w:rFonts w:ascii="Times New Roman" w:eastAsia="font184" w:hAnsi="Times New Roman" w:cs="Times New Roman"/>
                <w:color w:val="auto"/>
                <w:sz w:val="20"/>
                <w:szCs w:val="20"/>
                <w:lang w:eastAsia="ru-RU"/>
              </w:rPr>
              <w:t>3</w:t>
            </w:r>
          </w:p>
        </w:tc>
        <w:tc>
          <w:tcPr>
            <w:tcW w:w="1469"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026706" w:rsidP="004E52B8">
            <w:pPr>
              <w:tabs>
                <w:tab w:val="left" w:pos="0"/>
              </w:tabs>
              <w:jc w:val="center"/>
              <w:rPr>
                <w:rFonts w:ascii="Times New Roman" w:hAnsi="Times New Roman" w:cs="Times New Roman"/>
                <w:color w:val="auto"/>
              </w:rPr>
            </w:pPr>
            <w:r w:rsidRPr="00026706">
              <w:rPr>
                <w:rFonts w:ascii="Times New Roman" w:eastAsia="font184" w:hAnsi="Times New Roman" w:cs="Times New Roman"/>
                <w:color w:val="auto"/>
                <w:sz w:val="20"/>
                <w:szCs w:val="20"/>
                <w:lang w:eastAsia="ru-RU"/>
              </w:rPr>
              <w:t>1</w:t>
            </w:r>
          </w:p>
        </w:tc>
        <w:tc>
          <w:tcPr>
            <w:tcW w:w="2755" w:type="dxa"/>
            <w:tcBorders>
              <w:top w:val="single" w:sz="4" w:space="0" w:color="00000A"/>
              <w:left w:val="single" w:sz="4" w:space="0" w:color="00000A"/>
              <w:bottom w:val="single" w:sz="4" w:space="0" w:color="00000A"/>
              <w:right w:val="single" w:sz="4" w:space="0" w:color="00000A"/>
            </w:tcBorders>
            <w:shd w:val="clear" w:color="auto" w:fill="FFFFFF"/>
          </w:tcPr>
          <w:p w:rsidR="008D6EA0" w:rsidRPr="00026706" w:rsidRDefault="0050561B" w:rsidP="004E52B8">
            <w:pPr>
              <w:tabs>
                <w:tab w:val="left" w:pos="0"/>
              </w:tabs>
              <w:jc w:val="center"/>
              <w:rPr>
                <w:rFonts w:ascii="Times New Roman" w:hAnsi="Times New Roman" w:cs="Times New Roman"/>
                <w:color w:val="auto"/>
              </w:rPr>
            </w:pPr>
            <w:r w:rsidRPr="00026706">
              <w:rPr>
                <w:rFonts w:ascii="Times New Roman" w:eastAsia="font184" w:hAnsi="Times New Roman" w:cs="Times New Roman"/>
                <w:color w:val="auto"/>
                <w:sz w:val="20"/>
                <w:szCs w:val="20"/>
                <w:lang w:eastAsia="ru-RU"/>
              </w:rPr>
              <w:t>0</w:t>
            </w:r>
          </w:p>
        </w:tc>
      </w:tr>
    </w:tbl>
    <w:p w:rsidR="008D6EA0" w:rsidRPr="0049293E" w:rsidRDefault="008D6EA0" w:rsidP="008D6EA0">
      <w:pPr>
        <w:rPr>
          <w:rFonts w:ascii="Times New Roman" w:hAnsi="Times New Roman" w:cs="Times New Roman"/>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1.6. Кадровый резерв</w:t>
      </w:r>
    </w:p>
    <w:p w:rsidR="008D6EA0" w:rsidRPr="0049293E" w:rsidRDefault="008D6EA0" w:rsidP="008D6EA0">
      <w:pPr>
        <w:tabs>
          <w:tab w:val="left" w:pos="0"/>
        </w:tabs>
        <w:ind w:firstLine="709"/>
        <w:jc w:val="center"/>
        <w:rPr>
          <w:rFonts w:ascii="Times New Roman" w:hAnsi="Times New Roman" w:cs="Times New Roman"/>
          <w:sz w:val="28"/>
          <w:szCs w:val="28"/>
        </w:rPr>
      </w:pPr>
    </w:p>
    <w:p w:rsidR="008D6EA0" w:rsidRPr="00026706" w:rsidRDefault="0050561B" w:rsidP="0050561B">
      <w:pPr>
        <w:ind w:firstLine="709"/>
        <w:jc w:val="both"/>
        <w:rPr>
          <w:color w:val="auto"/>
        </w:rPr>
      </w:pPr>
      <w:r w:rsidRPr="00026706">
        <w:rPr>
          <w:rFonts w:ascii="Times New Roman" w:eastAsia="Calibri" w:hAnsi="Times New Roman" w:cs="Times New Roman"/>
          <w:color w:val="auto"/>
          <w:sz w:val="28"/>
          <w:szCs w:val="28"/>
        </w:rPr>
        <w:t>В 1 полугодии</w:t>
      </w:r>
      <w:r w:rsidR="00395356" w:rsidRPr="00026706">
        <w:rPr>
          <w:rFonts w:ascii="Times New Roman" w:eastAsia="Calibri" w:hAnsi="Times New Roman" w:cs="Times New Roman"/>
          <w:color w:val="auto"/>
          <w:sz w:val="28"/>
          <w:szCs w:val="28"/>
        </w:rPr>
        <w:t xml:space="preserve"> 202</w:t>
      </w:r>
      <w:r w:rsidR="00FA1195" w:rsidRPr="00026706">
        <w:rPr>
          <w:rFonts w:ascii="Times New Roman" w:eastAsia="Calibri" w:hAnsi="Times New Roman" w:cs="Times New Roman"/>
          <w:color w:val="auto"/>
          <w:sz w:val="28"/>
          <w:szCs w:val="28"/>
        </w:rPr>
        <w:t>2</w:t>
      </w:r>
      <w:r w:rsidR="00395356" w:rsidRPr="00026706">
        <w:rPr>
          <w:rFonts w:ascii="Times New Roman" w:eastAsia="Calibri" w:hAnsi="Times New Roman" w:cs="Times New Roman"/>
          <w:color w:val="auto"/>
          <w:sz w:val="28"/>
          <w:szCs w:val="28"/>
        </w:rPr>
        <w:t xml:space="preserve"> года</w:t>
      </w:r>
      <w:r w:rsidRPr="00026706">
        <w:rPr>
          <w:rFonts w:ascii="Times New Roman" w:eastAsia="Calibri" w:hAnsi="Times New Roman" w:cs="Times New Roman"/>
          <w:color w:val="auto"/>
          <w:sz w:val="28"/>
          <w:szCs w:val="28"/>
        </w:rPr>
        <w:t xml:space="preserve"> конкурс на формирование резерва управленческих кадров </w:t>
      </w:r>
      <w:r w:rsidR="00026706" w:rsidRPr="00026706">
        <w:rPr>
          <w:rFonts w:ascii="Times New Roman" w:eastAsia="Calibri" w:hAnsi="Times New Roman" w:cs="Times New Roman"/>
          <w:color w:val="auto"/>
          <w:sz w:val="28"/>
          <w:szCs w:val="28"/>
        </w:rPr>
        <w:t>не проводился.</w:t>
      </w:r>
    </w:p>
    <w:p w:rsidR="0050561B" w:rsidRDefault="0050561B" w:rsidP="008D6EA0">
      <w:pPr>
        <w:tabs>
          <w:tab w:val="left" w:pos="0"/>
        </w:tabs>
        <w:ind w:firstLine="709"/>
        <w:jc w:val="both"/>
        <w:rPr>
          <w:rFonts w:ascii="Times New Roman" w:hAnsi="Times New Roman" w:cs="Times New Roman"/>
          <w:b/>
          <w:sz w:val="28"/>
          <w:szCs w:val="28"/>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1.7. Дисциплинарные взыскания.</w:t>
      </w:r>
    </w:p>
    <w:p w:rsidR="008D6EA0" w:rsidRPr="0049293E" w:rsidRDefault="008D6EA0" w:rsidP="008D6EA0">
      <w:pPr>
        <w:tabs>
          <w:tab w:val="left" w:pos="0"/>
        </w:tabs>
        <w:ind w:firstLine="709"/>
        <w:jc w:val="center"/>
        <w:rPr>
          <w:rFonts w:ascii="Times New Roman" w:hAnsi="Times New Roman" w:cs="Times New Roman"/>
          <w:sz w:val="28"/>
          <w:szCs w:val="28"/>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Примененные в отношении руководящего состава учреждения –</w:t>
      </w:r>
      <w:r w:rsidR="00580724">
        <w:rPr>
          <w:rFonts w:ascii="Times New Roman" w:hAnsi="Times New Roman" w:cs="Times New Roman"/>
          <w:sz w:val="28"/>
          <w:szCs w:val="28"/>
        </w:rPr>
        <w:t xml:space="preserve"> </w:t>
      </w:r>
      <w:r w:rsidRPr="0049293E">
        <w:rPr>
          <w:rFonts w:ascii="Times New Roman" w:hAnsi="Times New Roman" w:cs="Times New Roman"/>
          <w:sz w:val="28"/>
          <w:szCs w:val="28"/>
        </w:rPr>
        <w:t>0.</w:t>
      </w:r>
    </w:p>
    <w:p w:rsidR="008D6EA0" w:rsidRDefault="008D6EA0" w:rsidP="008D6EA0">
      <w:pPr>
        <w:tabs>
          <w:tab w:val="left" w:pos="0"/>
        </w:tabs>
        <w:ind w:firstLine="709"/>
        <w:jc w:val="both"/>
        <w:rPr>
          <w:rFonts w:ascii="Times New Roman" w:hAnsi="Times New Roman" w:cs="Times New Roman"/>
          <w:sz w:val="28"/>
          <w:szCs w:val="28"/>
        </w:rPr>
      </w:pPr>
      <w:r w:rsidRPr="0049293E">
        <w:rPr>
          <w:rFonts w:ascii="Times New Roman" w:hAnsi="Times New Roman" w:cs="Times New Roman"/>
          <w:sz w:val="28"/>
          <w:szCs w:val="28"/>
        </w:rPr>
        <w:t>Примененные в отношении сотрудников учреждения –</w:t>
      </w:r>
      <w:r w:rsidR="00580724">
        <w:rPr>
          <w:rFonts w:ascii="Times New Roman" w:hAnsi="Times New Roman" w:cs="Times New Roman"/>
          <w:sz w:val="28"/>
          <w:szCs w:val="28"/>
        </w:rPr>
        <w:t xml:space="preserve"> </w:t>
      </w:r>
      <w:r w:rsidR="00026706">
        <w:rPr>
          <w:rFonts w:ascii="Times New Roman" w:hAnsi="Times New Roman" w:cs="Times New Roman"/>
          <w:sz w:val="28"/>
          <w:szCs w:val="28"/>
        </w:rPr>
        <w:t>1</w:t>
      </w:r>
      <w:r w:rsidRPr="0049293E">
        <w:rPr>
          <w:rFonts w:ascii="Times New Roman" w:hAnsi="Times New Roman" w:cs="Times New Roman"/>
          <w:sz w:val="28"/>
          <w:szCs w:val="28"/>
        </w:rPr>
        <w:t>.</w:t>
      </w:r>
    </w:p>
    <w:p w:rsidR="00EC55A9" w:rsidRPr="0049293E" w:rsidRDefault="00EC55A9" w:rsidP="008D6EA0">
      <w:pPr>
        <w:tabs>
          <w:tab w:val="left" w:pos="0"/>
        </w:tabs>
        <w:ind w:firstLine="709"/>
        <w:jc w:val="both"/>
        <w:rPr>
          <w:rFonts w:ascii="Times New Roman" w:hAnsi="Times New Roman" w:cs="Times New Roman"/>
        </w:rPr>
      </w:pPr>
    </w:p>
    <w:p w:rsidR="008D6EA0" w:rsidRPr="0049293E" w:rsidRDefault="008D6EA0" w:rsidP="008D6EA0">
      <w:pPr>
        <w:jc w:val="both"/>
        <w:rPr>
          <w:rFonts w:ascii="Times New Roman" w:hAnsi="Times New Roman" w:cs="Times New Roman"/>
        </w:rPr>
      </w:pP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b/>
          <w:sz w:val="28"/>
          <w:szCs w:val="28"/>
        </w:rPr>
        <w:t xml:space="preserve">Данные по критериям целевого показателя поддерживающего процесса 1 «Процесс управления персоналом» в таблице «Цели в области качества и показателей </w:t>
      </w:r>
      <w:proofErr w:type="gramStart"/>
      <w:r w:rsidRPr="0049293E">
        <w:rPr>
          <w:rFonts w:ascii="Times New Roman" w:hAnsi="Times New Roman" w:cs="Times New Roman"/>
          <w:b/>
          <w:sz w:val="28"/>
          <w:szCs w:val="28"/>
        </w:rPr>
        <w:t>результативности процессов системы менеджмента качества</w:t>
      </w:r>
      <w:proofErr w:type="gramEnd"/>
      <w:r w:rsidRPr="0049293E">
        <w:rPr>
          <w:rFonts w:ascii="Times New Roman" w:hAnsi="Times New Roman" w:cs="Times New Roman"/>
          <w:b/>
          <w:sz w:val="28"/>
          <w:szCs w:val="28"/>
        </w:rPr>
        <w:t xml:space="preserve"> на 1 полугодие 202</w:t>
      </w:r>
      <w:r w:rsidR="00FA1195">
        <w:rPr>
          <w:rFonts w:ascii="Times New Roman" w:hAnsi="Times New Roman" w:cs="Times New Roman"/>
          <w:b/>
          <w:sz w:val="28"/>
          <w:szCs w:val="28"/>
        </w:rPr>
        <w:t>2</w:t>
      </w:r>
      <w:r w:rsidRPr="0049293E">
        <w:rPr>
          <w:rFonts w:ascii="Times New Roman" w:hAnsi="Times New Roman" w:cs="Times New Roman"/>
          <w:b/>
          <w:sz w:val="28"/>
          <w:szCs w:val="28"/>
        </w:rPr>
        <w:t xml:space="preserve"> года»:</w:t>
      </w:r>
    </w:p>
    <w:p w:rsidR="00B11B70" w:rsidRDefault="00B11B70" w:rsidP="001116FB">
      <w:pPr>
        <w:rPr>
          <w:rFonts w:ascii="Times New Roman" w:hAnsi="Times New Roman" w:cs="Times New Roman"/>
          <w:i/>
          <w:sz w:val="22"/>
        </w:rPr>
      </w:pPr>
    </w:p>
    <w:p w:rsidR="00B11B70" w:rsidRDefault="00B11B70" w:rsidP="008D6EA0">
      <w:pPr>
        <w:jc w:val="right"/>
        <w:rPr>
          <w:rFonts w:ascii="Times New Roman" w:hAnsi="Times New Roman" w:cs="Times New Roman"/>
          <w:i/>
          <w:sz w:val="22"/>
        </w:rPr>
      </w:pPr>
    </w:p>
    <w:p w:rsidR="008D6EA0" w:rsidRPr="0049293E" w:rsidRDefault="008D6EA0" w:rsidP="008D6EA0">
      <w:pPr>
        <w:jc w:val="right"/>
        <w:rPr>
          <w:rFonts w:ascii="Times New Roman" w:hAnsi="Times New Roman" w:cs="Times New Roman"/>
        </w:rPr>
      </w:pPr>
      <w:r w:rsidRPr="0049293E">
        <w:rPr>
          <w:rFonts w:ascii="Times New Roman" w:hAnsi="Times New Roman" w:cs="Times New Roman"/>
          <w:i/>
          <w:sz w:val="22"/>
        </w:rPr>
        <w:t>Таблица 6</w:t>
      </w:r>
    </w:p>
    <w:p w:rsidR="008D6EA0" w:rsidRDefault="008D6EA0"/>
    <w:tbl>
      <w:tblPr>
        <w:tblW w:w="10195" w:type="dxa"/>
        <w:tblInd w:w="-736" w:type="dxa"/>
        <w:tblLayout w:type="fixed"/>
        <w:tblCellMar>
          <w:left w:w="103" w:type="dxa"/>
        </w:tblCellMar>
        <w:tblLook w:val="0000" w:firstRow="0" w:lastRow="0" w:firstColumn="0" w:lastColumn="0" w:noHBand="0" w:noVBand="0"/>
      </w:tblPr>
      <w:tblGrid>
        <w:gridCol w:w="619"/>
        <w:gridCol w:w="2036"/>
        <w:gridCol w:w="2519"/>
        <w:gridCol w:w="901"/>
        <w:gridCol w:w="1887"/>
        <w:gridCol w:w="2233"/>
      </w:tblGrid>
      <w:tr w:rsidR="008D6EA0" w:rsidRPr="00FA1195"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w:t>
            </w:r>
          </w:p>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п/п</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Наименование</w:t>
            </w:r>
          </w:p>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общего критерия Учреждения</w:t>
            </w:r>
          </w:p>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(целевые показатели)</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770A9E" w:rsidRDefault="008D6EA0" w:rsidP="004E52B8">
            <w:pPr>
              <w:jc w:val="center"/>
              <w:rPr>
                <w:rFonts w:ascii="Times New Roman" w:hAnsi="Times New Roman" w:cs="Times New Roman"/>
                <w:i/>
                <w:color w:val="auto"/>
              </w:rPr>
            </w:pPr>
          </w:p>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i/>
                <w:color w:val="auto"/>
              </w:rPr>
              <w:t>Наименование</w:t>
            </w:r>
          </w:p>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i/>
                <w:color w:val="auto"/>
              </w:rPr>
              <w:t>процессного</w:t>
            </w:r>
          </w:p>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i/>
                <w:color w:val="auto"/>
              </w:rPr>
              <w:t>критерия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4E52B8">
            <w:pPr>
              <w:jc w:val="center"/>
              <w:rPr>
                <w:rFonts w:ascii="Times New Roman" w:hAnsi="Times New Roman" w:cs="Times New Roman"/>
                <w:b/>
                <w:color w:val="auto"/>
              </w:rPr>
            </w:pPr>
          </w:p>
          <w:p w:rsidR="008D6EA0" w:rsidRPr="00770A9E" w:rsidRDefault="008D6EA0" w:rsidP="004E52B8">
            <w:pPr>
              <w:jc w:val="center"/>
              <w:rPr>
                <w:rFonts w:ascii="Times New Roman" w:hAnsi="Times New Roman" w:cs="Times New Roman"/>
                <w:color w:val="auto"/>
              </w:rPr>
            </w:pPr>
            <w:proofErr w:type="spellStart"/>
            <w:r w:rsidRPr="00770A9E">
              <w:rPr>
                <w:rFonts w:ascii="Times New Roman" w:hAnsi="Times New Roman" w:cs="Times New Roman"/>
                <w:b/>
                <w:color w:val="auto"/>
              </w:rPr>
              <w:t>Еди</w:t>
            </w:r>
            <w:proofErr w:type="spellEnd"/>
            <w:r w:rsidRPr="00770A9E">
              <w:rPr>
                <w:rFonts w:ascii="Times New Roman" w:hAnsi="Times New Roman" w:cs="Times New Roman"/>
                <w:b/>
                <w:color w:val="auto"/>
              </w:rPr>
              <w:t>-</w:t>
            </w:r>
          </w:p>
          <w:p w:rsidR="008D6EA0" w:rsidRPr="00770A9E" w:rsidRDefault="008D6EA0" w:rsidP="004E52B8">
            <w:pPr>
              <w:jc w:val="center"/>
              <w:rPr>
                <w:rFonts w:ascii="Times New Roman" w:hAnsi="Times New Roman" w:cs="Times New Roman"/>
                <w:color w:val="auto"/>
              </w:rPr>
            </w:pPr>
            <w:proofErr w:type="spellStart"/>
            <w:r w:rsidRPr="00770A9E">
              <w:rPr>
                <w:rFonts w:ascii="Times New Roman" w:hAnsi="Times New Roman" w:cs="Times New Roman"/>
                <w:b/>
                <w:color w:val="auto"/>
              </w:rPr>
              <w:t>ница</w:t>
            </w:r>
            <w:proofErr w:type="spellEnd"/>
          </w:p>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измерения</w:t>
            </w:r>
          </w:p>
          <w:p w:rsidR="008D6EA0" w:rsidRPr="00770A9E" w:rsidRDefault="008D6EA0" w:rsidP="004E52B8">
            <w:pPr>
              <w:jc w:val="center"/>
              <w:rPr>
                <w:rFonts w:ascii="Times New Roman" w:hAnsi="Times New Roman" w:cs="Times New Roman"/>
                <w:b/>
                <w:color w:val="auto"/>
              </w:rPr>
            </w:pP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770A9E" w:rsidRDefault="008D6EA0" w:rsidP="004E52B8">
            <w:pPr>
              <w:jc w:val="center"/>
              <w:rPr>
                <w:rFonts w:ascii="Times New Roman" w:hAnsi="Times New Roman" w:cs="Times New Roman"/>
                <w:b/>
                <w:color w:val="auto"/>
              </w:rPr>
            </w:pPr>
          </w:p>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Плановая  величина</w:t>
            </w:r>
          </w:p>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показателя</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FA1195">
            <w:pPr>
              <w:jc w:val="center"/>
              <w:rPr>
                <w:rFonts w:ascii="Times New Roman" w:hAnsi="Times New Roman" w:cs="Times New Roman"/>
                <w:color w:val="auto"/>
              </w:rPr>
            </w:pPr>
            <w:r w:rsidRPr="00770A9E">
              <w:rPr>
                <w:rFonts w:ascii="Times New Roman" w:hAnsi="Times New Roman" w:cs="Times New Roman"/>
                <w:b/>
                <w:color w:val="auto"/>
              </w:rPr>
              <w:t>Значения на 30.06.202</w:t>
            </w:r>
            <w:r w:rsidR="00FA1195" w:rsidRPr="00770A9E">
              <w:rPr>
                <w:rFonts w:ascii="Times New Roman" w:hAnsi="Times New Roman" w:cs="Times New Roman"/>
                <w:b/>
                <w:color w:val="auto"/>
              </w:rPr>
              <w:t>2</w:t>
            </w:r>
          </w:p>
        </w:tc>
      </w:tr>
      <w:tr w:rsidR="008D6EA0" w:rsidRPr="00FA1195"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1</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2</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i/>
                <w:color w:val="auto"/>
              </w:rPr>
              <w:t>3</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4</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770A9E" w:rsidRDefault="008D6EA0" w:rsidP="004E52B8">
            <w:pPr>
              <w:jc w:val="center"/>
              <w:rPr>
                <w:rFonts w:ascii="Times New Roman" w:hAnsi="Times New Roman" w:cs="Times New Roman"/>
                <w:b/>
                <w:color w:val="auto"/>
              </w:rPr>
            </w:pPr>
          </w:p>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5</w:t>
            </w:r>
          </w:p>
          <w:p w:rsidR="008D6EA0" w:rsidRPr="00770A9E" w:rsidRDefault="008D6EA0" w:rsidP="004E52B8">
            <w:pPr>
              <w:jc w:val="center"/>
              <w:rPr>
                <w:rFonts w:ascii="Times New Roman" w:hAnsi="Times New Roman" w:cs="Times New Roman"/>
                <w:b/>
                <w:color w:val="auto"/>
              </w:rPr>
            </w:pP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6</w:t>
            </w:r>
          </w:p>
        </w:tc>
      </w:tr>
      <w:tr w:rsidR="008D6EA0" w:rsidRPr="00FA1195" w:rsidTr="00B11B70">
        <w:tc>
          <w:tcPr>
            <w:tcW w:w="61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3.4.</w:t>
            </w:r>
          </w:p>
        </w:tc>
        <w:tc>
          <w:tcPr>
            <w:tcW w:w="203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ПП 1</w:t>
            </w:r>
          </w:p>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b/>
                <w:color w:val="auto"/>
              </w:rPr>
              <w:t xml:space="preserve">Процесс управления персоналом  </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i/>
                <w:color w:val="auto"/>
              </w:rPr>
              <w:t xml:space="preserve">1.Доля укомплектованности квалифицированными кадрами от общего количества работников в соответствии с требованиями профессиональных </w:t>
            </w:r>
            <w:r w:rsidRPr="00770A9E">
              <w:rPr>
                <w:rFonts w:ascii="Times New Roman" w:hAnsi="Times New Roman" w:cs="Times New Roman"/>
                <w:i/>
                <w:color w:val="auto"/>
              </w:rPr>
              <w:lastRenderedPageBreak/>
              <w:t>стандартов</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color w:val="auto"/>
              </w:rPr>
              <w:lastRenderedPageBreak/>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color w:val="auto"/>
              </w:rPr>
              <w:t>95</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B92A75" w:rsidRDefault="00B92A75" w:rsidP="004E52B8">
            <w:pPr>
              <w:spacing w:line="276" w:lineRule="auto"/>
              <w:jc w:val="center"/>
              <w:rPr>
                <w:rFonts w:ascii="Times New Roman" w:hAnsi="Times New Roman" w:cs="Times New Roman"/>
                <w:color w:val="auto"/>
              </w:rPr>
            </w:pPr>
            <w:r w:rsidRPr="00B92A75">
              <w:rPr>
                <w:rFonts w:ascii="Times New Roman" w:hAnsi="Times New Roman" w:cs="Times New Roman"/>
                <w:color w:val="auto"/>
              </w:rPr>
              <w:t>95</w:t>
            </w:r>
          </w:p>
        </w:tc>
      </w:tr>
      <w:tr w:rsidR="008D6EA0" w:rsidRPr="00FA1195"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i/>
                <w:color w:val="auto"/>
              </w:rPr>
              <w:t>2. Доля сотрудников, прошедших повышение квалификации, от общего числа сотрудников</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770A9E" w:rsidRDefault="008D6EA0" w:rsidP="004E52B8">
            <w:pPr>
              <w:jc w:val="center"/>
              <w:rPr>
                <w:rFonts w:ascii="Times New Roman" w:hAnsi="Times New Roman" w:cs="Times New Roman"/>
                <w:color w:val="auto"/>
              </w:rPr>
            </w:pPr>
            <w:r w:rsidRPr="00770A9E">
              <w:rPr>
                <w:rFonts w:ascii="Times New Roman" w:hAnsi="Times New Roman" w:cs="Times New Roman"/>
                <w:color w:val="auto"/>
              </w:rPr>
              <w:t xml:space="preserve">30 </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B92A75" w:rsidRDefault="00B92A75" w:rsidP="004E52B8">
            <w:pPr>
              <w:spacing w:line="276" w:lineRule="auto"/>
              <w:jc w:val="center"/>
              <w:rPr>
                <w:rFonts w:ascii="Times New Roman" w:hAnsi="Times New Roman" w:cs="Times New Roman"/>
                <w:color w:val="auto"/>
              </w:rPr>
            </w:pPr>
            <w:r w:rsidRPr="00B92A75">
              <w:rPr>
                <w:rFonts w:ascii="Times New Roman" w:hAnsi="Times New Roman" w:cs="Times New Roman"/>
                <w:color w:val="auto"/>
              </w:rPr>
              <w:t>30</w:t>
            </w:r>
          </w:p>
        </w:tc>
      </w:tr>
      <w:tr w:rsidR="008D6EA0" w:rsidRPr="00FA1195"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FA1195" w:rsidRDefault="008D6EA0" w:rsidP="004E52B8">
            <w:pPr>
              <w:jc w:val="center"/>
              <w:rPr>
                <w:rFonts w:ascii="Times New Roman" w:hAnsi="Times New Roman" w:cs="Times New Roman"/>
                <w:b/>
                <w:color w:val="FF0000"/>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FA1195" w:rsidRDefault="008D6EA0" w:rsidP="004E52B8">
            <w:pPr>
              <w:jc w:val="center"/>
              <w:rPr>
                <w:rFonts w:ascii="Times New Roman" w:hAnsi="Times New Roman" w:cs="Times New Roman"/>
                <w:b/>
                <w:color w:val="FF0000"/>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B92A75" w:rsidRDefault="008D6EA0" w:rsidP="004E52B8">
            <w:pPr>
              <w:jc w:val="center"/>
              <w:rPr>
                <w:rFonts w:ascii="Times New Roman" w:hAnsi="Times New Roman" w:cs="Times New Roman"/>
                <w:color w:val="auto"/>
              </w:rPr>
            </w:pPr>
            <w:r w:rsidRPr="00B92A75">
              <w:rPr>
                <w:rFonts w:ascii="Times New Roman" w:hAnsi="Times New Roman" w:cs="Times New Roman"/>
                <w:i/>
                <w:color w:val="auto"/>
              </w:rPr>
              <w:t xml:space="preserve">3.Доля аттестованных работников на соответствие занимаемой должности от количества подлежащих аттестации </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B92A75" w:rsidRDefault="008D6EA0" w:rsidP="004E52B8">
            <w:pPr>
              <w:jc w:val="center"/>
              <w:rPr>
                <w:rFonts w:ascii="Times New Roman" w:hAnsi="Times New Roman" w:cs="Times New Roman"/>
                <w:color w:val="auto"/>
              </w:rPr>
            </w:pPr>
            <w:r w:rsidRPr="00B92A75">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B92A75" w:rsidRDefault="008D6EA0" w:rsidP="004E52B8">
            <w:pPr>
              <w:jc w:val="center"/>
              <w:rPr>
                <w:rFonts w:ascii="Times New Roman" w:hAnsi="Times New Roman" w:cs="Times New Roman"/>
                <w:color w:val="auto"/>
              </w:rPr>
            </w:pPr>
            <w:r w:rsidRPr="00B92A75">
              <w:rPr>
                <w:rFonts w:ascii="Times New Roman" w:hAnsi="Times New Roman" w:cs="Times New Roman"/>
                <w:color w:val="auto"/>
              </w:rPr>
              <w:t>100</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B92A75" w:rsidRDefault="00B92A75" w:rsidP="004E52B8">
            <w:pPr>
              <w:spacing w:line="276" w:lineRule="auto"/>
              <w:jc w:val="center"/>
              <w:rPr>
                <w:rFonts w:ascii="Times New Roman" w:hAnsi="Times New Roman" w:cs="Times New Roman"/>
                <w:color w:val="auto"/>
              </w:rPr>
            </w:pPr>
            <w:r w:rsidRPr="00B92A75">
              <w:rPr>
                <w:rFonts w:ascii="Times New Roman" w:hAnsi="Times New Roman" w:cs="Times New Roman"/>
                <w:color w:val="auto"/>
              </w:rPr>
              <w:t>10</w:t>
            </w:r>
            <w:r w:rsidR="008D6EA0" w:rsidRPr="00B92A75">
              <w:rPr>
                <w:rFonts w:ascii="Times New Roman" w:hAnsi="Times New Roman" w:cs="Times New Roman"/>
                <w:color w:val="auto"/>
              </w:rPr>
              <w:t>0</w:t>
            </w:r>
          </w:p>
        </w:tc>
      </w:tr>
      <w:tr w:rsidR="008D6EA0" w:rsidRPr="00FA1195"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FA1195" w:rsidRDefault="008D6EA0" w:rsidP="004E52B8">
            <w:pPr>
              <w:jc w:val="center"/>
              <w:rPr>
                <w:rFonts w:ascii="Times New Roman" w:hAnsi="Times New Roman" w:cs="Times New Roman"/>
                <w:b/>
                <w:color w:val="FF0000"/>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FA1195" w:rsidRDefault="008D6EA0" w:rsidP="004E52B8">
            <w:pPr>
              <w:jc w:val="center"/>
              <w:rPr>
                <w:rFonts w:ascii="Times New Roman" w:hAnsi="Times New Roman" w:cs="Times New Roman"/>
                <w:b/>
                <w:color w:val="FF0000"/>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B92A75" w:rsidRDefault="008D6EA0" w:rsidP="004E52B8">
            <w:pPr>
              <w:jc w:val="center"/>
              <w:rPr>
                <w:rFonts w:ascii="Times New Roman" w:hAnsi="Times New Roman" w:cs="Times New Roman"/>
                <w:color w:val="auto"/>
              </w:rPr>
            </w:pPr>
            <w:r w:rsidRPr="00B92A75">
              <w:rPr>
                <w:rFonts w:ascii="Times New Roman" w:hAnsi="Times New Roman" w:cs="Times New Roman"/>
                <w:color w:val="auto"/>
              </w:rPr>
              <w:t xml:space="preserve">4..Доля специалистов, обобщивших опыт работы </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B92A75" w:rsidRDefault="008D6EA0" w:rsidP="004E52B8">
            <w:pPr>
              <w:jc w:val="center"/>
              <w:rPr>
                <w:rFonts w:ascii="Times New Roman" w:hAnsi="Times New Roman" w:cs="Times New Roman"/>
                <w:color w:val="auto"/>
              </w:rPr>
            </w:pPr>
            <w:r w:rsidRPr="00B92A75">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B92A75" w:rsidRDefault="008D6EA0" w:rsidP="004E52B8">
            <w:pPr>
              <w:jc w:val="center"/>
              <w:rPr>
                <w:rFonts w:ascii="Times New Roman" w:hAnsi="Times New Roman" w:cs="Times New Roman"/>
                <w:color w:val="auto"/>
              </w:rPr>
            </w:pPr>
            <w:r w:rsidRPr="00B92A75">
              <w:rPr>
                <w:rFonts w:ascii="Times New Roman" w:hAnsi="Times New Roman" w:cs="Times New Roman"/>
                <w:color w:val="auto"/>
              </w:rPr>
              <w:t>20</w:t>
            </w:r>
          </w:p>
          <w:p w:rsidR="008D6EA0" w:rsidRPr="00B92A75" w:rsidRDefault="008D6EA0" w:rsidP="004E52B8">
            <w:pPr>
              <w:jc w:val="center"/>
              <w:rPr>
                <w:rFonts w:ascii="Times New Roman" w:hAnsi="Times New Roman" w:cs="Times New Roman"/>
                <w:color w:val="auto"/>
              </w:rPr>
            </w:pP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B92A75" w:rsidRDefault="008D6EA0" w:rsidP="004E52B8">
            <w:pPr>
              <w:jc w:val="center"/>
              <w:rPr>
                <w:rFonts w:ascii="Times New Roman" w:hAnsi="Times New Roman" w:cs="Times New Roman"/>
                <w:color w:val="auto"/>
              </w:rPr>
            </w:pPr>
            <w:r w:rsidRPr="00B92A75">
              <w:rPr>
                <w:rFonts w:ascii="Times New Roman" w:hAnsi="Times New Roman" w:cs="Times New Roman"/>
                <w:color w:val="auto"/>
              </w:rPr>
              <w:t>20</w:t>
            </w:r>
          </w:p>
        </w:tc>
      </w:tr>
    </w:tbl>
    <w:p w:rsidR="008D6EA0" w:rsidRDefault="008D6EA0"/>
    <w:p w:rsidR="00B11B70" w:rsidRDefault="00B11B70"/>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lang w:val="en-US"/>
        </w:rPr>
        <w:t>II</w:t>
      </w:r>
      <w:r w:rsidRPr="0049293E">
        <w:rPr>
          <w:rFonts w:ascii="Times New Roman" w:hAnsi="Times New Roman" w:cs="Times New Roman"/>
          <w:b/>
          <w:sz w:val="28"/>
          <w:szCs w:val="28"/>
        </w:rPr>
        <w:t>. Деятельность по укреплению материально-технической базы учреждения</w:t>
      </w:r>
    </w:p>
    <w:p w:rsidR="00B11B70" w:rsidRPr="0049293E" w:rsidRDefault="00B11B70" w:rsidP="00B11B70">
      <w:pPr>
        <w:tabs>
          <w:tab w:val="left" w:pos="0"/>
        </w:tabs>
        <w:ind w:firstLine="709"/>
        <w:jc w:val="both"/>
        <w:rPr>
          <w:rFonts w:ascii="Times New Roman" w:hAnsi="Times New Roman" w:cs="Times New Roman"/>
          <w:sz w:val="28"/>
          <w:szCs w:val="28"/>
        </w:rPr>
      </w:pPr>
    </w:p>
    <w:p w:rsidR="00B11B70" w:rsidRPr="00B92A75" w:rsidRDefault="00B11B70" w:rsidP="00E952BA">
      <w:pPr>
        <w:ind w:firstLine="709"/>
        <w:jc w:val="both"/>
        <w:rPr>
          <w:rFonts w:ascii="Times New Roman" w:hAnsi="Times New Roman" w:cs="Times New Roman"/>
          <w:color w:val="auto"/>
        </w:rPr>
      </w:pPr>
      <w:r w:rsidRPr="0049293E">
        <w:rPr>
          <w:rFonts w:ascii="Times New Roman" w:hAnsi="Times New Roman" w:cs="Times New Roman"/>
          <w:b/>
          <w:sz w:val="28"/>
          <w:szCs w:val="28"/>
        </w:rPr>
        <w:t xml:space="preserve">2.1. Комплексная безопасность объектов </w:t>
      </w:r>
      <w:r w:rsidRPr="00B92A75">
        <w:rPr>
          <w:rFonts w:ascii="Times New Roman" w:hAnsi="Times New Roman" w:cs="Times New Roman"/>
          <w:b/>
          <w:color w:val="auto"/>
          <w:sz w:val="28"/>
          <w:szCs w:val="28"/>
        </w:rPr>
        <w:t xml:space="preserve">(подробно в разделе </w:t>
      </w:r>
      <w:r w:rsidRPr="00B92A75">
        <w:rPr>
          <w:rFonts w:ascii="Times New Roman" w:hAnsi="Times New Roman" w:cs="Times New Roman"/>
          <w:b/>
          <w:color w:val="auto"/>
          <w:sz w:val="28"/>
          <w:szCs w:val="28"/>
          <w:lang w:val="en-US"/>
        </w:rPr>
        <w:t>IV</w:t>
      </w:r>
      <w:r w:rsidR="00E952BA" w:rsidRPr="00B92A75">
        <w:rPr>
          <w:rFonts w:ascii="Times New Roman" w:hAnsi="Times New Roman" w:cs="Times New Roman"/>
          <w:b/>
          <w:color w:val="auto"/>
          <w:sz w:val="28"/>
          <w:szCs w:val="28"/>
        </w:rPr>
        <w:t xml:space="preserve"> </w:t>
      </w:r>
      <w:r w:rsidR="00E952BA" w:rsidRPr="00B92A75">
        <w:rPr>
          <w:rFonts w:ascii="Times New Roman" w:hAnsi="Times New Roman" w:cs="Times New Roman"/>
          <w:color w:val="auto"/>
          <w:sz w:val="28"/>
          <w:szCs w:val="28"/>
        </w:rPr>
        <w:t xml:space="preserve">и в </w:t>
      </w:r>
      <w:r w:rsidR="00E952BA" w:rsidRPr="00B92A75">
        <w:rPr>
          <w:rFonts w:ascii="Times New Roman" w:hAnsi="Times New Roman" w:cs="Times New Roman"/>
          <w:b/>
          <w:i/>
          <w:color w:val="auto"/>
          <w:sz w:val="28"/>
          <w:szCs w:val="28"/>
        </w:rPr>
        <w:t xml:space="preserve">приложении </w:t>
      </w:r>
      <w:r w:rsidR="00A9644F" w:rsidRPr="00B92A75">
        <w:rPr>
          <w:rFonts w:ascii="Times New Roman" w:hAnsi="Times New Roman" w:cs="Times New Roman"/>
          <w:b/>
          <w:i/>
          <w:color w:val="auto"/>
          <w:sz w:val="28"/>
          <w:szCs w:val="28"/>
        </w:rPr>
        <w:t>8</w:t>
      </w:r>
      <w:r w:rsidR="00E952BA" w:rsidRPr="00B92A75">
        <w:rPr>
          <w:rFonts w:ascii="Times New Roman" w:hAnsi="Times New Roman" w:cs="Times New Roman"/>
          <w:i/>
          <w:color w:val="auto"/>
          <w:sz w:val="28"/>
          <w:szCs w:val="28"/>
        </w:rPr>
        <w:t>)</w:t>
      </w:r>
      <w:r w:rsidRPr="00B92A75">
        <w:rPr>
          <w:rFonts w:ascii="Times New Roman" w:hAnsi="Times New Roman" w:cs="Times New Roman"/>
          <w:b/>
          <w:color w:val="auto"/>
          <w:sz w:val="28"/>
          <w:szCs w:val="28"/>
        </w:rPr>
        <w:t>.</w:t>
      </w:r>
    </w:p>
    <w:p w:rsidR="00B11B70" w:rsidRPr="0049293E" w:rsidRDefault="00B11B70" w:rsidP="00B11B70">
      <w:pPr>
        <w:tabs>
          <w:tab w:val="left" w:pos="0"/>
        </w:tabs>
        <w:ind w:firstLine="709"/>
        <w:jc w:val="both"/>
        <w:rPr>
          <w:rFonts w:ascii="Times New Roman" w:hAnsi="Times New Roman" w:cs="Times New Roman"/>
          <w:sz w:val="28"/>
          <w:szCs w:val="28"/>
        </w:rPr>
      </w:pPr>
    </w:p>
    <w:p w:rsidR="00B11B70" w:rsidRPr="0049293E" w:rsidRDefault="00B11B70" w:rsidP="00B11B70">
      <w:pPr>
        <w:ind w:firstLine="709"/>
        <w:jc w:val="both"/>
        <w:rPr>
          <w:rFonts w:ascii="Times New Roman" w:hAnsi="Times New Roman" w:cs="Times New Roman"/>
        </w:rPr>
      </w:pPr>
      <w:r w:rsidRPr="0049293E">
        <w:rPr>
          <w:rFonts w:ascii="Times New Roman" w:hAnsi="Times New Roman" w:cs="Times New Roman"/>
          <w:b/>
          <w:sz w:val="28"/>
          <w:szCs w:val="28"/>
        </w:rPr>
        <w:t xml:space="preserve">Данные критериям целевого показателя процесса управления 1 «Процесс анализа СМК со стороны руководства» в таблице «Цели в области качества и показателей </w:t>
      </w:r>
      <w:proofErr w:type="gramStart"/>
      <w:r w:rsidRPr="0049293E">
        <w:rPr>
          <w:rFonts w:ascii="Times New Roman" w:hAnsi="Times New Roman" w:cs="Times New Roman"/>
          <w:b/>
          <w:sz w:val="28"/>
          <w:szCs w:val="28"/>
        </w:rPr>
        <w:t>результативности процессов системы менеджмента качества</w:t>
      </w:r>
      <w:proofErr w:type="gramEnd"/>
      <w:r w:rsidRPr="0049293E">
        <w:rPr>
          <w:rFonts w:ascii="Times New Roman" w:hAnsi="Times New Roman" w:cs="Times New Roman"/>
          <w:b/>
          <w:sz w:val="28"/>
          <w:szCs w:val="28"/>
        </w:rPr>
        <w:t xml:space="preserve"> на 1 полугодие 202</w:t>
      </w:r>
      <w:r w:rsidR="00FA1195">
        <w:rPr>
          <w:rFonts w:ascii="Times New Roman" w:hAnsi="Times New Roman" w:cs="Times New Roman"/>
          <w:b/>
          <w:sz w:val="28"/>
          <w:szCs w:val="28"/>
        </w:rPr>
        <w:t>2</w:t>
      </w:r>
      <w:r w:rsidRPr="0049293E">
        <w:rPr>
          <w:rFonts w:ascii="Times New Roman" w:hAnsi="Times New Roman" w:cs="Times New Roman"/>
          <w:b/>
          <w:sz w:val="28"/>
          <w:szCs w:val="28"/>
        </w:rPr>
        <w:t xml:space="preserve"> года»:</w:t>
      </w:r>
    </w:p>
    <w:p w:rsidR="00B11B70" w:rsidRPr="0049293E" w:rsidRDefault="00B11B70" w:rsidP="00B11B70">
      <w:pPr>
        <w:rPr>
          <w:rFonts w:ascii="Times New Roman" w:hAnsi="Times New Roman" w:cs="Times New Roman"/>
        </w:rPr>
      </w:pPr>
    </w:p>
    <w:tbl>
      <w:tblPr>
        <w:tblW w:w="0" w:type="auto"/>
        <w:tblInd w:w="-736" w:type="dxa"/>
        <w:tblLayout w:type="fixed"/>
        <w:tblCellMar>
          <w:left w:w="103" w:type="dxa"/>
        </w:tblCellMar>
        <w:tblLook w:val="0000" w:firstRow="0" w:lastRow="0" w:firstColumn="0" w:lastColumn="0" w:noHBand="0" w:noVBand="0"/>
      </w:tblPr>
      <w:tblGrid>
        <w:gridCol w:w="619"/>
        <w:gridCol w:w="2036"/>
        <w:gridCol w:w="2519"/>
        <w:gridCol w:w="901"/>
        <w:gridCol w:w="1887"/>
        <w:gridCol w:w="2035"/>
      </w:tblGrid>
      <w:tr w:rsidR="00B11B70" w:rsidRPr="00FA1195"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w:t>
            </w:r>
          </w:p>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п/п</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Наименование</w:t>
            </w:r>
          </w:p>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общего критерия Учреждения</w:t>
            </w:r>
          </w:p>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(целевые показатели)</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770A9E" w:rsidRDefault="00B11B70" w:rsidP="004E52B8">
            <w:pPr>
              <w:jc w:val="center"/>
              <w:rPr>
                <w:rFonts w:ascii="Times New Roman" w:hAnsi="Times New Roman" w:cs="Times New Roman"/>
                <w:i/>
                <w:color w:val="auto"/>
              </w:rPr>
            </w:pPr>
          </w:p>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i/>
                <w:color w:val="auto"/>
              </w:rPr>
              <w:t>Наименование</w:t>
            </w:r>
          </w:p>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i/>
                <w:color w:val="auto"/>
              </w:rPr>
              <w:t>процессного</w:t>
            </w:r>
          </w:p>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i/>
                <w:color w:val="auto"/>
              </w:rPr>
              <w:t>критерия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70A9E" w:rsidRDefault="00B11B70" w:rsidP="004E52B8">
            <w:pPr>
              <w:jc w:val="center"/>
              <w:rPr>
                <w:rFonts w:ascii="Times New Roman" w:hAnsi="Times New Roman" w:cs="Times New Roman"/>
                <w:b/>
                <w:color w:val="auto"/>
              </w:rPr>
            </w:pPr>
          </w:p>
          <w:p w:rsidR="00B11B70" w:rsidRPr="00770A9E" w:rsidRDefault="00B11B70" w:rsidP="003437BA">
            <w:pPr>
              <w:jc w:val="center"/>
              <w:rPr>
                <w:rFonts w:ascii="Times New Roman" w:hAnsi="Times New Roman" w:cs="Times New Roman"/>
                <w:color w:val="auto"/>
              </w:rPr>
            </w:pPr>
            <w:r w:rsidRPr="00770A9E">
              <w:rPr>
                <w:rFonts w:ascii="Times New Roman" w:hAnsi="Times New Roman" w:cs="Times New Roman"/>
                <w:b/>
                <w:color w:val="auto"/>
              </w:rPr>
              <w:t>Ед</w:t>
            </w:r>
            <w:r w:rsidR="003437BA" w:rsidRPr="00770A9E">
              <w:rPr>
                <w:rFonts w:ascii="Times New Roman" w:hAnsi="Times New Roman" w:cs="Times New Roman"/>
                <w:b/>
                <w:color w:val="auto"/>
              </w:rPr>
              <w:t xml:space="preserve">. </w:t>
            </w:r>
            <w:r w:rsidRPr="00770A9E">
              <w:rPr>
                <w:rFonts w:ascii="Times New Roman" w:hAnsi="Times New Roman" w:cs="Times New Roman"/>
                <w:b/>
                <w:color w:val="auto"/>
              </w:rPr>
              <w:t>измерения</w:t>
            </w:r>
          </w:p>
          <w:p w:rsidR="00B11B70" w:rsidRPr="00770A9E" w:rsidRDefault="00B11B70" w:rsidP="004E52B8">
            <w:pPr>
              <w:jc w:val="center"/>
              <w:rPr>
                <w:rFonts w:ascii="Times New Roman" w:hAnsi="Times New Roman" w:cs="Times New Roman"/>
                <w:b/>
                <w:color w:val="auto"/>
              </w:rPr>
            </w:pP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770A9E" w:rsidRDefault="00B11B70" w:rsidP="004E52B8">
            <w:pPr>
              <w:jc w:val="center"/>
              <w:rPr>
                <w:rFonts w:ascii="Times New Roman" w:hAnsi="Times New Roman" w:cs="Times New Roman"/>
                <w:b/>
                <w:color w:val="auto"/>
              </w:rPr>
            </w:pPr>
          </w:p>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Плановая  величина</w:t>
            </w:r>
          </w:p>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показателя</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2D273B" w:rsidRDefault="00B11B70" w:rsidP="00FA1195">
            <w:pPr>
              <w:jc w:val="center"/>
              <w:rPr>
                <w:rFonts w:ascii="Times New Roman" w:hAnsi="Times New Roman" w:cs="Times New Roman"/>
                <w:color w:val="auto"/>
              </w:rPr>
            </w:pPr>
            <w:r w:rsidRPr="002D273B">
              <w:rPr>
                <w:rFonts w:ascii="Times New Roman" w:hAnsi="Times New Roman" w:cs="Times New Roman"/>
                <w:b/>
                <w:color w:val="auto"/>
              </w:rPr>
              <w:t>Значения на 30.06.202</w:t>
            </w:r>
            <w:r w:rsidR="00FA1195" w:rsidRPr="002D273B">
              <w:rPr>
                <w:rFonts w:ascii="Times New Roman" w:hAnsi="Times New Roman" w:cs="Times New Roman"/>
                <w:b/>
                <w:color w:val="auto"/>
              </w:rPr>
              <w:t>2</w:t>
            </w:r>
          </w:p>
        </w:tc>
      </w:tr>
      <w:tr w:rsidR="00B11B70" w:rsidRPr="00FA1195"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1</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2</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color w:val="auto"/>
              </w:rPr>
              <w:t>3</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4</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770A9E" w:rsidRDefault="00B11B70" w:rsidP="004E52B8">
            <w:pPr>
              <w:jc w:val="center"/>
              <w:rPr>
                <w:rFonts w:ascii="Times New Roman" w:hAnsi="Times New Roman" w:cs="Times New Roman"/>
                <w:b/>
                <w:color w:val="auto"/>
              </w:rPr>
            </w:pPr>
          </w:p>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5</w:t>
            </w:r>
          </w:p>
          <w:p w:rsidR="00B11B70" w:rsidRPr="00770A9E" w:rsidRDefault="00B11B70" w:rsidP="004E52B8">
            <w:pPr>
              <w:jc w:val="center"/>
              <w:rPr>
                <w:rFonts w:ascii="Times New Roman" w:hAnsi="Times New Roman" w:cs="Times New Roman"/>
                <w:b/>
                <w:color w:val="auto"/>
              </w:rPr>
            </w:pP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2D273B" w:rsidRDefault="00B11B70" w:rsidP="004E52B8">
            <w:pPr>
              <w:jc w:val="center"/>
              <w:rPr>
                <w:rFonts w:ascii="Times New Roman" w:hAnsi="Times New Roman" w:cs="Times New Roman"/>
                <w:color w:val="auto"/>
              </w:rPr>
            </w:pPr>
            <w:r w:rsidRPr="002D273B">
              <w:rPr>
                <w:rFonts w:ascii="Times New Roman" w:hAnsi="Times New Roman" w:cs="Times New Roman"/>
                <w:b/>
                <w:color w:val="auto"/>
              </w:rPr>
              <w:t>6</w:t>
            </w:r>
          </w:p>
        </w:tc>
      </w:tr>
      <w:tr w:rsidR="00B11B70" w:rsidRPr="00FA1195" w:rsidTr="00B11B70">
        <w:tc>
          <w:tcPr>
            <w:tcW w:w="61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3.3</w:t>
            </w:r>
          </w:p>
        </w:tc>
        <w:tc>
          <w:tcPr>
            <w:tcW w:w="203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ПУ 1</w:t>
            </w:r>
          </w:p>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b/>
                <w:color w:val="auto"/>
              </w:rPr>
              <w:t>Процесс анализа СМК со стороны руководства</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color w:val="auto"/>
              </w:rPr>
              <w:t>1.Контроль качества услуг</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70A9E" w:rsidRDefault="00B11B70" w:rsidP="004E52B8">
            <w:pPr>
              <w:jc w:val="center"/>
              <w:rPr>
                <w:rFonts w:ascii="Times New Roman" w:hAnsi="Times New Roman" w:cs="Times New Roman"/>
                <w:color w:val="auto"/>
              </w:rPr>
            </w:pPr>
            <w:r w:rsidRPr="00770A9E">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770A9E" w:rsidRDefault="00B11B70" w:rsidP="004E52B8">
            <w:pPr>
              <w:jc w:val="center"/>
              <w:rPr>
                <w:rFonts w:ascii="Times New Roman" w:hAnsi="Times New Roman" w:cs="Times New Roman"/>
                <w:b/>
                <w:color w:val="auto"/>
              </w:rPr>
            </w:pP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FA1195" w:rsidRDefault="00B11B70" w:rsidP="004E52B8">
            <w:pPr>
              <w:jc w:val="center"/>
              <w:rPr>
                <w:rFonts w:ascii="Times New Roman" w:hAnsi="Times New Roman" w:cs="Times New Roman"/>
                <w:b/>
                <w:color w:val="FF0000"/>
                <w:highlight w:val="yellow"/>
              </w:rPr>
            </w:pPr>
          </w:p>
        </w:tc>
      </w:tr>
      <w:tr w:rsidR="00B11B70" w:rsidRPr="00B92A75"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B92A75" w:rsidRDefault="00B11B70"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B92A75" w:rsidRDefault="00B11B70" w:rsidP="004E52B8">
            <w:pPr>
              <w:jc w:val="center"/>
              <w:rPr>
                <w:rFonts w:ascii="Times New Roman" w:hAnsi="Times New Roman" w:cs="Times New Roman"/>
                <w:b/>
                <w:color w:val="auto"/>
                <w:highlight w:val="yellow"/>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B92A75" w:rsidRDefault="00B11B70" w:rsidP="004E52B8">
            <w:pPr>
              <w:jc w:val="center"/>
              <w:rPr>
                <w:rFonts w:ascii="Times New Roman" w:hAnsi="Times New Roman" w:cs="Times New Roman"/>
                <w:color w:val="auto"/>
              </w:rPr>
            </w:pPr>
            <w:r w:rsidRPr="00B92A75">
              <w:rPr>
                <w:rFonts w:ascii="Times New Roman" w:hAnsi="Times New Roman" w:cs="Times New Roman"/>
                <w:color w:val="auto"/>
              </w:rPr>
              <w:t xml:space="preserve">2.Оборудование средствами пожарной, антитеррористической безопасности  </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B92A75" w:rsidRDefault="00B11B70" w:rsidP="004E52B8">
            <w:pPr>
              <w:jc w:val="center"/>
              <w:rPr>
                <w:rFonts w:ascii="Times New Roman" w:hAnsi="Times New Roman" w:cs="Times New Roman"/>
                <w:color w:val="auto"/>
              </w:rPr>
            </w:pPr>
            <w:r w:rsidRPr="00B92A75">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B92A75" w:rsidRDefault="00B11B70" w:rsidP="004E52B8">
            <w:pPr>
              <w:jc w:val="center"/>
              <w:rPr>
                <w:rFonts w:ascii="Times New Roman" w:hAnsi="Times New Roman" w:cs="Times New Roman"/>
                <w:color w:val="auto"/>
              </w:rPr>
            </w:pPr>
            <w:r w:rsidRPr="00B92A75">
              <w:rPr>
                <w:rFonts w:ascii="Times New Roman" w:hAnsi="Times New Roman" w:cs="Times New Roman"/>
                <w:b/>
                <w:color w:val="auto"/>
              </w:rPr>
              <w:t>95</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B92A75" w:rsidRDefault="00B11B70" w:rsidP="004E52B8">
            <w:pPr>
              <w:jc w:val="center"/>
              <w:rPr>
                <w:rFonts w:ascii="Times New Roman" w:hAnsi="Times New Roman" w:cs="Times New Roman"/>
                <w:color w:val="auto"/>
              </w:rPr>
            </w:pPr>
            <w:r w:rsidRPr="00B92A75">
              <w:rPr>
                <w:rFonts w:ascii="Times New Roman" w:hAnsi="Times New Roman" w:cs="Times New Roman"/>
                <w:b/>
                <w:color w:val="auto"/>
              </w:rPr>
              <w:t>100</w:t>
            </w:r>
          </w:p>
        </w:tc>
      </w:tr>
      <w:tr w:rsidR="00B11B70" w:rsidRPr="00B92A75"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B92A75" w:rsidRDefault="00B11B70"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B92A75" w:rsidRDefault="00B11B70" w:rsidP="004E52B8">
            <w:pPr>
              <w:jc w:val="center"/>
              <w:rPr>
                <w:rFonts w:ascii="Times New Roman" w:hAnsi="Times New Roman" w:cs="Times New Roman"/>
                <w:b/>
                <w:color w:val="auto"/>
                <w:highlight w:val="yellow"/>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B92A75" w:rsidRDefault="00B11B70" w:rsidP="004E52B8">
            <w:pPr>
              <w:jc w:val="center"/>
              <w:rPr>
                <w:rFonts w:ascii="Times New Roman" w:hAnsi="Times New Roman" w:cs="Times New Roman"/>
                <w:color w:val="auto"/>
              </w:rPr>
            </w:pPr>
            <w:r w:rsidRPr="00B92A75">
              <w:rPr>
                <w:rFonts w:ascii="Times New Roman" w:hAnsi="Times New Roman" w:cs="Times New Roman"/>
                <w:color w:val="auto"/>
              </w:rPr>
              <w:t xml:space="preserve">3.Доля специалистов, обеспеченных </w:t>
            </w:r>
            <w:r w:rsidRPr="00B92A75">
              <w:rPr>
                <w:rFonts w:ascii="Times New Roman" w:hAnsi="Times New Roman" w:cs="Times New Roman"/>
                <w:color w:val="auto"/>
              </w:rPr>
              <w:lastRenderedPageBreak/>
              <w:t>автоматизированными рабочими местами (АРМ), отвечающими требованиям отраслевого программного обеспечения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B92A75" w:rsidRDefault="00B11B70" w:rsidP="004E52B8">
            <w:pPr>
              <w:jc w:val="center"/>
              <w:rPr>
                <w:rFonts w:ascii="Times New Roman" w:hAnsi="Times New Roman" w:cs="Times New Roman"/>
                <w:color w:val="auto"/>
              </w:rPr>
            </w:pPr>
            <w:r w:rsidRPr="00B92A75">
              <w:rPr>
                <w:rFonts w:ascii="Times New Roman" w:hAnsi="Times New Roman" w:cs="Times New Roman"/>
                <w:color w:val="auto"/>
              </w:rPr>
              <w:lastRenderedPageBreak/>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B92A75" w:rsidRDefault="00B11B70" w:rsidP="004E52B8">
            <w:pPr>
              <w:jc w:val="center"/>
              <w:rPr>
                <w:rFonts w:ascii="Times New Roman" w:hAnsi="Times New Roman" w:cs="Times New Roman"/>
                <w:color w:val="auto"/>
              </w:rPr>
            </w:pPr>
            <w:r w:rsidRPr="00B92A75">
              <w:rPr>
                <w:rFonts w:ascii="Times New Roman" w:hAnsi="Times New Roman" w:cs="Times New Roman"/>
                <w:b/>
                <w:color w:val="auto"/>
              </w:rPr>
              <w:t>70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B92A75" w:rsidRDefault="002D273B" w:rsidP="004E52B8">
            <w:pPr>
              <w:jc w:val="center"/>
              <w:rPr>
                <w:rFonts w:ascii="Times New Roman" w:hAnsi="Times New Roman" w:cs="Times New Roman"/>
                <w:color w:val="auto"/>
              </w:rPr>
            </w:pPr>
            <w:r>
              <w:rPr>
                <w:rFonts w:ascii="Times New Roman" w:hAnsi="Times New Roman" w:cs="Times New Roman"/>
                <w:b/>
                <w:color w:val="auto"/>
              </w:rPr>
              <w:t>7</w:t>
            </w:r>
            <w:r w:rsidR="00B11B70" w:rsidRPr="00B92A75">
              <w:rPr>
                <w:rFonts w:ascii="Times New Roman" w:hAnsi="Times New Roman" w:cs="Times New Roman"/>
                <w:b/>
                <w:color w:val="auto"/>
              </w:rPr>
              <w:t>0</w:t>
            </w:r>
          </w:p>
        </w:tc>
      </w:tr>
      <w:tr w:rsidR="00B11B70" w:rsidRPr="00B92A75"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B92A75" w:rsidRDefault="00B11B70"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B92A75" w:rsidRDefault="00B11B70" w:rsidP="004E52B8">
            <w:pPr>
              <w:jc w:val="center"/>
              <w:rPr>
                <w:rFonts w:ascii="Times New Roman" w:hAnsi="Times New Roman" w:cs="Times New Roman"/>
                <w:b/>
                <w:color w:val="auto"/>
                <w:highlight w:val="yellow"/>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B92A75" w:rsidRDefault="00B11B70" w:rsidP="004E52B8">
            <w:pPr>
              <w:jc w:val="center"/>
              <w:rPr>
                <w:rFonts w:ascii="Times New Roman" w:hAnsi="Times New Roman" w:cs="Times New Roman"/>
                <w:color w:val="auto"/>
              </w:rPr>
            </w:pPr>
            <w:r w:rsidRPr="00B92A75">
              <w:rPr>
                <w:rFonts w:ascii="Times New Roman" w:hAnsi="Times New Roman" w:cs="Times New Roman"/>
                <w:color w:val="auto"/>
              </w:rPr>
              <w:t>4.Обеспечение требований санитарно-эпидемиологической безопасности</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B92A75" w:rsidRDefault="00B11B70" w:rsidP="004E52B8">
            <w:pPr>
              <w:jc w:val="center"/>
              <w:rPr>
                <w:rFonts w:ascii="Times New Roman" w:hAnsi="Times New Roman" w:cs="Times New Roman"/>
                <w:color w:val="auto"/>
              </w:rPr>
            </w:pPr>
            <w:r w:rsidRPr="00B92A75">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B92A75" w:rsidRDefault="00B11B70" w:rsidP="004E52B8">
            <w:pPr>
              <w:jc w:val="center"/>
              <w:rPr>
                <w:rFonts w:ascii="Times New Roman" w:hAnsi="Times New Roman" w:cs="Times New Roman"/>
                <w:color w:val="auto"/>
              </w:rPr>
            </w:pPr>
            <w:r w:rsidRPr="00B92A75">
              <w:rPr>
                <w:rFonts w:ascii="Times New Roman" w:hAnsi="Times New Roman" w:cs="Times New Roman"/>
                <w:b/>
                <w:color w:val="auto"/>
              </w:rPr>
              <w:t>80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B92A75" w:rsidRDefault="00B11B70" w:rsidP="004E52B8">
            <w:pPr>
              <w:jc w:val="center"/>
              <w:rPr>
                <w:rFonts w:ascii="Times New Roman" w:hAnsi="Times New Roman" w:cs="Times New Roman"/>
                <w:color w:val="auto"/>
              </w:rPr>
            </w:pPr>
            <w:r w:rsidRPr="00B92A75">
              <w:rPr>
                <w:rFonts w:ascii="Times New Roman" w:hAnsi="Times New Roman" w:cs="Times New Roman"/>
                <w:b/>
                <w:color w:val="auto"/>
              </w:rPr>
              <w:t>100</w:t>
            </w:r>
          </w:p>
        </w:tc>
      </w:tr>
    </w:tbl>
    <w:p w:rsidR="00B11B70" w:rsidRPr="00B92A75" w:rsidRDefault="00B11B70">
      <w:pPr>
        <w:rPr>
          <w:color w:val="auto"/>
        </w:rPr>
      </w:pPr>
    </w:p>
    <w:p w:rsidR="00B11B70" w:rsidRDefault="00B11B70"/>
    <w:p w:rsidR="00B11B70" w:rsidRPr="0049293E" w:rsidRDefault="00B11B70" w:rsidP="00B11B70">
      <w:pPr>
        <w:tabs>
          <w:tab w:val="left" w:pos="0"/>
        </w:tabs>
        <w:ind w:firstLine="709"/>
        <w:jc w:val="center"/>
        <w:rPr>
          <w:rFonts w:ascii="Times New Roman" w:hAnsi="Times New Roman" w:cs="Times New Roman"/>
        </w:rPr>
      </w:pPr>
      <w:r w:rsidRPr="0049293E">
        <w:rPr>
          <w:rFonts w:ascii="Times New Roman" w:hAnsi="Times New Roman" w:cs="Times New Roman"/>
          <w:b/>
          <w:sz w:val="28"/>
          <w:szCs w:val="28"/>
          <w:lang w:val="en-US"/>
        </w:rPr>
        <w:t>III</w:t>
      </w:r>
      <w:r w:rsidRPr="0049293E">
        <w:rPr>
          <w:rFonts w:ascii="Times New Roman" w:hAnsi="Times New Roman" w:cs="Times New Roman"/>
          <w:b/>
          <w:sz w:val="28"/>
          <w:szCs w:val="28"/>
        </w:rPr>
        <w:t>. Финансово-хозяйственная деятельность</w:t>
      </w:r>
    </w:p>
    <w:p w:rsidR="00B11B70" w:rsidRPr="0049293E" w:rsidRDefault="00B11B70" w:rsidP="00B11B70">
      <w:pPr>
        <w:tabs>
          <w:tab w:val="left" w:pos="0"/>
        </w:tabs>
        <w:ind w:firstLine="709"/>
        <w:jc w:val="center"/>
        <w:rPr>
          <w:rFonts w:ascii="Times New Roman" w:hAnsi="Times New Roman" w:cs="Times New Roman"/>
          <w:sz w:val="28"/>
          <w:szCs w:val="28"/>
        </w:rPr>
      </w:pPr>
    </w:p>
    <w:p w:rsidR="003A639E" w:rsidRPr="002841FA" w:rsidRDefault="003A639E" w:rsidP="003A639E">
      <w:pPr>
        <w:pStyle w:val="1b"/>
        <w:tabs>
          <w:tab w:val="left" w:pos="0"/>
        </w:tabs>
        <w:ind w:firstLine="709"/>
        <w:contextualSpacing w:val="0"/>
        <w:jc w:val="both"/>
        <w:rPr>
          <w:color w:val="auto"/>
          <w:sz w:val="28"/>
          <w:szCs w:val="28"/>
        </w:rPr>
      </w:pPr>
      <w:r w:rsidRPr="002841FA">
        <w:rPr>
          <w:color w:val="auto"/>
          <w:sz w:val="28"/>
          <w:szCs w:val="28"/>
        </w:rPr>
        <w:t xml:space="preserve">Информация о плане финансово-хозяйственной деятельности </w:t>
      </w:r>
      <w:r>
        <w:rPr>
          <w:color w:val="auto"/>
          <w:sz w:val="28"/>
          <w:szCs w:val="28"/>
        </w:rPr>
        <w:t xml:space="preserve">учреждения </w:t>
      </w:r>
      <w:r w:rsidRPr="002841FA">
        <w:rPr>
          <w:color w:val="auto"/>
          <w:sz w:val="28"/>
          <w:szCs w:val="28"/>
        </w:rPr>
        <w:t xml:space="preserve">на </w:t>
      </w:r>
      <w:r w:rsidR="00150A8E">
        <w:rPr>
          <w:color w:val="auto"/>
          <w:sz w:val="28"/>
          <w:szCs w:val="28"/>
        </w:rPr>
        <w:t xml:space="preserve">1 полугодие </w:t>
      </w:r>
      <w:r w:rsidRPr="002841FA">
        <w:rPr>
          <w:color w:val="auto"/>
          <w:sz w:val="28"/>
          <w:szCs w:val="28"/>
        </w:rPr>
        <w:t>202</w:t>
      </w:r>
      <w:r w:rsidR="00150A8E">
        <w:rPr>
          <w:color w:val="auto"/>
          <w:sz w:val="28"/>
          <w:szCs w:val="28"/>
        </w:rPr>
        <w:t>2</w:t>
      </w:r>
      <w:r w:rsidRPr="002841FA">
        <w:rPr>
          <w:color w:val="auto"/>
          <w:sz w:val="28"/>
          <w:szCs w:val="28"/>
        </w:rPr>
        <w:t xml:space="preserve"> год</w:t>
      </w:r>
      <w:r w:rsidR="00150A8E">
        <w:rPr>
          <w:color w:val="auto"/>
          <w:sz w:val="28"/>
          <w:szCs w:val="28"/>
        </w:rPr>
        <w:t>а</w:t>
      </w:r>
      <w:r w:rsidR="00D50AE1">
        <w:rPr>
          <w:color w:val="auto"/>
          <w:sz w:val="28"/>
          <w:szCs w:val="28"/>
        </w:rPr>
        <w:t xml:space="preserve"> </w:t>
      </w:r>
      <w:r w:rsidRPr="002841FA">
        <w:rPr>
          <w:color w:val="auto"/>
          <w:sz w:val="28"/>
          <w:szCs w:val="28"/>
        </w:rPr>
        <w:t xml:space="preserve"> размещена на официальном сайте учреждения </w:t>
      </w:r>
      <w:hyperlink r:id="rId15" w:history="1">
        <w:r w:rsidRPr="005C5DE0">
          <w:rPr>
            <w:rStyle w:val="a8"/>
            <w:sz w:val="28"/>
            <w:szCs w:val="28"/>
          </w:rPr>
          <w:t>https://hmrcd.ru/?page_id=7038</w:t>
        </w:r>
      </w:hyperlink>
      <w:r w:rsidRPr="002841FA">
        <w:rPr>
          <w:color w:val="auto"/>
          <w:sz w:val="28"/>
          <w:szCs w:val="28"/>
        </w:rPr>
        <w:t>.</w:t>
      </w:r>
      <w:r>
        <w:rPr>
          <w:color w:val="auto"/>
          <w:sz w:val="28"/>
          <w:szCs w:val="28"/>
        </w:rPr>
        <w:t xml:space="preserve"> </w:t>
      </w:r>
    </w:p>
    <w:p w:rsidR="00B11B70" w:rsidRPr="00770A9E" w:rsidRDefault="00B11B70">
      <w:pPr>
        <w:rPr>
          <w:strike/>
        </w:rPr>
      </w:pPr>
    </w:p>
    <w:p w:rsidR="00B11B70" w:rsidRDefault="00B11B70"/>
    <w:p w:rsidR="00B11B70" w:rsidRPr="0088751D" w:rsidRDefault="00B11B70" w:rsidP="0088751D">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3.4. Доходы от предоставления платных услуг</w:t>
      </w:r>
      <w:r w:rsidRPr="0049293E">
        <w:rPr>
          <w:rFonts w:ascii="Times New Roman" w:hAnsi="Times New Roman" w:cs="Times New Roman"/>
          <w:i/>
          <w:sz w:val="28"/>
          <w:szCs w:val="28"/>
        </w:rPr>
        <w:t xml:space="preserve"> (количество человек, количество услуг, сумма</w:t>
      </w:r>
      <w:r w:rsidRPr="0049293E">
        <w:rPr>
          <w:rFonts w:ascii="Times New Roman" w:hAnsi="Times New Roman" w:cs="Times New Roman"/>
          <w:sz w:val="28"/>
          <w:szCs w:val="28"/>
        </w:rPr>
        <w:t xml:space="preserve">).  </w:t>
      </w:r>
    </w:p>
    <w:p w:rsidR="00B11B70" w:rsidRDefault="00C9515E">
      <w:r w:rsidRPr="00C9515E">
        <w:rPr>
          <w:noProof/>
          <w:lang w:eastAsia="ru-RU"/>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515E" w:rsidRDefault="00C9515E"/>
    <w:p w:rsidR="00C9515E" w:rsidRDefault="00C9515E"/>
    <w:p w:rsidR="00B11B70" w:rsidRPr="00AA4B22" w:rsidRDefault="00C9515E" w:rsidP="00C9515E">
      <w:pPr>
        <w:ind w:firstLine="709"/>
        <w:rPr>
          <w:rFonts w:ascii="Times New Roman" w:hAnsi="Times New Roman" w:cs="Times New Roman"/>
          <w:sz w:val="28"/>
          <w:szCs w:val="28"/>
        </w:rPr>
      </w:pPr>
      <w:r w:rsidRPr="00AA4B22">
        <w:rPr>
          <w:rFonts w:ascii="Times New Roman" w:hAnsi="Times New Roman" w:cs="Times New Roman"/>
          <w:sz w:val="28"/>
          <w:szCs w:val="28"/>
        </w:rPr>
        <w:t>Анализ количества оказываемых платных услуг в учреждении за отчетный период и аналогичного периода предыдущих годов показывает индивидуальную потребность граждан в платных услугах.</w:t>
      </w:r>
    </w:p>
    <w:p w:rsidR="00C9515E" w:rsidRDefault="00C9515E" w:rsidP="00C9515E">
      <w:pPr>
        <w:ind w:firstLine="709"/>
        <w:rPr>
          <w:sz w:val="28"/>
          <w:szCs w:val="28"/>
        </w:rPr>
      </w:pPr>
    </w:p>
    <w:tbl>
      <w:tblPr>
        <w:tblStyle w:val="ab"/>
        <w:tblW w:w="10260" w:type="dxa"/>
        <w:jc w:val="center"/>
        <w:tblInd w:w="-797" w:type="dxa"/>
        <w:tblLayout w:type="fixed"/>
        <w:tblLook w:val="0600" w:firstRow="0" w:lastRow="0" w:firstColumn="0" w:lastColumn="0" w:noHBand="1" w:noVBand="1"/>
      </w:tblPr>
      <w:tblGrid>
        <w:gridCol w:w="5131"/>
        <w:gridCol w:w="1816"/>
        <w:gridCol w:w="1656"/>
        <w:gridCol w:w="1657"/>
      </w:tblGrid>
      <w:tr w:rsidR="003A639E" w:rsidRPr="00EC786E" w:rsidTr="00EC786E">
        <w:trPr>
          <w:trHeight w:val="709"/>
          <w:jc w:val="center"/>
        </w:trPr>
        <w:tc>
          <w:tcPr>
            <w:tcW w:w="5131" w:type="dxa"/>
            <w:vMerge w:val="restart"/>
          </w:tcPr>
          <w:p w:rsidR="003A639E" w:rsidRPr="00EC786E" w:rsidRDefault="003A639E" w:rsidP="003A639E">
            <w:pPr>
              <w:pStyle w:val="1b"/>
              <w:contextualSpacing w:val="0"/>
              <w:jc w:val="center"/>
              <w:rPr>
                <w:sz w:val="16"/>
                <w:szCs w:val="16"/>
              </w:rPr>
            </w:pPr>
            <w:r w:rsidRPr="00EC786E">
              <w:rPr>
                <w:rFonts w:eastAsia="DejaVu Sans"/>
                <w:sz w:val="16"/>
                <w:szCs w:val="16"/>
                <w:lang w:eastAsia="ru-RU"/>
              </w:rPr>
              <w:lastRenderedPageBreak/>
              <w:t>Наименование услуги (кол-во)</w:t>
            </w:r>
          </w:p>
        </w:tc>
        <w:tc>
          <w:tcPr>
            <w:tcW w:w="5129" w:type="dxa"/>
            <w:gridSpan w:val="3"/>
          </w:tcPr>
          <w:p w:rsidR="003A639E" w:rsidRPr="00EC786E" w:rsidRDefault="003A639E" w:rsidP="003A639E">
            <w:pPr>
              <w:pStyle w:val="1b"/>
              <w:contextualSpacing w:val="0"/>
              <w:jc w:val="center"/>
              <w:rPr>
                <w:rFonts w:eastAsia="DejaVu Sans"/>
                <w:sz w:val="16"/>
                <w:szCs w:val="16"/>
              </w:rPr>
            </w:pPr>
            <w:r w:rsidRPr="00EC786E">
              <w:rPr>
                <w:rFonts w:eastAsia="DejaVu Sans"/>
                <w:sz w:val="16"/>
                <w:szCs w:val="16"/>
                <w:lang w:eastAsia="ru-RU"/>
              </w:rPr>
              <w:t>Количество оказанных услуг</w:t>
            </w:r>
          </w:p>
        </w:tc>
      </w:tr>
      <w:tr w:rsidR="003A639E" w:rsidRPr="00EC786E" w:rsidTr="00EC786E">
        <w:trPr>
          <w:trHeight w:val="423"/>
          <w:jc w:val="center"/>
        </w:trPr>
        <w:tc>
          <w:tcPr>
            <w:tcW w:w="5131" w:type="dxa"/>
            <w:vMerge/>
          </w:tcPr>
          <w:p w:rsidR="003A639E" w:rsidRPr="00EC786E" w:rsidRDefault="003A639E" w:rsidP="003A639E">
            <w:pPr>
              <w:pStyle w:val="1b"/>
              <w:contextualSpacing w:val="0"/>
              <w:jc w:val="center"/>
              <w:rPr>
                <w:rFonts w:eastAsia="DejaVu Sans"/>
                <w:sz w:val="16"/>
                <w:szCs w:val="16"/>
              </w:rPr>
            </w:pPr>
          </w:p>
        </w:tc>
        <w:tc>
          <w:tcPr>
            <w:tcW w:w="1816" w:type="dxa"/>
            <w:vMerge w:val="restart"/>
          </w:tcPr>
          <w:p w:rsidR="003A639E" w:rsidRPr="00EC786E" w:rsidRDefault="003A639E" w:rsidP="003A639E">
            <w:pPr>
              <w:pStyle w:val="1b"/>
              <w:contextualSpacing w:val="0"/>
              <w:jc w:val="center"/>
              <w:rPr>
                <w:rFonts w:eastAsia="DejaVu Sans"/>
                <w:sz w:val="16"/>
                <w:szCs w:val="16"/>
              </w:rPr>
            </w:pPr>
            <w:r w:rsidRPr="00EC786E">
              <w:rPr>
                <w:rFonts w:eastAsia="DejaVu Sans"/>
                <w:sz w:val="16"/>
                <w:szCs w:val="16"/>
                <w:lang w:eastAsia="ru-RU"/>
              </w:rPr>
              <w:t>1 полугодие 2020 года</w:t>
            </w:r>
          </w:p>
        </w:tc>
        <w:tc>
          <w:tcPr>
            <w:tcW w:w="1656" w:type="dxa"/>
            <w:vMerge w:val="restart"/>
          </w:tcPr>
          <w:p w:rsidR="003A639E" w:rsidRPr="00EC786E" w:rsidRDefault="003A639E" w:rsidP="003A639E">
            <w:pPr>
              <w:pStyle w:val="1b"/>
              <w:contextualSpacing w:val="0"/>
              <w:jc w:val="center"/>
              <w:rPr>
                <w:rFonts w:eastAsia="DejaVu Sans"/>
                <w:sz w:val="16"/>
                <w:szCs w:val="16"/>
                <w:lang w:eastAsia="ru-RU"/>
              </w:rPr>
            </w:pPr>
            <w:r w:rsidRPr="00EC786E">
              <w:rPr>
                <w:rFonts w:eastAsia="DejaVu Sans"/>
                <w:sz w:val="16"/>
                <w:szCs w:val="16"/>
                <w:lang w:eastAsia="ru-RU"/>
              </w:rPr>
              <w:t xml:space="preserve"> 1 полугодие</w:t>
            </w:r>
          </w:p>
          <w:p w:rsidR="003A639E" w:rsidRPr="00EC786E" w:rsidRDefault="003A639E" w:rsidP="003A639E">
            <w:pPr>
              <w:pStyle w:val="1b"/>
              <w:contextualSpacing w:val="0"/>
              <w:jc w:val="center"/>
              <w:rPr>
                <w:rFonts w:eastAsia="DejaVu Sans"/>
                <w:sz w:val="16"/>
                <w:szCs w:val="16"/>
              </w:rPr>
            </w:pPr>
            <w:r w:rsidRPr="00EC786E">
              <w:rPr>
                <w:rFonts w:eastAsia="DejaVu Sans"/>
                <w:sz w:val="16"/>
                <w:szCs w:val="16"/>
                <w:lang w:eastAsia="ru-RU"/>
              </w:rPr>
              <w:t>2021 года</w:t>
            </w:r>
          </w:p>
        </w:tc>
        <w:tc>
          <w:tcPr>
            <w:tcW w:w="1657" w:type="dxa"/>
            <w:vMerge w:val="restart"/>
          </w:tcPr>
          <w:p w:rsidR="003A639E" w:rsidRPr="00EC786E" w:rsidRDefault="003A639E" w:rsidP="003A639E">
            <w:pPr>
              <w:pStyle w:val="1b"/>
              <w:contextualSpacing w:val="0"/>
              <w:jc w:val="center"/>
              <w:rPr>
                <w:rFonts w:eastAsia="DejaVu Sans"/>
                <w:sz w:val="16"/>
                <w:szCs w:val="16"/>
              </w:rPr>
            </w:pPr>
            <w:r w:rsidRPr="002074DF">
              <w:rPr>
                <w:rFonts w:eastAsia="DejaVu Sans"/>
                <w:sz w:val="16"/>
                <w:szCs w:val="16"/>
              </w:rPr>
              <w:t>1 полугодие 2022 года</w:t>
            </w:r>
          </w:p>
        </w:tc>
      </w:tr>
      <w:tr w:rsidR="003A639E" w:rsidRPr="00EC786E" w:rsidTr="00EC786E">
        <w:trPr>
          <w:trHeight w:val="309"/>
          <w:jc w:val="center"/>
        </w:trPr>
        <w:tc>
          <w:tcPr>
            <w:tcW w:w="5131" w:type="dxa"/>
          </w:tcPr>
          <w:p w:rsidR="003A639E" w:rsidRPr="00EC786E" w:rsidRDefault="003A639E" w:rsidP="003A639E">
            <w:pPr>
              <w:pStyle w:val="1b"/>
              <w:contextualSpacing w:val="0"/>
              <w:jc w:val="center"/>
              <w:rPr>
                <w:rFonts w:eastAsia="DejaVu Sans"/>
                <w:b/>
                <w:sz w:val="16"/>
                <w:szCs w:val="16"/>
              </w:rPr>
            </w:pPr>
            <w:r w:rsidRPr="00EC786E">
              <w:rPr>
                <w:rFonts w:eastAsia="DejaVu Sans"/>
                <w:b/>
                <w:sz w:val="16"/>
                <w:szCs w:val="16"/>
                <w:lang w:eastAsia="ru-RU"/>
              </w:rPr>
              <w:t>Услуги</w:t>
            </w:r>
          </w:p>
        </w:tc>
        <w:tc>
          <w:tcPr>
            <w:tcW w:w="1816" w:type="dxa"/>
            <w:vMerge/>
          </w:tcPr>
          <w:p w:rsidR="003A639E" w:rsidRPr="00EC786E" w:rsidRDefault="003A639E" w:rsidP="003A639E">
            <w:pPr>
              <w:pStyle w:val="1b"/>
              <w:contextualSpacing w:val="0"/>
              <w:jc w:val="center"/>
              <w:rPr>
                <w:rFonts w:eastAsia="DejaVu Sans"/>
                <w:sz w:val="16"/>
                <w:szCs w:val="16"/>
              </w:rPr>
            </w:pPr>
          </w:p>
        </w:tc>
        <w:tc>
          <w:tcPr>
            <w:tcW w:w="1656" w:type="dxa"/>
            <w:vMerge/>
          </w:tcPr>
          <w:p w:rsidR="003A639E" w:rsidRPr="00EC786E" w:rsidRDefault="003A639E" w:rsidP="003A639E">
            <w:pPr>
              <w:pStyle w:val="1b"/>
              <w:contextualSpacing w:val="0"/>
              <w:jc w:val="center"/>
              <w:rPr>
                <w:rFonts w:eastAsia="DejaVu Sans"/>
                <w:sz w:val="16"/>
                <w:szCs w:val="16"/>
              </w:rPr>
            </w:pPr>
          </w:p>
        </w:tc>
        <w:tc>
          <w:tcPr>
            <w:tcW w:w="1657" w:type="dxa"/>
            <w:vMerge/>
          </w:tcPr>
          <w:p w:rsidR="003A639E" w:rsidRPr="00EC786E" w:rsidRDefault="003A639E" w:rsidP="003A639E">
            <w:pPr>
              <w:pStyle w:val="1b"/>
              <w:contextualSpacing w:val="0"/>
              <w:jc w:val="center"/>
              <w:rPr>
                <w:rFonts w:eastAsia="DejaVu Sans"/>
                <w:sz w:val="16"/>
                <w:szCs w:val="16"/>
              </w:rPr>
            </w:pPr>
          </w:p>
        </w:tc>
      </w:tr>
      <w:tr w:rsidR="002B7F8B" w:rsidRPr="00EC786E" w:rsidTr="00EC786E">
        <w:trPr>
          <w:trHeight w:val="309"/>
          <w:jc w:val="center"/>
        </w:trPr>
        <w:tc>
          <w:tcPr>
            <w:tcW w:w="5131" w:type="dxa"/>
          </w:tcPr>
          <w:p w:rsidR="002B7F8B" w:rsidRPr="00EC786E" w:rsidRDefault="002B7F8B" w:rsidP="003A639E">
            <w:pPr>
              <w:pStyle w:val="1b"/>
              <w:contextualSpacing w:val="0"/>
              <w:rPr>
                <w:sz w:val="16"/>
                <w:szCs w:val="16"/>
              </w:rPr>
            </w:pPr>
            <w:r w:rsidRPr="00EC786E">
              <w:rPr>
                <w:rFonts w:eastAsia="DejaVu Sans"/>
                <w:sz w:val="16"/>
                <w:szCs w:val="16"/>
                <w:lang w:eastAsia="ru-RU"/>
              </w:rPr>
              <w:t>Социально-медицинские услуги</w:t>
            </w:r>
          </w:p>
        </w:tc>
        <w:tc>
          <w:tcPr>
            <w:tcW w:w="1816" w:type="dxa"/>
            <w:vMerge w:val="restart"/>
          </w:tcPr>
          <w:p w:rsidR="002B7F8B" w:rsidRPr="00EC786E" w:rsidRDefault="002B7F8B" w:rsidP="003A639E">
            <w:pPr>
              <w:pStyle w:val="1b"/>
              <w:jc w:val="center"/>
              <w:rPr>
                <w:rFonts w:eastAsia="DejaVu Sans"/>
                <w:sz w:val="16"/>
                <w:szCs w:val="16"/>
                <w:lang w:eastAsia="ru-RU"/>
              </w:rPr>
            </w:pPr>
            <w:r w:rsidRPr="00EC786E">
              <w:rPr>
                <w:rFonts w:eastAsia="DejaVu Sans"/>
                <w:sz w:val="16"/>
                <w:szCs w:val="16"/>
                <w:lang w:eastAsia="ru-RU"/>
              </w:rPr>
              <w:t>В связи со сложившейся санитарно-эпидемиологической обстановкой в округе оказание платных услуг в 1 полугодии 2020 года приостановлен</w:t>
            </w:r>
            <w:r w:rsidR="00DE24B5" w:rsidRPr="00EC786E">
              <w:rPr>
                <w:rFonts w:eastAsia="DejaVu Sans"/>
                <w:sz w:val="16"/>
                <w:szCs w:val="16"/>
                <w:lang w:eastAsia="ru-RU"/>
              </w:rPr>
              <w:t>о</w:t>
            </w:r>
          </w:p>
        </w:tc>
        <w:tc>
          <w:tcPr>
            <w:tcW w:w="1656" w:type="dxa"/>
          </w:tcPr>
          <w:p w:rsidR="002B7F8B" w:rsidRPr="00EC786E" w:rsidRDefault="002B7F8B" w:rsidP="003A639E">
            <w:pPr>
              <w:pStyle w:val="1b"/>
              <w:contextualSpacing w:val="0"/>
              <w:jc w:val="center"/>
              <w:rPr>
                <w:rFonts w:eastAsia="DejaVu Sans"/>
                <w:sz w:val="16"/>
                <w:szCs w:val="16"/>
              </w:rPr>
            </w:pPr>
            <w:r w:rsidRPr="00EC786E">
              <w:rPr>
                <w:rFonts w:eastAsia="DejaVu Sans"/>
                <w:sz w:val="16"/>
                <w:szCs w:val="16"/>
                <w:lang w:eastAsia="ru-RU"/>
              </w:rPr>
              <w:t>147</w:t>
            </w:r>
          </w:p>
        </w:tc>
        <w:tc>
          <w:tcPr>
            <w:tcW w:w="1657" w:type="dxa"/>
          </w:tcPr>
          <w:p w:rsidR="002B7F8B" w:rsidRPr="00EC786E" w:rsidRDefault="002074DF" w:rsidP="003A639E">
            <w:pPr>
              <w:pStyle w:val="1b"/>
              <w:contextualSpacing w:val="0"/>
              <w:jc w:val="center"/>
              <w:rPr>
                <w:rFonts w:eastAsia="DejaVu Sans"/>
                <w:sz w:val="16"/>
                <w:szCs w:val="16"/>
              </w:rPr>
            </w:pPr>
            <w:r>
              <w:rPr>
                <w:rFonts w:eastAsia="DejaVu Sans"/>
                <w:sz w:val="16"/>
                <w:szCs w:val="16"/>
              </w:rPr>
              <w:t>0</w:t>
            </w:r>
          </w:p>
        </w:tc>
      </w:tr>
      <w:tr w:rsidR="002B7F8B" w:rsidRPr="00EC786E" w:rsidTr="00EC786E">
        <w:trPr>
          <w:trHeight w:val="309"/>
          <w:jc w:val="center"/>
        </w:trPr>
        <w:tc>
          <w:tcPr>
            <w:tcW w:w="5131" w:type="dxa"/>
          </w:tcPr>
          <w:p w:rsidR="002B7F8B" w:rsidRPr="00EC786E" w:rsidRDefault="002B7F8B" w:rsidP="003A639E">
            <w:pPr>
              <w:pStyle w:val="1b"/>
              <w:contextualSpacing w:val="0"/>
              <w:rPr>
                <w:sz w:val="16"/>
                <w:szCs w:val="16"/>
              </w:rPr>
            </w:pPr>
            <w:r w:rsidRPr="00EC786E">
              <w:rPr>
                <w:rFonts w:eastAsia="DejaVu Sans"/>
                <w:sz w:val="16"/>
                <w:szCs w:val="16"/>
                <w:lang w:eastAsia="ru-RU"/>
              </w:rPr>
              <w:t>Социально-педагогическое консультирование, включая диагностику и коррекцию</w:t>
            </w:r>
          </w:p>
        </w:tc>
        <w:tc>
          <w:tcPr>
            <w:tcW w:w="1816" w:type="dxa"/>
            <w:vMerge/>
          </w:tcPr>
          <w:p w:rsidR="002B7F8B" w:rsidRPr="00EC786E" w:rsidRDefault="002B7F8B" w:rsidP="003A639E">
            <w:pPr>
              <w:pStyle w:val="1b"/>
              <w:jc w:val="center"/>
              <w:rPr>
                <w:rFonts w:eastAsia="DejaVu Sans"/>
                <w:sz w:val="16"/>
                <w:szCs w:val="16"/>
              </w:rPr>
            </w:pPr>
          </w:p>
        </w:tc>
        <w:tc>
          <w:tcPr>
            <w:tcW w:w="1656" w:type="dxa"/>
          </w:tcPr>
          <w:p w:rsidR="002B7F8B" w:rsidRPr="00EC786E" w:rsidRDefault="002B7F8B" w:rsidP="003A639E">
            <w:pPr>
              <w:pStyle w:val="1b"/>
              <w:contextualSpacing w:val="0"/>
              <w:jc w:val="center"/>
              <w:rPr>
                <w:rFonts w:eastAsia="DejaVu Sans"/>
                <w:sz w:val="16"/>
                <w:szCs w:val="16"/>
              </w:rPr>
            </w:pPr>
            <w:r w:rsidRPr="00EC786E">
              <w:rPr>
                <w:rFonts w:eastAsia="DejaVu Sans"/>
                <w:sz w:val="16"/>
                <w:szCs w:val="16"/>
                <w:lang w:eastAsia="ru-RU"/>
              </w:rPr>
              <w:t>150</w:t>
            </w:r>
          </w:p>
        </w:tc>
        <w:tc>
          <w:tcPr>
            <w:tcW w:w="1657" w:type="dxa"/>
          </w:tcPr>
          <w:p w:rsidR="002B7F8B" w:rsidRPr="00EC786E" w:rsidRDefault="00D619BC" w:rsidP="003A639E">
            <w:pPr>
              <w:pStyle w:val="1b"/>
              <w:contextualSpacing w:val="0"/>
              <w:jc w:val="center"/>
              <w:rPr>
                <w:rFonts w:eastAsia="DejaVu Sans"/>
                <w:sz w:val="16"/>
                <w:szCs w:val="16"/>
              </w:rPr>
            </w:pPr>
            <w:r>
              <w:rPr>
                <w:rFonts w:eastAsia="DejaVu Sans"/>
                <w:sz w:val="16"/>
                <w:szCs w:val="16"/>
              </w:rPr>
              <w:t>45</w:t>
            </w:r>
          </w:p>
        </w:tc>
      </w:tr>
      <w:tr w:rsidR="002B7F8B" w:rsidRPr="00EC786E" w:rsidTr="00EC786E">
        <w:trPr>
          <w:trHeight w:val="223"/>
          <w:jc w:val="center"/>
        </w:trPr>
        <w:tc>
          <w:tcPr>
            <w:tcW w:w="5131" w:type="dxa"/>
          </w:tcPr>
          <w:p w:rsidR="002B7F8B" w:rsidRPr="00EC786E" w:rsidRDefault="002B7F8B" w:rsidP="003A639E">
            <w:pPr>
              <w:pStyle w:val="1b"/>
              <w:contextualSpacing w:val="0"/>
              <w:rPr>
                <w:sz w:val="16"/>
                <w:szCs w:val="16"/>
              </w:rPr>
            </w:pPr>
            <w:r w:rsidRPr="00EC786E">
              <w:rPr>
                <w:rFonts w:eastAsia="DejaVu Sans"/>
                <w:sz w:val="16"/>
                <w:szCs w:val="16"/>
                <w:lang w:eastAsia="ru-RU"/>
              </w:rPr>
              <w:t>Социально-психологические услуги</w:t>
            </w:r>
          </w:p>
        </w:tc>
        <w:tc>
          <w:tcPr>
            <w:tcW w:w="1816" w:type="dxa"/>
            <w:vMerge/>
          </w:tcPr>
          <w:p w:rsidR="002B7F8B" w:rsidRPr="00EC786E" w:rsidRDefault="002B7F8B" w:rsidP="003A639E">
            <w:pPr>
              <w:pStyle w:val="1b"/>
              <w:jc w:val="center"/>
              <w:rPr>
                <w:rFonts w:eastAsia="DejaVu Sans"/>
                <w:sz w:val="16"/>
                <w:szCs w:val="16"/>
              </w:rPr>
            </w:pPr>
          </w:p>
        </w:tc>
        <w:tc>
          <w:tcPr>
            <w:tcW w:w="1656" w:type="dxa"/>
          </w:tcPr>
          <w:p w:rsidR="002B7F8B" w:rsidRPr="00EC786E" w:rsidRDefault="002B7F8B" w:rsidP="003A639E">
            <w:pPr>
              <w:pStyle w:val="1b"/>
              <w:contextualSpacing w:val="0"/>
              <w:jc w:val="center"/>
              <w:rPr>
                <w:rFonts w:eastAsia="DejaVu Sans"/>
                <w:sz w:val="16"/>
                <w:szCs w:val="16"/>
              </w:rPr>
            </w:pPr>
            <w:r w:rsidRPr="00EC786E">
              <w:rPr>
                <w:rFonts w:eastAsia="DejaVu Sans"/>
                <w:sz w:val="16"/>
                <w:szCs w:val="16"/>
                <w:lang w:eastAsia="ru-RU"/>
              </w:rPr>
              <w:t>24</w:t>
            </w:r>
          </w:p>
        </w:tc>
        <w:tc>
          <w:tcPr>
            <w:tcW w:w="1657" w:type="dxa"/>
          </w:tcPr>
          <w:p w:rsidR="002B7F8B" w:rsidRPr="00EC786E" w:rsidRDefault="002074DF" w:rsidP="003A639E">
            <w:pPr>
              <w:pStyle w:val="1b"/>
              <w:contextualSpacing w:val="0"/>
              <w:jc w:val="center"/>
              <w:rPr>
                <w:rFonts w:eastAsia="DejaVu Sans"/>
                <w:sz w:val="16"/>
                <w:szCs w:val="16"/>
              </w:rPr>
            </w:pPr>
            <w:r>
              <w:rPr>
                <w:rFonts w:eastAsia="DejaVu Sans"/>
                <w:sz w:val="16"/>
                <w:szCs w:val="16"/>
              </w:rPr>
              <w:t>0</w:t>
            </w:r>
          </w:p>
        </w:tc>
      </w:tr>
      <w:tr w:rsidR="002B7F8B" w:rsidRPr="00EC786E" w:rsidTr="00EC786E">
        <w:trPr>
          <w:trHeight w:val="404"/>
          <w:jc w:val="center"/>
        </w:trPr>
        <w:tc>
          <w:tcPr>
            <w:tcW w:w="5131" w:type="dxa"/>
          </w:tcPr>
          <w:p w:rsidR="002B7F8B" w:rsidRPr="00EC786E" w:rsidRDefault="002B7F8B" w:rsidP="003A639E">
            <w:pPr>
              <w:pStyle w:val="1b"/>
              <w:contextualSpacing w:val="0"/>
              <w:rPr>
                <w:sz w:val="16"/>
                <w:szCs w:val="16"/>
              </w:rPr>
            </w:pPr>
            <w:r w:rsidRPr="00EC786E">
              <w:rPr>
                <w:rFonts w:eastAsia="DejaVu Sans"/>
                <w:sz w:val="16"/>
                <w:szCs w:val="16"/>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816" w:type="dxa"/>
            <w:vMerge/>
          </w:tcPr>
          <w:p w:rsidR="002B7F8B" w:rsidRPr="00EC786E" w:rsidRDefault="002B7F8B" w:rsidP="003A639E">
            <w:pPr>
              <w:pStyle w:val="1b"/>
              <w:contextualSpacing w:val="0"/>
              <w:jc w:val="center"/>
              <w:rPr>
                <w:rFonts w:eastAsia="DejaVu Sans"/>
                <w:sz w:val="16"/>
                <w:szCs w:val="16"/>
              </w:rPr>
            </w:pPr>
          </w:p>
        </w:tc>
        <w:tc>
          <w:tcPr>
            <w:tcW w:w="1656" w:type="dxa"/>
          </w:tcPr>
          <w:p w:rsidR="002B7F8B" w:rsidRPr="00EC786E" w:rsidRDefault="002B7F8B" w:rsidP="003A639E">
            <w:pPr>
              <w:pStyle w:val="1b"/>
              <w:contextualSpacing w:val="0"/>
              <w:jc w:val="center"/>
              <w:rPr>
                <w:rFonts w:eastAsia="DejaVu Sans"/>
                <w:sz w:val="16"/>
                <w:szCs w:val="16"/>
              </w:rPr>
            </w:pPr>
            <w:r w:rsidRPr="00EC786E">
              <w:rPr>
                <w:rFonts w:eastAsia="DejaVu Sans"/>
                <w:sz w:val="16"/>
                <w:szCs w:val="16"/>
                <w:lang w:eastAsia="ru-RU"/>
              </w:rPr>
              <w:t>45</w:t>
            </w:r>
          </w:p>
        </w:tc>
        <w:tc>
          <w:tcPr>
            <w:tcW w:w="1657" w:type="dxa"/>
          </w:tcPr>
          <w:p w:rsidR="002B7F8B" w:rsidRPr="00EC786E" w:rsidRDefault="00D619BC" w:rsidP="003A639E">
            <w:pPr>
              <w:pStyle w:val="1b"/>
              <w:contextualSpacing w:val="0"/>
              <w:jc w:val="center"/>
              <w:rPr>
                <w:rFonts w:eastAsia="DejaVu Sans"/>
                <w:sz w:val="16"/>
                <w:szCs w:val="16"/>
              </w:rPr>
            </w:pPr>
            <w:r>
              <w:rPr>
                <w:rFonts w:eastAsia="DejaVu Sans"/>
                <w:sz w:val="16"/>
                <w:szCs w:val="16"/>
              </w:rPr>
              <w:t>110</w:t>
            </w:r>
          </w:p>
        </w:tc>
      </w:tr>
      <w:tr w:rsidR="003A639E" w:rsidRPr="00EC786E" w:rsidTr="00EC786E">
        <w:trPr>
          <w:trHeight w:val="342"/>
          <w:jc w:val="center"/>
        </w:trPr>
        <w:tc>
          <w:tcPr>
            <w:tcW w:w="5131" w:type="dxa"/>
          </w:tcPr>
          <w:p w:rsidR="003A639E" w:rsidRPr="00EC786E" w:rsidRDefault="003A639E" w:rsidP="003A639E">
            <w:pPr>
              <w:pStyle w:val="1b"/>
              <w:contextualSpacing w:val="0"/>
              <w:jc w:val="right"/>
              <w:rPr>
                <w:sz w:val="16"/>
                <w:szCs w:val="16"/>
              </w:rPr>
            </w:pPr>
            <w:r w:rsidRPr="00EC786E">
              <w:rPr>
                <w:rFonts w:eastAsia="DejaVu Sans"/>
                <w:b/>
                <w:bCs/>
                <w:sz w:val="16"/>
                <w:szCs w:val="16"/>
                <w:lang w:eastAsia="ru-RU"/>
              </w:rPr>
              <w:t>ИТОГО УСЛУГ</w:t>
            </w:r>
          </w:p>
        </w:tc>
        <w:tc>
          <w:tcPr>
            <w:tcW w:w="1816" w:type="dxa"/>
          </w:tcPr>
          <w:p w:rsidR="003A639E" w:rsidRPr="00EC786E" w:rsidRDefault="00200A79" w:rsidP="003A639E">
            <w:pPr>
              <w:pStyle w:val="1b"/>
              <w:contextualSpacing w:val="0"/>
              <w:jc w:val="center"/>
              <w:rPr>
                <w:b/>
                <w:sz w:val="16"/>
                <w:szCs w:val="16"/>
              </w:rPr>
            </w:pPr>
            <w:r w:rsidRPr="00EC786E">
              <w:rPr>
                <w:b/>
                <w:sz w:val="16"/>
                <w:szCs w:val="16"/>
              </w:rPr>
              <w:t>0</w:t>
            </w:r>
          </w:p>
        </w:tc>
        <w:tc>
          <w:tcPr>
            <w:tcW w:w="1656" w:type="dxa"/>
          </w:tcPr>
          <w:p w:rsidR="003A639E" w:rsidRPr="00EC786E" w:rsidRDefault="00200A79" w:rsidP="003A639E">
            <w:pPr>
              <w:pStyle w:val="1b"/>
              <w:contextualSpacing w:val="0"/>
              <w:jc w:val="center"/>
              <w:rPr>
                <w:b/>
                <w:color w:val="FF0000"/>
                <w:sz w:val="16"/>
                <w:szCs w:val="16"/>
              </w:rPr>
            </w:pPr>
            <w:r w:rsidRPr="00EC786E">
              <w:rPr>
                <w:rFonts w:eastAsia="DejaVu Sans"/>
                <w:b/>
                <w:bCs/>
                <w:sz w:val="16"/>
                <w:szCs w:val="16"/>
                <w:lang w:eastAsia="ru-RU"/>
              </w:rPr>
              <w:t>366</w:t>
            </w:r>
          </w:p>
        </w:tc>
        <w:tc>
          <w:tcPr>
            <w:tcW w:w="1657" w:type="dxa"/>
          </w:tcPr>
          <w:p w:rsidR="003A639E" w:rsidRPr="00EC786E" w:rsidRDefault="002074DF" w:rsidP="003A639E">
            <w:pPr>
              <w:pStyle w:val="1b"/>
              <w:contextualSpacing w:val="0"/>
              <w:jc w:val="center"/>
              <w:rPr>
                <w:b/>
                <w:color w:val="auto"/>
                <w:sz w:val="16"/>
                <w:szCs w:val="16"/>
              </w:rPr>
            </w:pPr>
            <w:r>
              <w:rPr>
                <w:b/>
                <w:color w:val="auto"/>
                <w:sz w:val="16"/>
                <w:szCs w:val="16"/>
              </w:rPr>
              <w:t>155</w:t>
            </w:r>
          </w:p>
        </w:tc>
      </w:tr>
      <w:tr w:rsidR="003A639E" w:rsidRPr="00EC786E" w:rsidTr="00EC786E">
        <w:trPr>
          <w:trHeight w:val="342"/>
          <w:jc w:val="center"/>
        </w:trPr>
        <w:tc>
          <w:tcPr>
            <w:tcW w:w="5131" w:type="dxa"/>
          </w:tcPr>
          <w:p w:rsidR="003A639E" w:rsidRPr="00EC786E" w:rsidRDefault="003A639E" w:rsidP="003A639E">
            <w:pPr>
              <w:pStyle w:val="1b"/>
              <w:contextualSpacing w:val="0"/>
              <w:jc w:val="right"/>
              <w:rPr>
                <w:rFonts w:eastAsia="DejaVu Sans"/>
                <w:b/>
                <w:bCs/>
                <w:sz w:val="16"/>
                <w:szCs w:val="16"/>
              </w:rPr>
            </w:pPr>
            <w:r w:rsidRPr="00EC786E">
              <w:rPr>
                <w:rFonts w:eastAsia="DejaVu Sans"/>
                <w:b/>
                <w:bCs/>
                <w:sz w:val="16"/>
                <w:szCs w:val="16"/>
                <w:lang w:eastAsia="ru-RU"/>
              </w:rPr>
              <w:t>НА СУММУ</w:t>
            </w:r>
          </w:p>
        </w:tc>
        <w:tc>
          <w:tcPr>
            <w:tcW w:w="1816" w:type="dxa"/>
          </w:tcPr>
          <w:p w:rsidR="003A639E" w:rsidRPr="00EC786E" w:rsidRDefault="00200A79" w:rsidP="003A639E">
            <w:pPr>
              <w:pStyle w:val="1b"/>
              <w:contextualSpacing w:val="0"/>
              <w:jc w:val="center"/>
              <w:rPr>
                <w:b/>
                <w:sz w:val="16"/>
                <w:szCs w:val="16"/>
              </w:rPr>
            </w:pPr>
            <w:r w:rsidRPr="00EC786E">
              <w:rPr>
                <w:b/>
                <w:sz w:val="16"/>
                <w:szCs w:val="16"/>
              </w:rPr>
              <w:t>0</w:t>
            </w:r>
          </w:p>
        </w:tc>
        <w:tc>
          <w:tcPr>
            <w:tcW w:w="1656" w:type="dxa"/>
          </w:tcPr>
          <w:p w:rsidR="003A639E" w:rsidRPr="00EC786E" w:rsidRDefault="00200A79" w:rsidP="003A639E">
            <w:pPr>
              <w:pStyle w:val="1b"/>
              <w:contextualSpacing w:val="0"/>
              <w:jc w:val="center"/>
              <w:rPr>
                <w:b/>
                <w:sz w:val="16"/>
                <w:szCs w:val="16"/>
              </w:rPr>
            </w:pPr>
            <w:r w:rsidRPr="00EC786E">
              <w:rPr>
                <w:b/>
                <w:sz w:val="16"/>
                <w:szCs w:val="16"/>
                <w:lang w:eastAsia="ru-RU"/>
              </w:rPr>
              <w:t>169 002</w:t>
            </w:r>
          </w:p>
        </w:tc>
        <w:tc>
          <w:tcPr>
            <w:tcW w:w="1657" w:type="dxa"/>
          </w:tcPr>
          <w:p w:rsidR="003A639E" w:rsidRPr="00EC786E" w:rsidRDefault="00200A79" w:rsidP="003A639E">
            <w:pPr>
              <w:pStyle w:val="1b"/>
              <w:contextualSpacing w:val="0"/>
              <w:jc w:val="center"/>
              <w:rPr>
                <w:b/>
                <w:sz w:val="16"/>
                <w:szCs w:val="16"/>
              </w:rPr>
            </w:pPr>
            <w:r w:rsidRPr="00EC786E">
              <w:rPr>
                <w:b/>
                <w:sz w:val="16"/>
                <w:szCs w:val="16"/>
              </w:rPr>
              <w:t>67 536</w:t>
            </w:r>
          </w:p>
        </w:tc>
      </w:tr>
    </w:tbl>
    <w:p w:rsidR="0042021B" w:rsidRPr="00A87B99" w:rsidRDefault="00820CC5" w:rsidP="00A87B99">
      <w:pPr>
        <w:ind w:firstLine="709"/>
      </w:pPr>
      <w:r>
        <w:t xml:space="preserve"> </w:t>
      </w:r>
    </w:p>
    <w:p w:rsidR="00820CC5" w:rsidRPr="004B78FD" w:rsidRDefault="00820CC5" w:rsidP="00820CC5">
      <w:pPr>
        <w:ind w:firstLine="709"/>
        <w:jc w:val="both"/>
        <w:rPr>
          <w:rFonts w:ascii="Times New Roman" w:hAnsi="Times New Roman" w:cs="Times New Roman"/>
          <w:color w:val="auto"/>
        </w:rPr>
      </w:pPr>
      <w:r w:rsidRPr="004B78FD">
        <w:rPr>
          <w:rFonts w:ascii="Times New Roman" w:hAnsi="Times New Roman" w:cs="Times New Roman"/>
          <w:color w:val="auto"/>
          <w:sz w:val="28"/>
          <w:szCs w:val="28"/>
        </w:rPr>
        <w:t>Средства, поступившие от оказания услуг (выполнение работ) на платной основе и от иной приносящей доход деятельности, направлены:</w:t>
      </w:r>
    </w:p>
    <w:p w:rsidR="00820CC5" w:rsidRPr="00A81581" w:rsidRDefault="00A81581" w:rsidP="00723E87">
      <w:pPr>
        <w:pStyle w:val="a9"/>
        <w:numPr>
          <w:ilvl w:val="0"/>
          <w:numId w:val="8"/>
        </w:numPr>
        <w:ind w:left="0" w:firstLine="709"/>
        <w:jc w:val="both"/>
        <w:rPr>
          <w:sz w:val="28"/>
          <w:szCs w:val="28"/>
        </w:rPr>
      </w:pPr>
      <w:r w:rsidRPr="00A81581">
        <w:rPr>
          <w:sz w:val="28"/>
          <w:szCs w:val="28"/>
        </w:rPr>
        <w:t xml:space="preserve">Концентрат для изготовления </w:t>
      </w:r>
      <w:r w:rsidR="002B7F8B">
        <w:rPr>
          <w:sz w:val="28"/>
          <w:szCs w:val="28"/>
        </w:rPr>
        <w:t xml:space="preserve">кислородных </w:t>
      </w:r>
      <w:r w:rsidRPr="00A81581">
        <w:rPr>
          <w:sz w:val="28"/>
          <w:szCs w:val="28"/>
        </w:rPr>
        <w:t>коктейлей в сумме 4,1</w:t>
      </w:r>
      <w:r w:rsidR="00820CC5" w:rsidRPr="00A81581">
        <w:rPr>
          <w:sz w:val="28"/>
          <w:szCs w:val="28"/>
        </w:rPr>
        <w:t xml:space="preserve"> тыс</w:t>
      </w:r>
      <w:r w:rsidRPr="00A81581">
        <w:rPr>
          <w:sz w:val="28"/>
          <w:szCs w:val="28"/>
        </w:rPr>
        <w:t>. р</w:t>
      </w:r>
      <w:r w:rsidR="00820CC5" w:rsidRPr="00A81581">
        <w:rPr>
          <w:sz w:val="28"/>
          <w:szCs w:val="28"/>
        </w:rPr>
        <w:t>уб.</w:t>
      </w:r>
    </w:p>
    <w:p w:rsidR="00A81581" w:rsidRPr="00A81581" w:rsidRDefault="00A81581" w:rsidP="00723E87">
      <w:pPr>
        <w:pStyle w:val="a9"/>
        <w:numPr>
          <w:ilvl w:val="0"/>
          <w:numId w:val="8"/>
        </w:numPr>
        <w:ind w:left="0" w:firstLine="709"/>
        <w:jc w:val="both"/>
        <w:rPr>
          <w:sz w:val="28"/>
          <w:szCs w:val="28"/>
        </w:rPr>
      </w:pPr>
      <w:r w:rsidRPr="00A81581">
        <w:rPr>
          <w:sz w:val="28"/>
          <w:szCs w:val="28"/>
        </w:rPr>
        <w:t>За негативное воздействие с</w:t>
      </w:r>
      <w:r w:rsidR="00966EC2">
        <w:rPr>
          <w:sz w:val="28"/>
          <w:szCs w:val="28"/>
        </w:rPr>
        <w:t>истем водоотведения в сумме 15,</w:t>
      </w:r>
      <w:r w:rsidRPr="00A81581">
        <w:rPr>
          <w:sz w:val="28"/>
          <w:szCs w:val="28"/>
        </w:rPr>
        <w:t>0 тыс. руб.</w:t>
      </w:r>
    </w:p>
    <w:p w:rsidR="00B11B70" w:rsidRDefault="00B11B70"/>
    <w:p w:rsidR="00B11B70" w:rsidRPr="00B92A75" w:rsidRDefault="00B11B70" w:rsidP="00B11B70">
      <w:pPr>
        <w:ind w:firstLine="709"/>
        <w:jc w:val="both"/>
        <w:rPr>
          <w:rFonts w:ascii="Times New Roman" w:hAnsi="Times New Roman" w:cs="Times New Roman"/>
          <w:b/>
          <w:color w:val="FF0000"/>
        </w:rPr>
      </w:pPr>
      <w:r w:rsidRPr="001B62A1">
        <w:rPr>
          <w:rFonts w:ascii="Times New Roman" w:hAnsi="Times New Roman" w:cs="Times New Roman"/>
          <w:b/>
          <w:color w:val="auto"/>
          <w:sz w:val="28"/>
          <w:szCs w:val="28"/>
        </w:rPr>
        <w:t>3.5</w:t>
      </w:r>
      <w:r w:rsidRPr="001B62A1">
        <w:rPr>
          <w:rFonts w:ascii="Times New Roman" w:hAnsi="Times New Roman" w:cs="Times New Roman"/>
          <w:b/>
          <w:i/>
          <w:color w:val="auto"/>
          <w:sz w:val="28"/>
          <w:szCs w:val="28"/>
        </w:rPr>
        <w:t>.</w:t>
      </w:r>
      <w:r w:rsidR="008A08E6" w:rsidRPr="001B62A1">
        <w:rPr>
          <w:rFonts w:ascii="Times New Roman" w:hAnsi="Times New Roman" w:cs="Times New Roman"/>
          <w:b/>
          <w:i/>
          <w:color w:val="auto"/>
          <w:sz w:val="28"/>
          <w:szCs w:val="28"/>
        </w:rPr>
        <w:t xml:space="preserve"> </w:t>
      </w:r>
      <w:r w:rsidRPr="001B62A1">
        <w:rPr>
          <w:rFonts w:ascii="Times New Roman" w:hAnsi="Times New Roman" w:cs="Times New Roman"/>
          <w:b/>
          <w:color w:val="auto"/>
          <w:sz w:val="28"/>
          <w:szCs w:val="28"/>
        </w:rPr>
        <w:t xml:space="preserve">Привлечение спонсорских средств </w:t>
      </w:r>
      <w:r w:rsidRPr="001B62A1">
        <w:rPr>
          <w:rFonts w:ascii="Times New Roman" w:hAnsi="Times New Roman" w:cs="Times New Roman"/>
          <w:i/>
          <w:color w:val="auto"/>
          <w:sz w:val="28"/>
          <w:szCs w:val="28"/>
        </w:rPr>
        <w:t>(</w:t>
      </w:r>
      <w:r w:rsidRPr="00B92A75">
        <w:rPr>
          <w:rFonts w:ascii="Times New Roman" w:hAnsi="Times New Roman" w:cs="Times New Roman"/>
          <w:b/>
          <w:i/>
          <w:color w:val="auto"/>
          <w:sz w:val="28"/>
          <w:szCs w:val="28"/>
        </w:rPr>
        <w:t>приложение 3)</w:t>
      </w:r>
    </w:p>
    <w:p w:rsidR="00B11B70" w:rsidRPr="001B62A1" w:rsidRDefault="00B11B70">
      <w:pPr>
        <w:rPr>
          <w:color w:val="FF0000"/>
        </w:rPr>
      </w:pPr>
    </w:p>
    <w:p w:rsidR="00B11B70" w:rsidRPr="00EC786E" w:rsidRDefault="00B11B70" w:rsidP="00A87B99">
      <w:pPr>
        <w:ind w:firstLine="709"/>
        <w:jc w:val="right"/>
        <w:rPr>
          <w:rFonts w:ascii="Times New Roman" w:hAnsi="Times New Roman" w:cs="Times New Roman"/>
          <w:i/>
          <w:sz w:val="22"/>
        </w:rPr>
      </w:pPr>
      <w:r w:rsidRPr="00EC786E">
        <w:rPr>
          <w:rFonts w:ascii="Times New Roman" w:hAnsi="Times New Roman" w:cs="Times New Roman"/>
          <w:i/>
          <w:sz w:val="22"/>
        </w:rPr>
        <w:t>Диаграмма 3</w:t>
      </w:r>
    </w:p>
    <w:p w:rsidR="00A87B99" w:rsidRDefault="00A87B99" w:rsidP="00A87B99">
      <w:pPr>
        <w:ind w:firstLine="709"/>
        <w:jc w:val="right"/>
        <w:rPr>
          <w:rFonts w:ascii="Times New Roman" w:hAnsi="Times New Roman" w:cs="Times New Roman"/>
          <w:i/>
          <w:sz w:val="22"/>
        </w:rPr>
      </w:pPr>
    </w:p>
    <w:p w:rsidR="00A87B99" w:rsidRPr="00A87B99" w:rsidRDefault="00A87B99" w:rsidP="00A87B99">
      <w:pPr>
        <w:ind w:firstLine="709"/>
        <w:jc w:val="right"/>
        <w:rPr>
          <w:rFonts w:ascii="Times New Roman" w:hAnsi="Times New Roman" w:cs="Times New Roman"/>
          <w:i/>
          <w:sz w:val="22"/>
        </w:rPr>
      </w:pPr>
    </w:p>
    <w:p w:rsidR="00A06CE4" w:rsidRDefault="00DE24B5">
      <w:r w:rsidRPr="00DE24B5">
        <w:rPr>
          <w:noProof/>
          <w:lang w:eastAsia="ru-RU"/>
        </w:rPr>
        <w:drawing>
          <wp:inline distT="0" distB="0" distL="0" distR="0">
            <wp:extent cx="5497582" cy="3840480"/>
            <wp:effectExtent l="19050" t="0" r="26918" b="76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24B5" w:rsidRDefault="00DE24B5" w:rsidP="00A06CE4">
      <w:pPr>
        <w:tabs>
          <w:tab w:val="left" w:pos="0"/>
        </w:tabs>
        <w:ind w:firstLine="709"/>
        <w:jc w:val="both"/>
        <w:rPr>
          <w:rFonts w:ascii="Times New Roman" w:hAnsi="Times New Roman" w:cs="Times New Roman"/>
          <w:b/>
          <w:color w:val="auto"/>
          <w:sz w:val="28"/>
          <w:szCs w:val="28"/>
        </w:rPr>
      </w:pPr>
    </w:p>
    <w:p w:rsidR="00DE24B5" w:rsidRDefault="00DE24B5" w:rsidP="00A06CE4">
      <w:pPr>
        <w:tabs>
          <w:tab w:val="left" w:pos="0"/>
        </w:tabs>
        <w:ind w:firstLine="709"/>
        <w:jc w:val="both"/>
        <w:rPr>
          <w:rFonts w:ascii="Times New Roman" w:hAnsi="Times New Roman" w:cs="Times New Roman"/>
          <w:b/>
          <w:color w:val="auto"/>
          <w:sz w:val="28"/>
          <w:szCs w:val="28"/>
        </w:rPr>
      </w:pPr>
    </w:p>
    <w:p w:rsidR="00DE24B5" w:rsidRDefault="00DE24B5" w:rsidP="00A06CE4">
      <w:pPr>
        <w:tabs>
          <w:tab w:val="left" w:pos="0"/>
        </w:tabs>
        <w:ind w:firstLine="709"/>
        <w:jc w:val="both"/>
        <w:rPr>
          <w:rFonts w:ascii="Times New Roman" w:hAnsi="Times New Roman" w:cs="Times New Roman"/>
          <w:b/>
          <w:color w:val="auto"/>
          <w:sz w:val="28"/>
          <w:szCs w:val="28"/>
        </w:rPr>
      </w:pPr>
    </w:p>
    <w:p w:rsidR="00A06CE4" w:rsidRDefault="00A06CE4" w:rsidP="00A06CE4">
      <w:pPr>
        <w:tabs>
          <w:tab w:val="left" w:pos="0"/>
        </w:tabs>
        <w:ind w:firstLine="709"/>
        <w:jc w:val="both"/>
        <w:rPr>
          <w:rFonts w:ascii="Times New Roman" w:hAnsi="Times New Roman" w:cs="Times New Roman"/>
          <w:b/>
          <w:color w:val="auto"/>
          <w:sz w:val="28"/>
          <w:szCs w:val="28"/>
        </w:rPr>
      </w:pPr>
      <w:r w:rsidRPr="001116FB">
        <w:rPr>
          <w:rFonts w:ascii="Times New Roman" w:hAnsi="Times New Roman" w:cs="Times New Roman"/>
          <w:b/>
          <w:color w:val="auto"/>
          <w:sz w:val="28"/>
          <w:szCs w:val="28"/>
        </w:rPr>
        <w:t>3.6.</w:t>
      </w:r>
      <w:r w:rsidR="008A08E6">
        <w:rPr>
          <w:rFonts w:ascii="Times New Roman" w:hAnsi="Times New Roman" w:cs="Times New Roman"/>
          <w:b/>
          <w:color w:val="auto"/>
          <w:sz w:val="28"/>
          <w:szCs w:val="28"/>
        </w:rPr>
        <w:t xml:space="preserve"> </w:t>
      </w:r>
      <w:r w:rsidRPr="001116FB">
        <w:rPr>
          <w:rFonts w:ascii="Times New Roman" w:hAnsi="Times New Roman" w:cs="Times New Roman"/>
          <w:b/>
          <w:color w:val="auto"/>
          <w:sz w:val="28"/>
          <w:szCs w:val="28"/>
        </w:rPr>
        <w:t>Количество проверок финансово-хозяйственной и основной деятельности</w:t>
      </w:r>
    </w:p>
    <w:p w:rsidR="00DE24B5" w:rsidRPr="005A7FD5" w:rsidRDefault="00DE24B5" w:rsidP="005A7FD5">
      <w:pPr>
        <w:tabs>
          <w:tab w:val="left" w:pos="0"/>
        </w:tabs>
        <w:ind w:firstLine="709"/>
        <w:jc w:val="both"/>
        <w:rPr>
          <w:rFonts w:ascii="Times New Roman" w:hAnsi="Times New Roman" w:cs="Times New Roman"/>
          <w:color w:val="auto"/>
          <w:sz w:val="28"/>
          <w:szCs w:val="28"/>
        </w:rPr>
      </w:pPr>
      <w:r w:rsidRPr="005A7FD5">
        <w:rPr>
          <w:rFonts w:ascii="Times New Roman" w:hAnsi="Times New Roman" w:cs="Times New Roman"/>
          <w:sz w:val="28"/>
          <w:szCs w:val="28"/>
        </w:rPr>
        <w:t xml:space="preserve">Информация о проверках финансово-хозяйственной </w:t>
      </w:r>
      <w:r w:rsidR="005A7FD5" w:rsidRPr="005A7FD5">
        <w:rPr>
          <w:rFonts w:ascii="Times New Roman" w:hAnsi="Times New Roman" w:cs="Times New Roman"/>
          <w:sz w:val="28"/>
          <w:szCs w:val="28"/>
        </w:rPr>
        <w:t>и основной деятельности</w:t>
      </w:r>
      <w:r w:rsidRPr="005A7FD5">
        <w:rPr>
          <w:rFonts w:ascii="Times New Roman" w:hAnsi="Times New Roman" w:cs="Times New Roman"/>
          <w:sz w:val="28"/>
          <w:szCs w:val="28"/>
        </w:rPr>
        <w:t xml:space="preserve"> учреждения размещена на официальном сайте учреждения</w:t>
      </w:r>
      <w:r w:rsidR="005A7FD5" w:rsidRPr="005A7FD5">
        <w:rPr>
          <w:rFonts w:ascii="Times New Roman" w:hAnsi="Times New Roman" w:cs="Times New Roman"/>
          <w:color w:val="auto"/>
          <w:sz w:val="28"/>
          <w:szCs w:val="28"/>
        </w:rPr>
        <w:t xml:space="preserve"> </w:t>
      </w:r>
      <w:hyperlink r:id="rId18" w:history="1">
        <w:r w:rsidR="005A7FD5" w:rsidRPr="005A7FD5">
          <w:rPr>
            <w:rStyle w:val="a8"/>
            <w:rFonts w:ascii="Times New Roman" w:hAnsi="Times New Roman" w:cs="Times New Roman"/>
            <w:sz w:val="28"/>
            <w:szCs w:val="28"/>
            <w:lang w:eastAsia="ru-RU"/>
          </w:rPr>
          <w:t>https://hmrcd.ru/?page_id=255</w:t>
        </w:r>
      </w:hyperlink>
      <w:r w:rsidR="005A7FD5" w:rsidRPr="005A7FD5">
        <w:rPr>
          <w:rFonts w:ascii="Times New Roman" w:hAnsi="Times New Roman" w:cs="Times New Roman"/>
          <w:sz w:val="28"/>
          <w:szCs w:val="28"/>
        </w:rPr>
        <w:t xml:space="preserve">  </w:t>
      </w:r>
    </w:p>
    <w:p w:rsidR="00EC55A9" w:rsidRPr="001116FB" w:rsidRDefault="00EC55A9" w:rsidP="00EC55A9">
      <w:pPr>
        <w:tabs>
          <w:tab w:val="left" w:pos="945"/>
        </w:tabs>
        <w:rPr>
          <w:rFonts w:ascii="Times New Roman" w:hAnsi="Times New Roman" w:cs="Times New Roman"/>
          <w:color w:val="auto"/>
        </w:rPr>
      </w:pPr>
      <w:r>
        <w:rPr>
          <w:rFonts w:ascii="Times New Roman" w:hAnsi="Times New Roman" w:cs="Times New Roman"/>
          <w:color w:val="auto"/>
        </w:rPr>
        <w:tab/>
      </w:r>
      <w:r w:rsidR="00EC7B22">
        <w:rPr>
          <w:rFonts w:ascii="Times New Roman" w:hAnsi="Times New Roman" w:cs="Times New Roman"/>
          <w:color w:val="auto"/>
        </w:rPr>
        <w:t xml:space="preserve"> </w:t>
      </w:r>
      <w:r w:rsidR="008B03A8">
        <w:rPr>
          <w:rFonts w:ascii="Times New Roman" w:hAnsi="Times New Roman" w:cs="Times New Roman"/>
          <w:color w:val="auto"/>
        </w:rPr>
        <w:t xml:space="preserve"> </w:t>
      </w:r>
    </w:p>
    <w:p w:rsidR="00A06CE4" w:rsidRPr="001116FB" w:rsidRDefault="00A06CE4" w:rsidP="00EC55A9">
      <w:pPr>
        <w:tabs>
          <w:tab w:val="left" w:pos="945"/>
        </w:tabs>
        <w:rPr>
          <w:rFonts w:ascii="Times New Roman" w:hAnsi="Times New Roman" w:cs="Times New Roman"/>
          <w:color w:val="auto"/>
        </w:rPr>
      </w:pPr>
    </w:p>
    <w:p w:rsidR="00A06CE4" w:rsidRPr="001116FB" w:rsidRDefault="00A06CE4" w:rsidP="00A06CE4">
      <w:pPr>
        <w:ind w:firstLine="709"/>
        <w:jc w:val="both"/>
        <w:rPr>
          <w:rFonts w:ascii="Times New Roman" w:hAnsi="Times New Roman" w:cs="Times New Roman"/>
          <w:color w:val="auto"/>
        </w:rPr>
      </w:pPr>
      <w:r w:rsidRPr="001116FB">
        <w:rPr>
          <w:rFonts w:ascii="Times New Roman" w:hAnsi="Times New Roman" w:cs="Times New Roman"/>
          <w:b/>
          <w:color w:val="auto"/>
          <w:sz w:val="28"/>
          <w:szCs w:val="28"/>
        </w:rPr>
        <w:t xml:space="preserve">Показатели по критериям целевого показателя основного процесса 2 «Процесс закупок» в таблице «Цели в области качества и показателей </w:t>
      </w:r>
      <w:proofErr w:type="gramStart"/>
      <w:r w:rsidRPr="001116FB">
        <w:rPr>
          <w:rFonts w:ascii="Times New Roman" w:hAnsi="Times New Roman" w:cs="Times New Roman"/>
          <w:b/>
          <w:color w:val="auto"/>
          <w:sz w:val="28"/>
          <w:szCs w:val="28"/>
        </w:rPr>
        <w:t>результативности процессов системы менеджмента качества</w:t>
      </w:r>
      <w:proofErr w:type="gramEnd"/>
      <w:r w:rsidRPr="001116FB">
        <w:rPr>
          <w:rFonts w:ascii="Times New Roman" w:hAnsi="Times New Roman" w:cs="Times New Roman"/>
          <w:b/>
          <w:color w:val="auto"/>
          <w:sz w:val="28"/>
          <w:szCs w:val="28"/>
        </w:rPr>
        <w:t xml:space="preserve"> на 1 полугодие 202</w:t>
      </w:r>
      <w:r w:rsidR="00BA63AA">
        <w:rPr>
          <w:rFonts w:ascii="Times New Roman" w:hAnsi="Times New Roman" w:cs="Times New Roman"/>
          <w:b/>
          <w:color w:val="auto"/>
          <w:sz w:val="28"/>
          <w:szCs w:val="28"/>
        </w:rPr>
        <w:t>2</w:t>
      </w:r>
      <w:r w:rsidRPr="001116FB">
        <w:rPr>
          <w:rFonts w:ascii="Times New Roman" w:hAnsi="Times New Roman" w:cs="Times New Roman"/>
          <w:b/>
          <w:color w:val="auto"/>
          <w:sz w:val="28"/>
          <w:szCs w:val="28"/>
        </w:rPr>
        <w:t xml:space="preserve">  года»:</w:t>
      </w:r>
    </w:p>
    <w:p w:rsidR="00A06CE4" w:rsidRDefault="00A06CE4"/>
    <w:tbl>
      <w:tblPr>
        <w:tblW w:w="9997" w:type="dxa"/>
        <w:jc w:val="center"/>
        <w:tblLayout w:type="fixed"/>
        <w:tblCellMar>
          <w:left w:w="103" w:type="dxa"/>
        </w:tblCellMar>
        <w:tblLook w:val="0000" w:firstRow="0" w:lastRow="0" w:firstColumn="0" w:lastColumn="0" w:noHBand="0" w:noVBand="0"/>
      </w:tblPr>
      <w:tblGrid>
        <w:gridCol w:w="619"/>
        <w:gridCol w:w="2036"/>
        <w:gridCol w:w="2519"/>
        <w:gridCol w:w="901"/>
        <w:gridCol w:w="1887"/>
        <w:gridCol w:w="2035"/>
      </w:tblGrid>
      <w:tr w:rsidR="00A06CE4" w:rsidRPr="00785B32" w:rsidTr="00A06CE4">
        <w:trPr>
          <w:jc w:val="center"/>
        </w:trPr>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п/п</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Наименование</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общего критерия Учреждения</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(целевые показатели)</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785B32" w:rsidRDefault="00A06CE4" w:rsidP="004E52B8">
            <w:pPr>
              <w:jc w:val="center"/>
              <w:rPr>
                <w:rFonts w:ascii="Times New Roman" w:hAnsi="Times New Roman" w:cs="Times New Roman"/>
                <w:i/>
                <w:color w:val="auto"/>
              </w:rPr>
            </w:pP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i/>
                <w:color w:val="auto"/>
              </w:rPr>
              <w:t>Наименование</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i/>
                <w:color w:val="auto"/>
              </w:rPr>
              <w:t>процессного</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i/>
                <w:color w:val="auto"/>
              </w:rPr>
              <w:t>критерия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p w:rsidR="00A06CE4" w:rsidRPr="00785B32" w:rsidRDefault="00A06CE4" w:rsidP="004E52B8">
            <w:pPr>
              <w:jc w:val="center"/>
              <w:rPr>
                <w:rFonts w:ascii="Times New Roman" w:hAnsi="Times New Roman" w:cs="Times New Roman"/>
                <w:color w:val="auto"/>
              </w:rPr>
            </w:pPr>
            <w:proofErr w:type="spellStart"/>
            <w:r w:rsidRPr="00785B32">
              <w:rPr>
                <w:rFonts w:ascii="Times New Roman" w:hAnsi="Times New Roman" w:cs="Times New Roman"/>
                <w:b/>
                <w:color w:val="auto"/>
              </w:rPr>
              <w:t>Еди</w:t>
            </w:r>
            <w:proofErr w:type="spellEnd"/>
            <w:r w:rsidRPr="00785B32">
              <w:rPr>
                <w:rFonts w:ascii="Times New Roman" w:hAnsi="Times New Roman" w:cs="Times New Roman"/>
                <w:b/>
                <w:color w:val="auto"/>
              </w:rPr>
              <w:t>-</w:t>
            </w:r>
          </w:p>
          <w:p w:rsidR="00A06CE4" w:rsidRPr="00785B32" w:rsidRDefault="00A06CE4" w:rsidP="004E52B8">
            <w:pPr>
              <w:jc w:val="center"/>
              <w:rPr>
                <w:rFonts w:ascii="Times New Roman" w:hAnsi="Times New Roman" w:cs="Times New Roman"/>
                <w:color w:val="auto"/>
              </w:rPr>
            </w:pPr>
            <w:proofErr w:type="spellStart"/>
            <w:r w:rsidRPr="00785B32">
              <w:rPr>
                <w:rFonts w:ascii="Times New Roman" w:hAnsi="Times New Roman" w:cs="Times New Roman"/>
                <w:b/>
                <w:color w:val="auto"/>
              </w:rPr>
              <w:t>ница</w:t>
            </w:r>
            <w:proofErr w:type="spellEnd"/>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измерения</w:t>
            </w:r>
          </w:p>
          <w:p w:rsidR="00A06CE4" w:rsidRPr="00785B32" w:rsidRDefault="00A06CE4" w:rsidP="004E52B8">
            <w:pPr>
              <w:jc w:val="center"/>
              <w:rPr>
                <w:rFonts w:ascii="Times New Roman" w:hAnsi="Times New Roman" w:cs="Times New Roman"/>
                <w:b/>
                <w:color w:val="auto"/>
              </w:rPr>
            </w:pP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785B32" w:rsidRDefault="00A06CE4" w:rsidP="004E52B8">
            <w:pPr>
              <w:jc w:val="center"/>
              <w:rPr>
                <w:rFonts w:ascii="Times New Roman" w:hAnsi="Times New Roman" w:cs="Times New Roman"/>
                <w:b/>
                <w:color w:val="auto"/>
              </w:rPr>
            </w:pP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Плановая  величина</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показателя</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BA63AA">
            <w:pPr>
              <w:jc w:val="center"/>
              <w:rPr>
                <w:rFonts w:ascii="Times New Roman" w:hAnsi="Times New Roman" w:cs="Times New Roman"/>
                <w:color w:val="auto"/>
              </w:rPr>
            </w:pPr>
            <w:r w:rsidRPr="00785B32">
              <w:rPr>
                <w:rFonts w:ascii="Times New Roman" w:hAnsi="Times New Roman" w:cs="Times New Roman"/>
                <w:b/>
                <w:color w:val="auto"/>
              </w:rPr>
              <w:t>Значения на 30.06.20</w:t>
            </w:r>
            <w:r w:rsidR="001116FB" w:rsidRPr="00785B32">
              <w:rPr>
                <w:rFonts w:ascii="Times New Roman" w:hAnsi="Times New Roman" w:cs="Times New Roman"/>
                <w:b/>
                <w:color w:val="auto"/>
              </w:rPr>
              <w:t>2</w:t>
            </w:r>
            <w:r w:rsidR="00BA63AA">
              <w:rPr>
                <w:rFonts w:ascii="Times New Roman" w:hAnsi="Times New Roman" w:cs="Times New Roman"/>
                <w:b/>
                <w:color w:val="auto"/>
              </w:rPr>
              <w:t>2</w:t>
            </w:r>
          </w:p>
        </w:tc>
      </w:tr>
      <w:tr w:rsidR="00A06CE4" w:rsidRPr="00785B32" w:rsidTr="00151F16">
        <w:trPr>
          <w:trHeight w:val="563"/>
          <w:jc w:val="center"/>
        </w:trPr>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1</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2</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3</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4</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785B32" w:rsidRDefault="00A06CE4" w:rsidP="004E52B8">
            <w:pPr>
              <w:jc w:val="center"/>
              <w:rPr>
                <w:rFonts w:ascii="Times New Roman" w:hAnsi="Times New Roman" w:cs="Times New Roman"/>
                <w:b/>
                <w:color w:val="auto"/>
              </w:rPr>
            </w:pP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5</w:t>
            </w:r>
          </w:p>
          <w:p w:rsidR="00A06CE4" w:rsidRPr="00785B32" w:rsidRDefault="00A06CE4" w:rsidP="004E52B8">
            <w:pPr>
              <w:jc w:val="center"/>
              <w:rPr>
                <w:rFonts w:ascii="Times New Roman" w:hAnsi="Times New Roman" w:cs="Times New Roman"/>
                <w:b/>
                <w:color w:val="auto"/>
              </w:rPr>
            </w:pP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5D5013" w:rsidRDefault="00A06CE4" w:rsidP="004E52B8">
            <w:pPr>
              <w:jc w:val="center"/>
              <w:rPr>
                <w:rFonts w:ascii="Times New Roman" w:hAnsi="Times New Roman" w:cs="Times New Roman"/>
                <w:color w:val="auto"/>
              </w:rPr>
            </w:pPr>
            <w:r w:rsidRPr="005D5013">
              <w:rPr>
                <w:rFonts w:ascii="Times New Roman" w:hAnsi="Times New Roman" w:cs="Times New Roman"/>
                <w:b/>
                <w:color w:val="auto"/>
              </w:rPr>
              <w:t>6</w:t>
            </w:r>
          </w:p>
        </w:tc>
      </w:tr>
      <w:tr w:rsidR="00A06CE4" w:rsidRPr="00785B32" w:rsidTr="00A06CE4">
        <w:trPr>
          <w:jc w:val="center"/>
        </w:trPr>
        <w:tc>
          <w:tcPr>
            <w:tcW w:w="61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3.2.</w:t>
            </w:r>
          </w:p>
        </w:tc>
        <w:tc>
          <w:tcPr>
            <w:tcW w:w="203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ПО 2</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Процесс закупок</w:t>
            </w:r>
          </w:p>
        </w:tc>
        <w:tc>
          <w:tcPr>
            <w:tcW w:w="2519" w:type="dxa"/>
            <w:tcBorders>
              <w:top w:val="single" w:sz="4" w:space="0" w:color="000001"/>
              <w:left w:val="single" w:sz="4" w:space="0" w:color="000001"/>
              <w:bottom w:val="single" w:sz="4" w:space="0" w:color="000001"/>
              <w:right w:val="single" w:sz="4" w:space="0" w:color="000001"/>
            </w:tcBorders>
            <w:shd w:val="clear" w:color="auto" w:fill="FFFF99"/>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1.Уровень соответствия закупленной продукции</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100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5D5013" w:rsidRDefault="00A06CE4" w:rsidP="004E52B8">
            <w:pPr>
              <w:jc w:val="center"/>
              <w:rPr>
                <w:rFonts w:ascii="Times New Roman" w:hAnsi="Times New Roman" w:cs="Times New Roman"/>
                <w:color w:val="auto"/>
              </w:rPr>
            </w:pPr>
            <w:r w:rsidRPr="005D5013">
              <w:rPr>
                <w:rFonts w:ascii="Times New Roman" w:hAnsi="Times New Roman" w:cs="Times New Roman"/>
                <w:b/>
                <w:color w:val="auto"/>
              </w:rPr>
              <w:t>100</w:t>
            </w:r>
          </w:p>
        </w:tc>
      </w:tr>
      <w:tr w:rsidR="00A06CE4" w:rsidRPr="00785B32" w:rsidTr="00A06CE4">
        <w:trPr>
          <w:jc w:val="center"/>
        </w:trPr>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2.Степень  выполнения планово-предупредительных работ в срок</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80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5D5013" w:rsidRDefault="00A06CE4" w:rsidP="004E52B8">
            <w:pPr>
              <w:jc w:val="center"/>
              <w:rPr>
                <w:rFonts w:ascii="Times New Roman" w:hAnsi="Times New Roman" w:cs="Times New Roman"/>
                <w:color w:val="auto"/>
              </w:rPr>
            </w:pPr>
            <w:r w:rsidRPr="005D5013">
              <w:rPr>
                <w:rFonts w:ascii="Times New Roman" w:hAnsi="Times New Roman" w:cs="Times New Roman"/>
                <w:b/>
                <w:color w:val="auto"/>
              </w:rPr>
              <w:t>80</w:t>
            </w:r>
          </w:p>
        </w:tc>
      </w:tr>
      <w:tr w:rsidR="00A06CE4" w:rsidRPr="00785B32" w:rsidTr="00A06CE4">
        <w:trPr>
          <w:jc w:val="center"/>
        </w:trPr>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3.Обеспечение рационального использования доведенных бюджетных ассигнований (исполнение бюджета)</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100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5D5013" w:rsidRDefault="00A06CE4" w:rsidP="004E52B8">
            <w:pPr>
              <w:jc w:val="center"/>
              <w:rPr>
                <w:rFonts w:ascii="Times New Roman" w:hAnsi="Times New Roman" w:cs="Times New Roman"/>
                <w:color w:val="auto"/>
              </w:rPr>
            </w:pPr>
            <w:r w:rsidRPr="005D5013">
              <w:rPr>
                <w:rFonts w:ascii="Times New Roman" w:hAnsi="Times New Roman" w:cs="Times New Roman"/>
                <w:b/>
                <w:color w:val="auto"/>
              </w:rPr>
              <w:t>100</w:t>
            </w:r>
          </w:p>
        </w:tc>
      </w:tr>
      <w:tr w:rsidR="00A06CE4" w:rsidRPr="00785B32" w:rsidTr="00A06CE4">
        <w:trPr>
          <w:jc w:val="center"/>
        </w:trPr>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4.Привлечение спонсорских денежных средств</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1</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5D5013" w:rsidRDefault="00A06CE4" w:rsidP="004E52B8">
            <w:pPr>
              <w:jc w:val="center"/>
              <w:rPr>
                <w:rFonts w:ascii="Times New Roman" w:hAnsi="Times New Roman" w:cs="Times New Roman"/>
                <w:color w:val="auto"/>
              </w:rPr>
            </w:pPr>
            <w:r w:rsidRPr="005D5013">
              <w:rPr>
                <w:rFonts w:ascii="Times New Roman" w:hAnsi="Times New Roman" w:cs="Times New Roman"/>
                <w:b/>
                <w:color w:val="auto"/>
              </w:rPr>
              <w:t>1</w:t>
            </w:r>
          </w:p>
        </w:tc>
      </w:tr>
    </w:tbl>
    <w:p w:rsidR="00A06CE4" w:rsidRDefault="00A06CE4"/>
    <w:p w:rsidR="00A06CE4" w:rsidRPr="0049293E" w:rsidRDefault="00A06CE4" w:rsidP="00A06CE4">
      <w:pPr>
        <w:tabs>
          <w:tab w:val="left" w:pos="0"/>
        </w:tabs>
        <w:ind w:firstLine="709"/>
        <w:jc w:val="center"/>
        <w:rPr>
          <w:rFonts w:ascii="Times New Roman" w:hAnsi="Times New Roman" w:cs="Times New Roman"/>
        </w:rPr>
      </w:pPr>
      <w:r w:rsidRPr="0049293E">
        <w:rPr>
          <w:rFonts w:ascii="Times New Roman" w:hAnsi="Times New Roman" w:cs="Times New Roman"/>
          <w:b/>
          <w:sz w:val="28"/>
          <w:szCs w:val="28"/>
          <w:lang w:val="en-US"/>
        </w:rPr>
        <w:t>IV</w:t>
      </w:r>
      <w:r w:rsidRPr="0049293E">
        <w:rPr>
          <w:rFonts w:ascii="Times New Roman" w:hAnsi="Times New Roman" w:cs="Times New Roman"/>
          <w:b/>
          <w:sz w:val="28"/>
          <w:szCs w:val="28"/>
        </w:rPr>
        <w:t>. Охрана труда и пожарная безопасность</w:t>
      </w:r>
    </w:p>
    <w:p w:rsidR="00A06CE4" w:rsidRPr="0049293E" w:rsidRDefault="00A06CE4" w:rsidP="00A06CE4">
      <w:pPr>
        <w:tabs>
          <w:tab w:val="left" w:pos="0"/>
        </w:tabs>
        <w:ind w:firstLine="709"/>
        <w:jc w:val="both"/>
        <w:rPr>
          <w:rFonts w:ascii="Times New Roman" w:hAnsi="Times New Roman" w:cs="Times New Roman"/>
          <w:b/>
        </w:rPr>
      </w:pP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Охрана труда в учреждении – это система законодательных, нормативно-правовых и локальных актов и соответствующих им социально-экономических, правовых, технических, санитарно-гигиенических, лечебно-профилактических, </w:t>
      </w:r>
      <w:r w:rsidRPr="0049293E">
        <w:rPr>
          <w:rFonts w:ascii="Times New Roman" w:hAnsi="Times New Roman" w:cs="Times New Roman"/>
          <w:sz w:val="28"/>
          <w:szCs w:val="28"/>
        </w:rPr>
        <w:lastRenderedPageBreak/>
        <w:t xml:space="preserve">реабилитационных, организационных и иных мероприятий, обеспечивающих безопасность, сохранение жизни и здоровья, работоспособности работников в процессе всей трудовой деятельности. </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Для соблюдения требований принципов вышеназванной системы учреждение ставит перед собой следующие цели и задачи:</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 </w:t>
      </w: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обеспечение охраны труда и безопасных условий труда работников при эксплуатации зданий, кабинетов, оборудования, инструментов;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обеспечение функционирования систем мониторинга и контроля состояния охраны труда и условий труда на рабочих местах;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обеспечение санитарно – бытового и лечебно – профилактического обслуживания работников;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проведение специальной оценки условий труда;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информирование работников об охране труда и условиях труда на рабочих местах, о существующих рисках повреждения здоровья, о мерах по защите от воздействия вредных и опасных производственных факторов;</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 </w:t>
      </w: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минимизация рисков и предотвращение угрозы возникновения производственного травматизма и профессиональных заболеваний работников; </w:t>
      </w: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обучение безопасным методам и приемам выполнения работ по охране труда и проверка знаний требований охраны труда;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выделение организационных, материальных и финансовых ресурсов для обеспечения функционирования системы управления охраной труда и проведения мероприятий по охране труда; учет мнений работников и других заинтересованных сторон в деятельности по управлению охраной труда в учреждении. </w:t>
      </w:r>
    </w:p>
    <w:p w:rsidR="00A06CE4" w:rsidRDefault="00A06CE4"/>
    <w:p w:rsidR="00A06CE4" w:rsidRPr="0049293E" w:rsidRDefault="00A06CE4" w:rsidP="00A06CE4">
      <w:pPr>
        <w:tabs>
          <w:tab w:val="left" w:pos="0"/>
        </w:tabs>
        <w:ind w:firstLine="709"/>
        <w:jc w:val="right"/>
        <w:rPr>
          <w:rFonts w:ascii="Times New Roman" w:hAnsi="Times New Roman" w:cs="Times New Roman"/>
        </w:rPr>
      </w:pPr>
      <w:r w:rsidRPr="0049293E">
        <w:rPr>
          <w:rFonts w:ascii="Times New Roman" w:hAnsi="Times New Roman" w:cs="Times New Roman"/>
          <w:i/>
          <w:sz w:val="22"/>
        </w:rPr>
        <w:t>Таблица 10</w:t>
      </w:r>
    </w:p>
    <w:p w:rsidR="00A06CE4" w:rsidRDefault="00A06CE4" w:rsidP="00A06CE4">
      <w:pPr>
        <w:jc w:val="right"/>
      </w:pPr>
    </w:p>
    <w:tbl>
      <w:tblPr>
        <w:tblW w:w="10348" w:type="dxa"/>
        <w:jc w:val="center"/>
        <w:tblLayout w:type="fixed"/>
        <w:tblCellMar>
          <w:left w:w="99" w:type="dxa"/>
          <w:right w:w="105" w:type="dxa"/>
        </w:tblCellMar>
        <w:tblLook w:val="0000" w:firstRow="0" w:lastRow="0" w:firstColumn="0" w:lastColumn="0" w:noHBand="0" w:noVBand="0"/>
      </w:tblPr>
      <w:tblGrid>
        <w:gridCol w:w="425"/>
        <w:gridCol w:w="849"/>
        <w:gridCol w:w="709"/>
        <w:gridCol w:w="709"/>
        <w:gridCol w:w="426"/>
        <w:gridCol w:w="709"/>
        <w:gridCol w:w="567"/>
        <w:gridCol w:w="567"/>
        <w:gridCol w:w="523"/>
        <w:gridCol w:w="470"/>
        <w:gridCol w:w="994"/>
        <w:gridCol w:w="1556"/>
        <w:gridCol w:w="21"/>
        <w:gridCol w:w="1823"/>
      </w:tblGrid>
      <w:tr w:rsidR="00A06CE4" w:rsidRPr="00655DEC" w:rsidTr="00E80D3F">
        <w:trPr>
          <w:jc w:val="center"/>
        </w:trPr>
        <w:tc>
          <w:tcPr>
            <w:tcW w:w="425" w:type="dxa"/>
            <w:vMerge w:val="restart"/>
            <w:tcBorders>
              <w:top w:val="single" w:sz="2" w:space="0" w:color="00000A"/>
              <w:left w:val="single" w:sz="2" w:space="0" w:color="00000A"/>
              <w:right w:val="single" w:sz="2" w:space="0" w:color="00000A"/>
            </w:tcBorders>
            <w:shd w:val="clear" w:color="auto" w:fill="FFFFFF"/>
            <w:textDirection w:val="btLr"/>
            <w:vAlign w:val="center"/>
          </w:tcPr>
          <w:p w:rsidR="00A06CE4" w:rsidRPr="00655DEC" w:rsidRDefault="00A06CE4" w:rsidP="004E52B8">
            <w:pPr>
              <w:ind w:firstLine="709"/>
              <w:jc w:val="center"/>
              <w:rPr>
                <w:rFonts w:ascii="Times New Roman" w:hAnsi="Times New Roman" w:cs="Times New Roman"/>
                <w:sz w:val="20"/>
                <w:szCs w:val="20"/>
              </w:rPr>
            </w:pPr>
            <w:r w:rsidRPr="00655DEC">
              <w:rPr>
                <w:rFonts w:ascii="Times New Roman" w:hAnsi="Times New Roman" w:cs="Times New Roman"/>
                <w:sz w:val="20"/>
                <w:szCs w:val="20"/>
              </w:rPr>
              <w:t>Кол-во рабочих мест</w:t>
            </w:r>
          </w:p>
        </w:tc>
        <w:tc>
          <w:tcPr>
            <w:tcW w:w="849" w:type="dxa"/>
            <w:vMerge w:val="restart"/>
            <w:tcBorders>
              <w:top w:val="single" w:sz="2" w:space="0" w:color="00000A"/>
              <w:left w:val="single" w:sz="2" w:space="0" w:color="00000A"/>
              <w:right w:val="single" w:sz="2" w:space="0" w:color="00000A"/>
            </w:tcBorders>
            <w:shd w:val="clear" w:color="auto" w:fill="FFFFFF"/>
            <w:textDirection w:val="btLr"/>
            <w:vAlign w:val="center"/>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 xml:space="preserve">Кол-во рабочих </w:t>
            </w:r>
            <w:proofErr w:type="spellStart"/>
            <w:r w:rsidRPr="00655DEC">
              <w:rPr>
                <w:rFonts w:ascii="Times New Roman" w:hAnsi="Times New Roman" w:cs="Times New Roman"/>
                <w:sz w:val="20"/>
                <w:szCs w:val="20"/>
              </w:rPr>
              <w:t>мест</w:t>
            </w:r>
            <w:proofErr w:type="gramStart"/>
            <w:r w:rsidRPr="00655DEC">
              <w:rPr>
                <w:rFonts w:ascii="Times New Roman" w:hAnsi="Times New Roman" w:cs="Times New Roman"/>
                <w:sz w:val="20"/>
                <w:szCs w:val="20"/>
              </w:rPr>
              <w:t>,н</w:t>
            </w:r>
            <w:proofErr w:type="gramEnd"/>
            <w:r w:rsidRPr="00655DEC">
              <w:rPr>
                <w:rFonts w:ascii="Times New Roman" w:hAnsi="Times New Roman" w:cs="Times New Roman"/>
                <w:sz w:val="20"/>
                <w:szCs w:val="20"/>
              </w:rPr>
              <w:t>а</w:t>
            </w:r>
            <w:proofErr w:type="spellEnd"/>
            <w:r w:rsidRPr="00655DEC">
              <w:rPr>
                <w:rFonts w:ascii="Times New Roman" w:hAnsi="Times New Roman" w:cs="Times New Roman"/>
                <w:sz w:val="20"/>
                <w:szCs w:val="20"/>
              </w:rPr>
              <w:t xml:space="preserve"> </w:t>
            </w:r>
            <w:proofErr w:type="spellStart"/>
            <w:r w:rsidRPr="00655DEC">
              <w:rPr>
                <w:rFonts w:ascii="Times New Roman" w:hAnsi="Times New Roman" w:cs="Times New Roman"/>
                <w:sz w:val="20"/>
                <w:szCs w:val="20"/>
              </w:rPr>
              <w:t>которыхпроведена</w:t>
            </w:r>
            <w:proofErr w:type="spellEnd"/>
            <w:r w:rsidRPr="00655DEC">
              <w:rPr>
                <w:rFonts w:ascii="Times New Roman" w:hAnsi="Times New Roman" w:cs="Times New Roman"/>
                <w:sz w:val="20"/>
                <w:szCs w:val="20"/>
              </w:rPr>
              <w:t xml:space="preserve"> специальная оценка </w:t>
            </w:r>
            <w:proofErr w:type="spellStart"/>
            <w:r w:rsidRPr="00655DEC">
              <w:rPr>
                <w:rFonts w:ascii="Times New Roman" w:hAnsi="Times New Roman" w:cs="Times New Roman"/>
                <w:sz w:val="20"/>
                <w:szCs w:val="20"/>
              </w:rPr>
              <w:t>услвоий</w:t>
            </w:r>
            <w:proofErr w:type="spellEnd"/>
            <w:r w:rsidRPr="00655DEC">
              <w:rPr>
                <w:rFonts w:ascii="Times New Roman" w:hAnsi="Times New Roman" w:cs="Times New Roman"/>
                <w:sz w:val="20"/>
                <w:szCs w:val="20"/>
              </w:rPr>
              <w:t xml:space="preserve"> труда </w:t>
            </w:r>
          </w:p>
        </w:tc>
        <w:tc>
          <w:tcPr>
            <w:tcW w:w="709" w:type="dxa"/>
            <w:vMerge w:val="restart"/>
            <w:tcBorders>
              <w:top w:val="single" w:sz="2" w:space="0" w:color="00000A"/>
              <w:left w:val="single" w:sz="2" w:space="0" w:color="00000A"/>
              <w:right w:val="single" w:sz="2" w:space="0" w:color="00000A"/>
            </w:tcBorders>
            <w:shd w:val="clear" w:color="auto" w:fill="FFFFFF"/>
            <w:textDirection w:val="btLr"/>
            <w:vAlign w:val="center"/>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Кол-</w:t>
            </w:r>
            <w:proofErr w:type="spellStart"/>
            <w:r w:rsidRPr="00655DEC">
              <w:rPr>
                <w:rFonts w:ascii="Times New Roman" w:hAnsi="Times New Roman" w:cs="Times New Roman"/>
                <w:sz w:val="20"/>
                <w:szCs w:val="20"/>
              </w:rPr>
              <w:t>воработников</w:t>
            </w:r>
            <w:proofErr w:type="gramStart"/>
            <w:r w:rsidRPr="00655DEC">
              <w:rPr>
                <w:rFonts w:ascii="Times New Roman" w:hAnsi="Times New Roman" w:cs="Times New Roman"/>
                <w:sz w:val="20"/>
                <w:szCs w:val="20"/>
              </w:rPr>
              <w:t>,з</w:t>
            </w:r>
            <w:proofErr w:type="gramEnd"/>
            <w:r w:rsidRPr="00655DEC">
              <w:rPr>
                <w:rFonts w:ascii="Times New Roman" w:hAnsi="Times New Roman" w:cs="Times New Roman"/>
                <w:sz w:val="20"/>
                <w:szCs w:val="20"/>
              </w:rPr>
              <w:t>анятых</w:t>
            </w:r>
            <w:proofErr w:type="spellEnd"/>
            <w:r w:rsidRPr="00655DEC">
              <w:rPr>
                <w:rFonts w:ascii="Times New Roman" w:hAnsi="Times New Roman" w:cs="Times New Roman"/>
                <w:sz w:val="20"/>
                <w:szCs w:val="20"/>
              </w:rPr>
              <w:t xml:space="preserve"> </w:t>
            </w:r>
            <w:proofErr w:type="spellStart"/>
            <w:r w:rsidRPr="00655DEC">
              <w:rPr>
                <w:rFonts w:ascii="Times New Roman" w:hAnsi="Times New Roman" w:cs="Times New Roman"/>
                <w:sz w:val="20"/>
                <w:szCs w:val="20"/>
              </w:rPr>
              <w:t>наэтих</w:t>
            </w:r>
            <w:proofErr w:type="spellEnd"/>
            <w:r w:rsidRPr="00655DEC">
              <w:rPr>
                <w:rFonts w:ascii="Times New Roman" w:hAnsi="Times New Roman" w:cs="Times New Roman"/>
                <w:sz w:val="20"/>
                <w:szCs w:val="20"/>
              </w:rPr>
              <w:t xml:space="preserve"> </w:t>
            </w:r>
            <w:proofErr w:type="spellStart"/>
            <w:r w:rsidRPr="00655DEC">
              <w:rPr>
                <w:rFonts w:ascii="Times New Roman" w:hAnsi="Times New Roman" w:cs="Times New Roman"/>
                <w:sz w:val="20"/>
                <w:szCs w:val="20"/>
              </w:rPr>
              <w:t>рабочихместах</w:t>
            </w:r>
            <w:proofErr w:type="spellEnd"/>
            <w:r w:rsidRPr="00655DEC">
              <w:rPr>
                <w:rFonts w:ascii="Times New Roman" w:hAnsi="Times New Roman" w:cs="Times New Roman"/>
                <w:sz w:val="20"/>
                <w:szCs w:val="20"/>
              </w:rPr>
              <w:t xml:space="preserve"> (чел.)</w:t>
            </w:r>
          </w:p>
        </w:tc>
        <w:tc>
          <w:tcPr>
            <w:tcW w:w="4965" w:type="dxa"/>
            <w:gridSpan w:val="8"/>
            <w:tcBorders>
              <w:top w:val="single" w:sz="2" w:space="0" w:color="00000A"/>
              <w:left w:val="single" w:sz="2" w:space="0" w:color="00000A"/>
              <w:bottom w:val="single" w:sz="2" w:space="0" w:color="00000A"/>
              <w:right w:val="single" w:sz="2" w:space="0" w:color="00000A"/>
            </w:tcBorders>
            <w:shd w:val="clear" w:color="auto" w:fill="FFFFFF"/>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Количество рабочих ме</w:t>
            </w:r>
            <w:proofErr w:type="gramStart"/>
            <w:r w:rsidRPr="00655DEC">
              <w:rPr>
                <w:rFonts w:ascii="Times New Roman" w:hAnsi="Times New Roman" w:cs="Times New Roman"/>
                <w:sz w:val="20"/>
                <w:szCs w:val="20"/>
              </w:rPr>
              <w:t>ст с кл</w:t>
            </w:r>
            <w:proofErr w:type="gramEnd"/>
            <w:r w:rsidRPr="00655DEC">
              <w:rPr>
                <w:rFonts w:ascii="Times New Roman" w:hAnsi="Times New Roman" w:cs="Times New Roman"/>
                <w:sz w:val="20"/>
                <w:szCs w:val="20"/>
              </w:rPr>
              <w:t>ассами условий труда</w:t>
            </w:r>
          </w:p>
        </w:tc>
        <w:tc>
          <w:tcPr>
            <w:tcW w:w="3400" w:type="dxa"/>
            <w:gridSpan w:val="3"/>
            <w:tcBorders>
              <w:top w:val="single" w:sz="2" w:space="0" w:color="00000A"/>
              <w:left w:val="single" w:sz="2" w:space="0" w:color="00000A"/>
              <w:bottom w:val="single" w:sz="2" w:space="0" w:color="00000A"/>
              <w:right w:val="single" w:sz="2" w:space="0" w:color="00000A"/>
            </w:tcBorders>
            <w:shd w:val="clear" w:color="auto" w:fill="FFFFFF"/>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Результаты специальной оценки условий труда, количество рабочих мест / работников</w:t>
            </w:r>
          </w:p>
        </w:tc>
      </w:tr>
      <w:tr w:rsidR="00A06CE4" w:rsidRPr="00655DEC" w:rsidTr="00E80D3F">
        <w:trPr>
          <w:cantSplit/>
          <w:trHeight w:hRule="exact" w:val="6008"/>
          <w:jc w:val="center"/>
        </w:trPr>
        <w:tc>
          <w:tcPr>
            <w:tcW w:w="425" w:type="dxa"/>
            <w:vMerge/>
            <w:tcBorders>
              <w:left w:val="single" w:sz="2" w:space="0" w:color="00000A"/>
              <w:right w:val="single" w:sz="2" w:space="0" w:color="00000A"/>
            </w:tcBorders>
            <w:shd w:val="clear" w:color="auto" w:fill="FFFFFF"/>
          </w:tcPr>
          <w:p w:rsidR="00A06CE4" w:rsidRPr="00655DEC" w:rsidRDefault="00A06CE4" w:rsidP="004E52B8">
            <w:pPr>
              <w:ind w:firstLine="709"/>
              <w:jc w:val="center"/>
              <w:rPr>
                <w:rFonts w:ascii="Times New Roman" w:hAnsi="Times New Roman" w:cs="Times New Roman"/>
                <w:sz w:val="20"/>
                <w:szCs w:val="20"/>
              </w:rPr>
            </w:pPr>
          </w:p>
        </w:tc>
        <w:tc>
          <w:tcPr>
            <w:tcW w:w="849" w:type="dxa"/>
            <w:vMerge/>
            <w:tcBorders>
              <w:left w:val="single" w:sz="2" w:space="0" w:color="00000A"/>
              <w:right w:val="single" w:sz="2" w:space="0" w:color="00000A"/>
            </w:tcBorders>
            <w:shd w:val="clear" w:color="auto" w:fill="FFFFFF"/>
          </w:tcPr>
          <w:p w:rsidR="00A06CE4" w:rsidRPr="00655DEC" w:rsidRDefault="00A06CE4" w:rsidP="004E52B8">
            <w:pPr>
              <w:ind w:firstLine="709"/>
              <w:jc w:val="center"/>
              <w:rPr>
                <w:rFonts w:ascii="Times New Roman" w:hAnsi="Times New Roman" w:cs="Times New Roman"/>
                <w:sz w:val="20"/>
                <w:szCs w:val="20"/>
              </w:rPr>
            </w:pPr>
          </w:p>
        </w:tc>
        <w:tc>
          <w:tcPr>
            <w:tcW w:w="709" w:type="dxa"/>
            <w:vMerge/>
            <w:tcBorders>
              <w:left w:val="single" w:sz="2" w:space="0" w:color="00000A"/>
              <w:right w:val="single" w:sz="2" w:space="0" w:color="00000A"/>
            </w:tcBorders>
            <w:shd w:val="clear" w:color="auto" w:fill="FFFFFF"/>
          </w:tcPr>
          <w:p w:rsidR="00A06CE4" w:rsidRPr="00655DEC" w:rsidRDefault="00A06CE4" w:rsidP="004E52B8">
            <w:pPr>
              <w:ind w:firstLine="709"/>
              <w:jc w:val="center"/>
              <w:rPr>
                <w:rFonts w:ascii="Times New Roman" w:hAnsi="Times New Roman" w:cs="Times New Roman"/>
                <w:sz w:val="20"/>
                <w:szCs w:val="20"/>
              </w:rPr>
            </w:pPr>
          </w:p>
        </w:tc>
        <w:tc>
          <w:tcPr>
            <w:tcW w:w="709" w:type="dxa"/>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A06CE4" w:rsidRPr="00655DEC" w:rsidRDefault="00151F16" w:rsidP="004E52B8">
            <w:pPr>
              <w:jc w:val="center"/>
              <w:rPr>
                <w:rFonts w:ascii="Times New Roman" w:hAnsi="Times New Roman" w:cs="Times New Roman"/>
                <w:sz w:val="20"/>
                <w:szCs w:val="20"/>
              </w:rPr>
            </w:pPr>
            <w:r w:rsidRPr="00655DEC">
              <w:rPr>
                <w:rFonts w:ascii="Times New Roman" w:hAnsi="Times New Roman" w:cs="Times New Roman"/>
                <w:sz w:val="20"/>
                <w:szCs w:val="20"/>
              </w:rPr>
              <w:t>Оптимальными и</w:t>
            </w:r>
            <w:r w:rsidR="00A06CE4" w:rsidRPr="00655DEC">
              <w:rPr>
                <w:rFonts w:ascii="Times New Roman" w:hAnsi="Times New Roman" w:cs="Times New Roman"/>
                <w:sz w:val="20"/>
                <w:szCs w:val="20"/>
              </w:rPr>
              <w:t xml:space="preserve"> допустимыми</w:t>
            </w:r>
          </w:p>
        </w:tc>
        <w:tc>
          <w:tcPr>
            <w:tcW w:w="2269" w:type="dxa"/>
            <w:gridSpan w:val="4"/>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Вредными и (или) опасными</w:t>
            </w:r>
          </w:p>
        </w:tc>
        <w:tc>
          <w:tcPr>
            <w:tcW w:w="993" w:type="dxa"/>
            <w:gridSpan w:val="2"/>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Травмоопасными</w:t>
            </w:r>
          </w:p>
        </w:tc>
        <w:tc>
          <w:tcPr>
            <w:tcW w:w="994" w:type="dxa"/>
            <w:tcBorders>
              <w:top w:val="single" w:sz="2" w:space="0" w:color="00000A"/>
              <w:left w:val="single" w:sz="2" w:space="0" w:color="00000A"/>
              <w:right w:val="single" w:sz="2" w:space="0" w:color="00000A"/>
            </w:tcBorders>
            <w:shd w:val="clear" w:color="auto" w:fill="FFFFFF"/>
            <w:textDirection w:val="btLr"/>
            <w:vAlign w:val="center"/>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Не соответствует требованиям</w:t>
            </w:r>
            <w:r w:rsidR="00151F16" w:rsidRPr="00655DEC">
              <w:rPr>
                <w:rFonts w:ascii="Times New Roman" w:hAnsi="Times New Roman" w:cs="Times New Roman"/>
                <w:sz w:val="20"/>
                <w:szCs w:val="20"/>
              </w:rPr>
              <w:t xml:space="preserve"> </w:t>
            </w:r>
            <w:r w:rsidRPr="00655DEC">
              <w:rPr>
                <w:rFonts w:ascii="Times New Roman" w:hAnsi="Times New Roman" w:cs="Times New Roman"/>
                <w:sz w:val="20"/>
                <w:szCs w:val="20"/>
              </w:rPr>
              <w:t xml:space="preserve">по обеспеченности </w:t>
            </w:r>
            <w:proofErr w:type="gramStart"/>
            <w:r w:rsidRPr="00655DEC">
              <w:rPr>
                <w:rFonts w:ascii="Times New Roman" w:hAnsi="Times New Roman" w:cs="Times New Roman"/>
                <w:sz w:val="20"/>
                <w:szCs w:val="20"/>
              </w:rPr>
              <w:t>СИЗ</w:t>
            </w:r>
            <w:proofErr w:type="gramEnd"/>
          </w:p>
        </w:tc>
        <w:tc>
          <w:tcPr>
            <w:tcW w:w="1577" w:type="dxa"/>
            <w:gridSpan w:val="2"/>
            <w:tcBorders>
              <w:top w:val="single" w:sz="2" w:space="0" w:color="00000A"/>
              <w:left w:val="single" w:sz="2" w:space="0" w:color="00000A"/>
              <w:right w:val="single" w:sz="2" w:space="0" w:color="00000A"/>
            </w:tcBorders>
            <w:shd w:val="clear" w:color="auto" w:fill="FFFFFF"/>
            <w:textDirection w:val="btLr"/>
            <w:vAlign w:val="center"/>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Аттестовано с классами условий труда 1 и 2 и соответствует</w:t>
            </w:r>
          </w:p>
          <w:p w:rsidR="00A06CE4" w:rsidRPr="00655DEC" w:rsidRDefault="00A06CE4" w:rsidP="004E52B8">
            <w:pPr>
              <w:ind w:firstLine="709"/>
              <w:jc w:val="center"/>
              <w:rPr>
                <w:rFonts w:ascii="Times New Roman" w:hAnsi="Times New Roman" w:cs="Times New Roman"/>
                <w:sz w:val="20"/>
                <w:szCs w:val="20"/>
              </w:rPr>
            </w:pPr>
            <w:r w:rsidRPr="00655DEC">
              <w:rPr>
                <w:rFonts w:ascii="Times New Roman" w:hAnsi="Times New Roman" w:cs="Times New Roman"/>
                <w:sz w:val="20"/>
                <w:szCs w:val="20"/>
              </w:rPr>
              <w:t xml:space="preserve">требованиям  по обеспеченности </w:t>
            </w:r>
            <w:proofErr w:type="gramStart"/>
            <w:r w:rsidRPr="00655DEC">
              <w:rPr>
                <w:rFonts w:ascii="Times New Roman" w:hAnsi="Times New Roman" w:cs="Times New Roman"/>
                <w:sz w:val="20"/>
                <w:szCs w:val="20"/>
              </w:rPr>
              <w:t>СИЗ</w:t>
            </w:r>
            <w:proofErr w:type="gramEnd"/>
          </w:p>
        </w:tc>
        <w:tc>
          <w:tcPr>
            <w:tcW w:w="1823" w:type="dxa"/>
            <w:tcBorders>
              <w:top w:val="single" w:sz="2" w:space="0" w:color="00000A"/>
              <w:left w:val="single" w:sz="2" w:space="0" w:color="00000A"/>
              <w:right w:val="single" w:sz="2" w:space="0" w:color="00000A"/>
            </w:tcBorders>
            <w:shd w:val="clear" w:color="auto" w:fill="FFFFFF"/>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 xml:space="preserve">Аттестовано с классами условий труда 3, 3.1, 3.2, 3.3, 3.4, 4 и (или) не соответствует по обеспеченности </w:t>
            </w:r>
            <w:proofErr w:type="gramStart"/>
            <w:r w:rsidRPr="00655DEC">
              <w:rPr>
                <w:rFonts w:ascii="Times New Roman" w:hAnsi="Times New Roman" w:cs="Times New Roman"/>
                <w:sz w:val="20"/>
                <w:szCs w:val="20"/>
              </w:rPr>
              <w:t>СИЗ</w:t>
            </w:r>
            <w:proofErr w:type="gramEnd"/>
          </w:p>
        </w:tc>
      </w:tr>
      <w:tr w:rsidR="00A06CE4" w:rsidRPr="00655DEC" w:rsidTr="00E80D3F">
        <w:trPr>
          <w:trHeight w:val="406"/>
          <w:jc w:val="center"/>
        </w:trPr>
        <w:tc>
          <w:tcPr>
            <w:tcW w:w="425"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709"/>
              <w:jc w:val="both"/>
              <w:rPr>
                <w:rFonts w:ascii="Times New Roman" w:hAnsi="Times New Roman" w:cs="Times New Roman"/>
                <w:sz w:val="20"/>
                <w:szCs w:val="20"/>
              </w:rPr>
            </w:pPr>
          </w:p>
        </w:tc>
        <w:tc>
          <w:tcPr>
            <w:tcW w:w="849"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709"/>
              <w:jc w:val="both"/>
              <w:rPr>
                <w:rFonts w:ascii="Times New Roman" w:hAnsi="Times New Roman" w:cs="Times New Roman"/>
                <w:sz w:val="20"/>
                <w:szCs w:val="20"/>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709"/>
              <w:jc w:val="both"/>
              <w:rPr>
                <w:rFonts w:ascii="Times New Roman" w:hAnsi="Times New Roman" w:cs="Times New Roman"/>
                <w:sz w:val="20"/>
                <w:szCs w:val="20"/>
              </w:rPr>
            </w:pP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1 и 2</w:t>
            </w:r>
          </w:p>
        </w:tc>
        <w:tc>
          <w:tcPr>
            <w:tcW w:w="42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3.1</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3.2</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3.3</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3.4</w:t>
            </w:r>
          </w:p>
        </w:tc>
        <w:tc>
          <w:tcPr>
            <w:tcW w:w="52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4</w:t>
            </w:r>
          </w:p>
        </w:tc>
        <w:tc>
          <w:tcPr>
            <w:tcW w:w="47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3</w:t>
            </w:r>
          </w:p>
        </w:tc>
        <w:tc>
          <w:tcPr>
            <w:tcW w:w="99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p>
        </w:tc>
        <w:tc>
          <w:tcPr>
            <w:tcW w:w="155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p>
        </w:tc>
        <w:tc>
          <w:tcPr>
            <w:tcW w:w="1844" w:type="dxa"/>
            <w:gridSpan w:val="2"/>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p>
        </w:tc>
      </w:tr>
      <w:tr w:rsidR="00E80D3F" w:rsidRPr="00655DEC" w:rsidTr="00E80D3F">
        <w:trPr>
          <w:jc w:val="center"/>
        </w:trPr>
        <w:tc>
          <w:tcPr>
            <w:tcW w:w="425"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E80D3F" w:rsidRDefault="00E80D3F" w:rsidP="00E80D3F">
            <w:pPr>
              <w:pStyle w:val="1b"/>
              <w:contextualSpacing w:val="0"/>
              <w:jc w:val="both"/>
              <w:rPr>
                <w:rFonts w:eastAsia="SimSun"/>
                <w:color w:val="00000A"/>
                <w:kern w:val="1"/>
                <w:sz w:val="20"/>
                <w:szCs w:val="20"/>
                <w:lang w:eastAsia="en-US"/>
              </w:rPr>
            </w:pPr>
            <w:r w:rsidRPr="00E80D3F">
              <w:rPr>
                <w:rFonts w:eastAsia="SimSun"/>
                <w:color w:val="00000A"/>
                <w:kern w:val="1"/>
                <w:sz w:val="20"/>
                <w:szCs w:val="20"/>
                <w:lang w:eastAsia="en-US"/>
              </w:rPr>
              <w:t>65</w:t>
            </w:r>
          </w:p>
        </w:tc>
        <w:tc>
          <w:tcPr>
            <w:tcW w:w="84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E80D3F" w:rsidRDefault="00E80D3F" w:rsidP="00E80D3F">
            <w:pPr>
              <w:pStyle w:val="1b"/>
              <w:ind w:firstLine="45"/>
              <w:contextualSpacing w:val="0"/>
              <w:jc w:val="both"/>
              <w:rPr>
                <w:rFonts w:eastAsia="SimSun"/>
                <w:color w:val="00000A"/>
                <w:kern w:val="1"/>
                <w:sz w:val="20"/>
                <w:szCs w:val="20"/>
                <w:lang w:eastAsia="en-US"/>
              </w:rPr>
            </w:pPr>
            <w:r w:rsidRPr="00E80D3F">
              <w:rPr>
                <w:rFonts w:eastAsia="SimSun"/>
                <w:color w:val="00000A"/>
                <w:kern w:val="1"/>
                <w:sz w:val="20"/>
                <w:szCs w:val="20"/>
                <w:lang w:eastAsia="en-US"/>
              </w:rPr>
              <w:t>54</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E80D3F" w:rsidRDefault="00E80D3F" w:rsidP="00E80D3F">
            <w:pPr>
              <w:pStyle w:val="1b"/>
              <w:ind w:firstLine="45"/>
              <w:contextualSpacing w:val="0"/>
              <w:jc w:val="both"/>
              <w:rPr>
                <w:rFonts w:eastAsia="SimSun"/>
                <w:color w:val="00000A"/>
                <w:kern w:val="1"/>
                <w:sz w:val="20"/>
                <w:szCs w:val="20"/>
                <w:lang w:eastAsia="en-US"/>
              </w:rPr>
            </w:pPr>
            <w:r w:rsidRPr="00E80D3F">
              <w:rPr>
                <w:rFonts w:eastAsia="SimSun"/>
                <w:color w:val="00000A"/>
                <w:kern w:val="1"/>
                <w:sz w:val="20"/>
                <w:szCs w:val="20"/>
                <w:lang w:eastAsia="en-US"/>
              </w:rPr>
              <w:t>65</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E80D3F" w:rsidRDefault="00E80D3F" w:rsidP="00E80D3F">
            <w:pPr>
              <w:pStyle w:val="1b"/>
              <w:ind w:firstLine="45"/>
              <w:contextualSpacing w:val="0"/>
              <w:jc w:val="both"/>
              <w:rPr>
                <w:rFonts w:eastAsia="SimSun"/>
                <w:color w:val="00000A"/>
                <w:kern w:val="1"/>
                <w:sz w:val="20"/>
                <w:szCs w:val="20"/>
                <w:lang w:eastAsia="en-US"/>
              </w:rPr>
            </w:pPr>
            <w:r w:rsidRPr="00E80D3F">
              <w:rPr>
                <w:rFonts w:eastAsia="SimSun"/>
                <w:color w:val="00000A"/>
                <w:kern w:val="1"/>
                <w:sz w:val="20"/>
                <w:szCs w:val="20"/>
                <w:lang w:eastAsia="en-US"/>
              </w:rPr>
              <w:t>65</w:t>
            </w:r>
          </w:p>
        </w:tc>
        <w:tc>
          <w:tcPr>
            <w:tcW w:w="42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655DEC" w:rsidRDefault="00E80D3F"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655DEC" w:rsidRDefault="00E80D3F"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655DEC" w:rsidRDefault="00E80D3F"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655DEC" w:rsidRDefault="00E80D3F"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52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655DEC" w:rsidRDefault="00E80D3F"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47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655DEC" w:rsidRDefault="00E80D3F"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99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655DEC" w:rsidRDefault="00E80D3F"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155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655DEC" w:rsidRDefault="00E80D3F"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1844" w:type="dxa"/>
            <w:gridSpan w:val="2"/>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655DEC" w:rsidRDefault="00E80D3F"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r>
    </w:tbl>
    <w:p w:rsidR="00A06CE4" w:rsidRDefault="00A06CE4" w:rsidP="00A06CE4">
      <w:pPr>
        <w:jc w:val="right"/>
      </w:pPr>
    </w:p>
    <w:p w:rsidR="00A06CE4" w:rsidRDefault="00A06CE4" w:rsidP="00A06CE4">
      <w:pPr>
        <w:jc w:val="right"/>
      </w:pPr>
    </w:p>
    <w:p w:rsidR="00A06CE4" w:rsidRPr="00264530" w:rsidRDefault="00A06CE4" w:rsidP="00AA4B22">
      <w:pPr>
        <w:tabs>
          <w:tab w:val="left" w:pos="0"/>
        </w:tabs>
        <w:ind w:firstLine="709"/>
        <w:jc w:val="both"/>
        <w:rPr>
          <w:rFonts w:ascii="Times New Roman" w:hAnsi="Times New Roman" w:cs="Times New Roman"/>
          <w:color w:val="auto"/>
        </w:rPr>
      </w:pPr>
      <w:r w:rsidRPr="00264530">
        <w:rPr>
          <w:rFonts w:ascii="Times New Roman" w:hAnsi="Times New Roman" w:cs="Times New Roman"/>
          <w:color w:val="auto"/>
          <w:sz w:val="28"/>
          <w:szCs w:val="28"/>
        </w:rPr>
        <w:t xml:space="preserve">В учреждении разработана и утверждена Программа вводного инструктажа  по охране труда и инструкции по охране труда по должностям. </w:t>
      </w:r>
    </w:p>
    <w:p w:rsidR="00A06CE4" w:rsidRPr="00264530" w:rsidRDefault="00A06CE4" w:rsidP="00A06CE4">
      <w:pPr>
        <w:ind w:firstLine="709"/>
        <w:jc w:val="both"/>
        <w:rPr>
          <w:rFonts w:ascii="Times New Roman" w:hAnsi="Times New Roman" w:cs="Times New Roman"/>
          <w:color w:val="auto"/>
        </w:rPr>
      </w:pPr>
      <w:r w:rsidRPr="00264530">
        <w:rPr>
          <w:rFonts w:ascii="Times New Roman" w:hAnsi="Times New Roman" w:cs="Times New Roman"/>
          <w:color w:val="auto"/>
          <w:sz w:val="28"/>
          <w:szCs w:val="28"/>
        </w:rPr>
        <w:t xml:space="preserve">Ведутся и своевременно заполняются журналы по инструктажам. </w:t>
      </w:r>
    </w:p>
    <w:p w:rsidR="00A06CE4" w:rsidRPr="00264530" w:rsidRDefault="00A06CE4" w:rsidP="00A06CE4">
      <w:pPr>
        <w:ind w:firstLine="709"/>
        <w:jc w:val="both"/>
        <w:rPr>
          <w:rFonts w:ascii="Times New Roman" w:hAnsi="Times New Roman" w:cs="Times New Roman"/>
          <w:color w:val="auto"/>
        </w:rPr>
      </w:pPr>
      <w:r w:rsidRPr="00264530">
        <w:rPr>
          <w:rFonts w:ascii="Times New Roman" w:hAnsi="Times New Roman" w:cs="Times New Roman"/>
          <w:color w:val="auto"/>
          <w:sz w:val="28"/>
          <w:szCs w:val="28"/>
        </w:rPr>
        <w:t>При приеме на работу новых сотрудников проводятся вводные инструктажи по охране труда и технике безопасности. За 1 полугодие 202</w:t>
      </w:r>
      <w:r w:rsidR="00264530">
        <w:rPr>
          <w:rFonts w:ascii="Times New Roman" w:hAnsi="Times New Roman" w:cs="Times New Roman"/>
          <w:color w:val="auto"/>
          <w:sz w:val="28"/>
          <w:szCs w:val="28"/>
        </w:rPr>
        <w:t>2</w:t>
      </w:r>
      <w:r w:rsidRPr="00F80096">
        <w:rPr>
          <w:rFonts w:ascii="Times New Roman" w:hAnsi="Times New Roman" w:cs="Times New Roman"/>
          <w:color w:val="FF0000"/>
          <w:sz w:val="28"/>
          <w:szCs w:val="28"/>
        </w:rPr>
        <w:t xml:space="preserve"> </w:t>
      </w:r>
      <w:r w:rsidRPr="00264530">
        <w:rPr>
          <w:rFonts w:ascii="Times New Roman" w:hAnsi="Times New Roman" w:cs="Times New Roman"/>
          <w:color w:val="auto"/>
          <w:sz w:val="28"/>
          <w:szCs w:val="28"/>
        </w:rPr>
        <w:t>года проведено</w:t>
      </w:r>
      <w:r w:rsidRPr="00F80096">
        <w:rPr>
          <w:rFonts w:ascii="Times New Roman" w:hAnsi="Times New Roman" w:cs="Times New Roman"/>
          <w:color w:val="FF0000"/>
          <w:sz w:val="28"/>
          <w:szCs w:val="28"/>
        </w:rPr>
        <w:t xml:space="preserve"> </w:t>
      </w:r>
      <w:r w:rsidR="00E80D3F" w:rsidRPr="00E80D3F">
        <w:rPr>
          <w:rFonts w:ascii="Times New Roman" w:hAnsi="Times New Roman" w:cs="Times New Roman"/>
          <w:color w:val="auto"/>
          <w:sz w:val="28"/>
          <w:szCs w:val="28"/>
        </w:rPr>
        <w:t>10</w:t>
      </w:r>
      <w:r w:rsidRPr="00E80D3F">
        <w:rPr>
          <w:rFonts w:ascii="Times New Roman" w:hAnsi="Times New Roman" w:cs="Times New Roman"/>
          <w:color w:val="auto"/>
          <w:sz w:val="28"/>
          <w:szCs w:val="28"/>
        </w:rPr>
        <w:t xml:space="preserve"> </w:t>
      </w:r>
      <w:r w:rsidRPr="00264530">
        <w:rPr>
          <w:rFonts w:ascii="Times New Roman" w:hAnsi="Times New Roman" w:cs="Times New Roman"/>
          <w:color w:val="auto"/>
          <w:sz w:val="28"/>
          <w:szCs w:val="28"/>
        </w:rPr>
        <w:t xml:space="preserve">вводных инструктажей с вновь принятыми сотрудниками. </w:t>
      </w:r>
    </w:p>
    <w:p w:rsidR="00A06CE4" w:rsidRPr="00264530" w:rsidRDefault="00A06CE4" w:rsidP="00A06CE4">
      <w:pPr>
        <w:ind w:firstLine="709"/>
        <w:jc w:val="both"/>
        <w:rPr>
          <w:rFonts w:ascii="Times New Roman" w:hAnsi="Times New Roman" w:cs="Times New Roman"/>
          <w:color w:val="auto"/>
        </w:rPr>
      </w:pPr>
      <w:r w:rsidRPr="00264530">
        <w:rPr>
          <w:rFonts w:ascii="Times New Roman" w:hAnsi="Times New Roman" w:cs="Times New Roman"/>
          <w:color w:val="auto"/>
          <w:sz w:val="28"/>
          <w:szCs w:val="28"/>
        </w:rPr>
        <w:t xml:space="preserve">  Проводятся первичные инструктажи на рабочем месте с сотрудниками, не освобожденными приказом от прохождения инструктажа.</w:t>
      </w:r>
      <w:r w:rsidRPr="00F80096">
        <w:rPr>
          <w:rFonts w:ascii="Times New Roman" w:hAnsi="Times New Roman" w:cs="Times New Roman"/>
          <w:color w:val="FF0000"/>
          <w:sz w:val="28"/>
          <w:szCs w:val="28"/>
        </w:rPr>
        <w:t xml:space="preserve"> </w:t>
      </w:r>
      <w:r w:rsidRPr="00264530">
        <w:rPr>
          <w:rFonts w:ascii="Times New Roman" w:hAnsi="Times New Roman" w:cs="Times New Roman"/>
          <w:color w:val="auto"/>
          <w:sz w:val="28"/>
          <w:szCs w:val="28"/>
        </w:rPr>
        <w:t>За 1 полугодие 202</w:t>
      </w:r>
      <w:r w:rsidR="00264530" w:rsidRPr="00264530">
        <w:rPr>
          <w:rFonts w:ascii="Times New Roman" w:hAnsi="Times New Roman" w:cs="Times New Roman"/>
          <w:color w:val="auto"/>
          <w:sz w:val="28"/>
          <w:szCs w:val="28"/>
        </w:rPr>
        <w:t>2</w:t>
      </w:r>
      <w:r w:rsidRPr="00264530">
        <w:rPr>
          <w:rFonts w:ascii="Times New Roman" w:hAnsi="Times New Roman" w:cs="Times New Roman"/>
          <w:color w:val="auto"/>
          <w:sz w:val="28"/>
          <w:szCs w:val="28"/>
        </w:rPr>
        <w:t xml:space="preserve"> года проведено</w:t>
      </w:r>
      <w:r w:rsidRPr="00F80096">
        <w:rPr>
          <w:rFonts w:ascii="Times New Roman" w:hAnsi="Times New Roman" w:cs="Times New Roman"/>
          <w:color w:val="FF0000"/>
          <w:sz w:val="28"/>
          <w:szCs w:val="28"/>
        </w:rPr>
        <w:t xml:space="preserve"> </w:t>
      </w:r>
      <w:r w:rsidR="00E80D3F" w:rsidRPr="00E80D3F">
        <w:rPr>
          <w:rFonts w:ascii="Times New Roman" w:hAnsi="Times New Roman" w:cs="Times New Roman"/>
          <w:color w:val="auto"/>
          <w:sz w:val="28"/>
          <w:szCs w:val="28"/>
        </w:rPr>
        <w:t>10</w:t>
      </w:r>
      <w:r w:rsidRPr="00F80096">
        <w:rPr>
          <w:rFonts w:ascii="Times New Roman" w:hAnsi="Times New Roman" w:cs="Times New Roman"/>
          <w:color w:val="FF0000"/>
          <w:sz w:val="28"/>
          <w:szCs w:val="28"/>
        </w:rPr>
        <w:t xml:space="preserve"> </w:t>
      </w:r>
      <w:r w:rsidRPr="00264530">
        <w:rPr>
          <w:rFonts w:ascii="Times New Roman" w:hAnsi="Times New Roman" w:cs="Times New Roman"/>
          <w:color w:val="auto"/>
          <w:sz w:val="28"/>
          <w:szCs w:val="28"/>
        </w:rPr>
        <w:t xml:space="preserve">первичных инструктажей с сотрудниками учреждения. </w:t>
      </w:r>
    </w:p>
    <w:p w:rsidR="00A06CE4" w:rsidRPr="00E80D3F" w:rsidRDefault="00A06CE4" w:rsidP="00A06CE4">
      <w:pPr>
        <w:ind w:firstLine="709"/>
        <w:jc w:val="both"/>
        <w:rPr>
          <w:rFonts w:ascii="Times New Roman" w:hAnsi="Times New Roman" w:cs="Times New Roman"/>
          <w:color w:val="auto"/>
        </w:rPr>
      </w:pPr>
      <w:r w:rsidRPr="00E80D3F">
        <w:rPr>
          <w:rFonts w:ascii="Times New Roman" w:hAnsi="Times New Roman" w:cs="Times New Roman"/>
          <w:color w:val="auto"/>
          <w:sz w:val="28"/>
          <w:szCs w:val="28"/>
        </w:rPr>
        <w:t xml:space="preserve">Также </w:t>
      </w:r>
      <w:r w:rsidR="00E80D3F" w:rsidRPr="00E80D3F">
        <w:rPr>
          <w:rFonts w:ascii="Times New Roman" w:hAnsi="Times New Roman" w:cs="Times New Roman"/>
          <w:color w:val="auto"/>
          <w:sz w:val="28"/>
          <w:szCs w:val="28"/>
        </w:rPr>
        <w:t>5</w:t>
      </w:r>
      <w:r w:rsidRPr="00E80D3F">
        <w:rPr>
          <w:rFonts w:ascii="Times New Roman" w:hAnsi="Times New Roman" w:cs="Times New Roman"/>
          <w:color w:val="auto"/>
          <w:sz w:val="28"/>
          <w:szCs w:val="28"/>
        </w:rPr>
        <w:t xml:space="preserve"> сотрудников учреждения прошли обучение в обучающих организациях, аккредитованных в Минтруде РФ. </w:t>
      </w:r>
    </w:p>
    <w:p w:rsidR="00A06CE4" w:rsidRPr="00785B32" w:rsidRDefault="00A06CE4" w:rsidP="00A06CE4">
      <w:pPr>
        <w:ind w:firstLine="709"/>
        <w:jc w:val="both"/>
        <w:rPr>
          <w:rFonts w:ascii="Times New Roman" w:hAnsi="Times New Roman" w:cs="Times New Roman"/>
          <w:color w:val="auto"/>
        </w:rPr>
      </w:pPr>
      <w:r w:rsidRPr="00785B32">
        <w:rPr>
          <w:rFonts w:ascii="Times New Roman" w:hAnsi="Times New Roman" w:cs="Times New Roman"/>
          <w:color w:val="auto"/>
          <w:sz w:val="28"/>
          <w:szCs w:val="28"/>
        </w:rPr>
        <w:t>Вывод: проведение необходимых инструктажей выполняется.</w:t>
      </w:r>
    </w:p>
    <w:p w:rsidR="00A06CE4" w:rsidRDefault="00A06CE4" w:rsidP="00A06CE4">
      <w:pPr>
        <w:jc w:val="right"/>
      </w:pPr>
    </w:p>
    <w:p w:rsidR="00A06CE4" w:rsidRDefault="00A06CE4" w:rsidP="00A06CE4">
      <w:pPr>
        <w:tabs>
          <w:tab w:val="left" w:pos="0"/>
        </w:tabs>
        <w:ind w:firstLine="709"/>
        <w:jc w:val="both"/>
        <w:rPr>
          <w:rFonts w:ascii="Times New Roman" w:hAnsi="Times New Roman" w:cs="Times New Roman"/>
          <w:b/>
          <w:sz w:val="28"/>
          <w:szCs w:val="28"/>
        </w:rPr>
      </w:pPr>
      <w:r w:rsidRPr="0049293E">
        <w:rPr>
          <w:rFonts w:ascii="Times New Roman" w:hAnsi="Times New Roman" w:cs="Times New Roman"/>
          <w:b/>
          <w:sz w:val="28"/>
          <w:szCs w:val="28"/>
        </w:rPr>
        <w:t>4.2. Мероприятия антитеррористической направленности</w:t>
      </w:r>
    </w:p>
    <w:p w:rsidR="00655DEC" w:rsidRPr="0049293E" w:rsidRDefault="00655DEC" w:rsidP="00A06CE4">
      <w:pPr>
        <w:tabs>
          <w:tab w:val="left" w:pos="0"/>
        </w:tabs>
        <w:ind w:firstLine="709"/>
        <w:jc w:val="both"/>
        <w:rPr>
          <w:rFonts w:ascii="Times New Roman" w:hAnsi="Times New Roman" w:cs="Times New Roman"/>
        </w:rPr>
      </w:pPr>
    </w:p>
    <w:p w:rsidR="00A06CE4" w:rsidRPr="0049293E" w:rsidRDefault="00A06CE4" w:rsidP="00A06CE4">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 xml:space="preserve">В целях создания безопасных условий деятельности и антитеррористической защищенности учреждения установлены система передачи извещений, ПАК «Стрелец-Мониторинг», заключены договоры на обслуживание тревожной кнопки, установлены системы видеонаблюдения, а также разработаны и своевременно актуализируются паспорта антитеррористической защищенности. Проводится работа по размещению и </w:t>
      </w:r>
      <w:r w:rsidRPr="0049293E">
        <w:rPr>
          <w:rFonts w:ascii="Times New Roman" w:hAnsi="Times New Roman" w:cs="Times New Roman"/>
          <w:sz w:val="28"/>
          <w:szCs w:val="28"/>
        </w:rPr>
        <w:lastRenderedPageBreak/>
        <w:t>своевременному обновлению стендов, памяток об антитеррористической защищенности.</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За 1 полугодие 202</w:t>
      </w:r>
      <w:r w:rsidR="00F80096">
        <w:rPr>
          <w:rFonts w:ascii="Times New Roman" w:hAnsi="Times New Roman" w:cs="Times New Roman"/>
          <w:sz w:val="28"/>
          <w:szCs w:val="28"/>
        </w:rPr>
        <w:t>2</w:t>
      </w:r>
      <w:r w:rsidR="004B2C7C">
        <w:rPr>
          <w:rFonts w:ascii="Times New Roman" w:hAnsi="Times New Roman" w:cs="Times New Roman"/>
          <w:sz w:val="28"/>
          <w:szCs w:val="28"/>
        </w:rPr>
        <w:t xml:space="preserve"> </w:t>
      </w:r>
      <w:r w:rsidRPr="0049293E">
        <w:rPr>
          <w:rFonts w:ascii="Times New Roman" w:hAnsi="Times New Roman" w:cs="Times New Roman"/>
          <w:sz w:val="28"/>
          <w:szCs w:val="28"/>
        </w:rPr>
        <w:t>года были проведены следующие мероприятия, направленные на профилактику антитеррористической деятельности:</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обновлена информация на стенде по антитеррору (размещены новые памятки и инструкции);</w:t>
      </w:r>
    </w:p>
    <w:p w:rsidR="00A06CE4" w:rsidRPr="00E80D3F" w:rsidRDefault="00A06CE4" w:rsidP="00A06CE4">
      <w:pPr>
        <w:ind w:firstLine="709"/>
        <w:jc w:val="both"/>
        <w:rPr>
          <w:rFonts w:ascii="Times New Roman" w:hAnsi="Times New Roman" w:cs="Times New Roman"/>
          <w:color w:val="auto"/>
        </w:rPr>
      </w:pPr>
      <w:r w:rsidRPr="0049293E">
        <w:rPr>
          <w:rFonts w:ascii="Times New Roman" w:hAnsi="Times New Roman" w:cs="Times New Roman"/>
          <w:sz w:val="28"/>
          <w:szCs w:val="28"/>
        </w:rPr>
        <w:t xml:space="preserve">- проведены практические тренировки по действиям при возникновении угрозы совершения террористического акта, а </w:t>
      </w:r>
      <w:r w:rsidRPr="00E80D3F">
        <w:rPr>
          <w:rFonts w:ascii="Times New Roman" w:hAnsi="Times New Roman" w:cs="Times New Roman"/>
          <w:color w:val="auto"/>
          <w:sz w:val="28"/>
          <w:szCs w:val="28"/>
        </w:rPr>
        <w:t xml:space="preserve">также ликвидации (минимизации) его негативных последствий (в количестве </w:t>
      </w:r>
      <w:r w:rsidR="00E80D3F" w:rsidRPr="00E80D3F">
        <w:rPr>
          <w:rFonts w:ascii="Times New Roman" w:hAnsi="Times New Roman" w:cs="Times New Roman"/>
          <w:color w:val="auto"/>
          <w:sz w:val="28"/>
          <w:szCs w:val="28"/>
        </w:rPr>
        <w:t>5</w:t>
      </w:r>
      <w:r w:rsidRPr="00E80D3F">
        <w:rPr>
          <w:rFonts w:ascii="Times New Roman" w:hAnsi="Times New Roman" w:cs="Times New Roman"/>
          <w:color w:val="auto"/>
          <w:sz w:val="28"/>
          <w:szCs w:val="28"/>
        </w:rPr>
        <w:t>);</w:t>
      </w:r>
    </w:p>
    <w:p w:rsidR="00A06CE4" w:rsidRPr="00E80D3F" w:rsidRDefault="00A06CE4" w:rsidP="00A06CE4">
      <w:pPr>
        <w:ind w:firstLine="709"/>
        <w:jc w:val="both"/>
        <w:rPr>
          <w:rFonts w:ascii="Times New Roman" w:hAnsi="Times New Roman" w:cs="Times New Roman"/>
          <w:color w:val="auto"/>
        </w:rPr>
      </w:pPr>
      <w:r w:rsidRPr="00E80D3F">
        <w:rPr>
          <w:rFonts w:ascii="Times New Roman" w:hAnsi="Times New Roman" w:cs="Times New Roman"/>
          <w:color w:val="auto"/>
          <w:sz w:val="28"/>
          <w:szCs w:val="28"/>
        </w:rPr>
        <w:t>- проведены инструктажи с работниками и сотрудниками по действиям при возникновении угрозы совершения террористического акта, а также ликвидации (минимизации) его негативных последствий (в количестве 4);</w:t>
      </w:r>
    </w:p>
    <w:p w:rsidR="00A06CE4" w:rsidRPr="00E80D3F" w:rsidRDefault="00A06CE4" w:rsidP="00A06CE4">
      <w:pPr>
        <w:ind w:firstLine="709"/>
        <w:jc w:val="both"/>
        <w:rPr>
          <w:rFonts w:ascii="Times New Roman" w:hAnsi="Times New Roman" w:cs="Times New Roman"/>
          <w:color w:val="auto"/>
        </w:rPr>
      </w:pPr>
      <w:r w:rsidRPr="00E80D3F">
        <w:rPr>
          <w:rFonts w:ascii="Times New Roman" w:hAnsi="Times New Roman" w:cs="Times New Roman"/>
          <w:color w:val="auto"/>
          <w:sz w:val="28"/>
          <w:szCs w:val="28"/>
        </w:rPr>
        <w:t>- проведено  технические учебы по действиям при возникновении угрозы совершения террористического акта, а также ликвидации (минимизации) его негативных последствий (в количестве 4).</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По итогам работы за отчетный период составлен соответствующий отчёт о проведённых мероприятиях.</w:t>
      </w:r>
    </w:p>
    <w:p w:rsidR="00A06CE4" w:rsidRPr="0049293E" w:rsidRDefault="00A06CE4" w:rsidP="00A06CE4">
      <w:pPr>
        <w:rPr>
          <w:rFonts w:ascii="Times New Roman" w:hAnsi="Times New Roman" w:cs="Times New Roman"/>
          <w:b/>
        </w:rPr>
      </w:pPr>
    </w:p>
    <w:p w:rsidR="00A06CE4" w:rsidRPr="0088751D" w:rsidRDefault="00A06CE4" w:rsidP="00A06CE4">
      <w:pPr>
        <w:ind w:firstLine="709"/>
        <w:jc w:val="center"/>
        <w:rPr>
          <w:rFonts w:ascii="Times New Roman" w:hAnsi="Times New Roman" w:cs="Times New Roman"/>
          <w:color w:val="auto"/>
        </w:rPr>
      </w:pPr>
      <w:r w:rsidRPr="0088751D">
        <w:rPr>
          <w:rFonts w:ascii="Times New Roman" w:hAnsi="Times New Roman" w:cs="Times New Roman"/>
          <w:b/>
          <w:color w:val="auto"/>
          <w:sz w:val="28"/>
          <w:szCs w:val="28"/>
          <w:lang w:val="en-US"/>
        </w:rPr>
        <w:t>V</w:t>
      </w:r>
      <w:r w:rsidRPr="0088751D">
        <w:rPr>
          <w:rFonts w:ascii="Times New Roman" w:hAnsi="Times New Roman" w:cs="Times New Roman"/>
          <w:b/>
          <w:color w:val="auto"/>
          <w:sz w:val="28"/>
          <w:szCs w:val="28"/>
        </w:rPr>
        <w:t>. Методическая деятельность</w:t>
      </w:r>
    </w:p>
    <w:p w:rsidR="00A06CE4" w:rsidRPr="0088751D" w:rsidRDefault="00A06CE4" w:rsidP="00A06CE4">
      <w:pPr>
        <w:ind w:firstLine="709"/>
        <w:jc w:val="center"/>
        <w:rPr>
          <w:rFonts w:ascii="Times New Roman" w:hAnsi="Times New Roman" w:cs="Times New Roman"/>
          <w:color w:val="auto"/>
          <w:sz w:val="28"/>
          <w:szCs w:val="28"/>
        </w:rPr>
      </w:pPr>
    </w:p>
    <w:p w:rsidR="00A06CE4" w:rsidRPr="0075667A" w:rsidRDefault="00A06CE4" w:rsidP="00A06CE4">
      <w:pPr>
        <w:ind w:firstLine="709"/>
        <w:jc w:val="both"/>
        <w:rPr>
          <w:rFonts w:ascii="Times New Roman" w:hAnsi="Times New Roman" w:cs="Times New Roman"/>
          <w:color w:val="auto"/>
        </w:rPr>
      </w:pPr>
      <w:r w:rsidRPr="0075667A">
        <w:rPr>
          <w:rFonts w:ascii="Times New Roman" w:hAnsi="Times New Roman" w:cs="Times New Roman"/>
          <w:color w:val="auto"/>
          <w:sz w:val="28"/>
          <w:szCs w:val="28"/>
        </w:rPr>
        <w:t>Методическая деятельность осуществляется организационно-методическим отделением, являющимся структурным подразделением учреждения.</w:t>
      </w:r>
    </w:p>
    <w:p w:rsidR="00A06CE4" w:rsidRPr="0075667A" w:rsidRDefault="00A06CE4" w:rsidP="00A06CE4">
      <w:pPr>
        <w:ind w:firstLine="709"/>
        <w:jc w:val="both"/>
        <w:rPr>
          <w:rFonts w:ascii="Times New Roman" w:hAnsi="Times New Roman" w:cs="Times New Roman"/>
          <w:color w:val="auto"/>
        </w:rPr>
      </w:pPr>
      <w:r w:rsidRPr="0075667A">
        <w:rPr>
          <w:rFonts w:ascii="Times New Roman" w:hAnsi="Times New Roman" w:cs="Times New Roman"/>
          <w:color w:val="auto"/>
          <w:sz w:val="28"/>
          <w:szCs w:val="28"/>
        </w:rPr>
        <w:t>Основной целью деятельности отделения является организация методического сопровождения деятельности учреждения и поддержание функционирования системы менеджмента качества в учреждении.</w:t>
      </w:r>
    </w:p>
    <w:p w:rsidR="00A06CE4" w:rsidRPr="0075667A" w:rsidRDefault="00A06CE4" w:rsidP="00A06CE4">
      <w:pPr>
        <w:jc w:val="both"/>
        <w:rPr>
          <w:rFonts w:ascii="Times New Roman" w:hAnsi="Times New Roman" w:cs="Times New Roman"/>
          <w:color w:val="auto"/>
        </w:rPr>
      </w:pPr>
      <w:r w:rsidRPr="0075667A">
        <w:rPr>
          <w:rFonts w:ascii="Times New Roman" w:hAnsi="Times New Roman" w:cs="Times New Roman"/>
          <w:color w:val="auto"/>
          <w:sz w:val="28"/>
          <w:szCs w:val="28"/>
        </w:rPr>
        <w:t>Для достижения данных целей решались следующие задачи:</w:t>
      </w:r>
    </w:p>
    <w:p w:rsidR="00A06CE4" w:rsidRPr="0075667A" w:rsidRDefault="00A06CE4" w:rsidP="00A06CE4">
      <w:pPr>
        <w:numPr>
          <w:ilvl w:val="0"/>
          <w:numId w:val="3"/>
        </w:numPr>
        <w:ind w:left="0" w:firstLine="709"/>
        <w:rPr>
          <w:rFonts w:ascii="Times New Roman" w:hAnsi="Times New Roman" w:cs="Times New Roman"/>
          <w:color w:val="auto"/>
        </w:rPr>
      </w:pPr>
      <w:r w:rsidRPr="0075667A">
        <w:rPr>
          <w:rFonts w:ascii="Times New Roman" w:hAnsi="Times New Roman" w:cs="Times New Roman"/>
          <w:color w:val="auto"/>
          <w:sz w:val="28"/>
          <w:szCs w:val="28"/>
        </w:rPr>
        <w:t>улучшать качество методического сопровождения;</w:t>
      </w:r>
    </w:p>
    <w:p w:rsidR="00A06CE4" w:rsidRPr="0075667A" w:rsidRDefault="00A06CE4" w:rsidP="00A06CE4">
      <w:pPr>
        <w:numPr>
          <w:ilvl w:val="0"/>
          <w:numId w:val="3"/>
        </w:numPr>
        <w:ind w:left="0" w:firstLine="709"/>
        <w:rPr>
          <w:rFonts w:ascii="Times New Roman" w:hAnsi="Times New Roman" w:cs="Times New Roman"/>
          <w:color w:val="auto"/>
        </w:rPr>
      </w:pPr>
      <w:r w:rsidRPr="0075667A">
        <w:rPr>
          <w:rFonts w:ascii="Times New Roman" w:hAnsi="Times New Roman" w:cs="Times New Roman"/>
          <w:color w:val="auto"/>
          <w:sz w:val="28"/>
          <w:szCs w:val="28"/>
        </w:rPr>
        <w:t>осуществлять деятельность по повышению квалификации работников учреждения;</w:t>
      </w:r>
    </w:p>
    <w:p w:rsidR="00A06CE4" w:rsidRPr="0075667A" w:rsidRDefault="00A06CE4" w:rsidP="00A06CE4">
      <w:pPr>
        <w:numPr>
          <w:ilvl w:val="0"/>
          <w:numId w:val="3"/>
        </w:numPr>
        <w:ind w:left="0" w:firstLine="709"/>
        <w:rPr>
          <w:rFonts w:ascii="Times New Roman" w:hAnsi="Times New Roman" w:cs="Times New Roman"/>
          <w:color w:val="auto"/>
        </w:rPr>
      </w:pPr>
      <w:r w:rsidRPr="0075667A">
        <w:rPr>
          <w:rFonts w:ascii="Times New Roman" w:hAnsi="Times New Roman" w:cs="Times New Roman"/>
          <w:color w:val="auto"/>
          <w:sz w:val="28"/>
          <w:szCs w:val="28"/>
        </w:rPr>
        <w:t>информировать по актуальным вопросам;</w:t>
      </w:r>
    </w:p>
    <w:p w:rsidR="00A06CE4" w:rsidRPr="0075667A" w:rsidRDefault="00A06CE4" w:rsidP="00A06CE4">
      <w:pPr>
        <w:numPr>
          <w:ilvl w:val="0"/>
          <w:numId w:val="3"/>
        </w:numPr>
        <w:ind w:left="0" w:firstLine="709"/>
        <w:rPr>
          <w:rFonts w:ascii="Times New Roman" w:hAnsi="Times New Roman" w:cs="Times New Roman"/>
          <w:color w:val="auto"/>
        </w:rPr>
      </w:pPr>
      <w:r w:rsidRPr="0075667A">
        <w:rPr>
          <w:rFonts w:ascii="Times New Roman" w:hAnsi="Times New Roman" w:cs="Times New Roman"/>
          <w:color w:val="auto"/>
          <w:sz w:val="28"/>
          <w:szCs w:val="28"/>
        </w:rPr>
        <w:t>обобщать накопленный опыт;</w:t>
      </w:r>
    </w:p>
    <w:p w:rsidR="00A06CE4" w:rsidRPr="0075667A" w:rsidRDefault="00A06CE4" w:rsidP="00A06CE4">
      <w:pPr>
        <w:numPr>
          <w:ilvl w:val="0"/>
          <w:numId w:val="3"/>
        </w:numPr>
        <w:ind w:left="0" w:firstLine="709"/>
        <w:rPr>
          <w:rFonts w:ascii="Times New Roman" w:hAnsi="Times New Roman" w:cs="Times New Roman"/>
          <w:color w:val="auto"/>
        </w:rPr>
      </w:pPr>
      <w:r w:rsidRPr="0075667A">
        <w:rPr>
          <w:rFonts w:ascii="Times New Roman" w:hAnsi="Times New Roman" w:cs="Times New Roman"/>
          <w:color w:val="auto"/>
          <w:sz w:val="28"/>
          <w:szCs w:val="28"/>
        </w:rPr>
        <w:t>анализировать, прогнозировать и совершенствовать социальные процессы;</w:t>
      </w:r>
    </w:p>
    <w:p w:rsidR="00A06CE4" w:rsidRPr="0075667A" w:rsidRDefault="00A06CE4" w:rsidP="00A06CE4">
      <w:pPr>
        <w:numPr>
          <w:ilvl w:val="0"/>
          <w:numId w:val="3"/>
        </w:numPr>
        <w:ind w:left="0" w:firstLine="709"/>
        <w:rPr>
          <w:rFonts w:ascii="Times New Roman" w:hAnsi="Times New Roman" w:cs="Times New Roman"/>
          <w:color w:val="auto"/>
        </w:rPr>
      </w:pPr>
      <w:r w:rsidRPr="0075667A">
        <w:rPr>
          <w:rFonts w:ascii="Times New Roman" w:hAnsi="Times New Roman" w:cs="Times New Roman"/>
          <w:color w:val="auto"/>
          <w:sz w:val="28"/>
          <w:szCs w:val="28"/>
        </w:rPr>
        <w:t>осуществлять опытно-внедренческую деятельность.</w:t>
      </w:r>
    </w:p>
    <w:p w:rsidR="00A06CE4" w:rsidRPr="0075667A" w:rsidRDefault="00A06CE4" w:rsidP="00A06CE4">
      <w:pPr>
        <w:tabs>
          <w:tab w:val="left" w:pos="709"/>
        </w:tabs>
        <w:jc w:val="both"/>
        <w:rPr>
          <w:rFonts w:ascii="Times New Roman" w:hAnsi="Times New Roman" w:cs="Times New Roman"/>
          <w:color w:val="auto"/>
        </w:rPr>
      </w:pPr>
      <w:r w:rsidRPr="0075667A">
        <w:rPr>
          <w:rFonts w:ascii="Times New Roman" w:hAnsi="Times New Roman" w:cs="Times New Roman"/>
          <w:color w:val="auto"/>
          <w:sz w:val="28"/>
          <w:szCs w:val="28"/>
        </w:rPr>
        <w:tab/>
        <w:t xml:space="preserve">Деятельность осуществляется по следующим направлениям: реализация системы менеджмента качества в учреждении; организационно-методическое; информационно-методическое; аналитическое; практическое. </w:t>
      </w:r>
    </w:p>
    <w:p w:rsidR="00A06CE4" w:rsidRPr="0075667A" w:rsidRDefault="00A06CE4" w:rsidP="00A06CE4">
      <w:pPr>
        <w:tabs>
          <w:tab w:val="left" w:pos="1276"/>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1. Планирование, анализ и корректировка деятельности учреждения</w:t>
      </w:r>
      <w:r w:rsidRPr="0075667A">
        <w:rPr>
          <w:rFonts w:ascii="Times New Roman" w:hAnsi="Times New Roman" w:cs="Times New Roman"/>
          <w:b/>
          <w:color w:val="auto"/>
          <w:sz w:val="28"/>
          <w:szCs w:val="28"/>
        </w:rPr>
        <w:t xml:space="preserve"> </w:t>
      </w:r>
      <w:r w:rsidRPr="0075667A">
        <w:rPr>
          <w:rFonts w:ascii="Times New Roman" w:hAnsi="Times New Roman" w:cs="Times New Roman"/>
          <w:color w:val="auto"/>
          <w:sz w:val="28"/>
          <w:szCs w:val="28"/>
        </w:rPr>
        <w:t>в рамках системы менеджмента качества в целях улучшения качества предоставляемых учреждением услуг;</w:t>
      </w:r>
    </w:p>
    <w:p w:rsidR="00A06CE4" w:rsidRPr="0075667A" w:rsidRDefault="00A06CE4" w:rsidP="00A06CE4">
      <w:pPr>
        <w:tabs>
          <w:tab w:val="left" w:pos="1276"/>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 xml:space="preserve">2. </w:t>
      </w:r>
      <w:proofErr w:type="gramStart"/>
      <w:r w:rsidRPr="0075667A">
        <w:rPr>
          <w:rFonts w:ascii="Times New Roman" w:hAnsi="Times New Roman" w:cs="Times New Roman"/>
          <w:color w:val="auto"/>
          <w:sz w:val="28"/>
          <w:szCs w:val="28"/>
        </w:rPr>
        <w:t xml:space="preserve">Организационно-методическое направление: планировать, организовывать и осуществлять систему методических мероприятий по повышению квалификации работников учреждения; организовывать участие </w:t>
      </w:r>
      <w:r w:rsidRPr="0075667A">
        <w:rPr>
          <w:rFonts w:ascii="Times New Roman" w:hAnsi="Times New Roman" w:cs="Times New Roman"/>
          <w:color w:val="auto"/>
          <w:sz w:val="28"/>
          <w:szCs w:val="28"/>
        </w:rPr>
        <w:lastRenderedPageBreak/>
        <w:t>получателей социальных услуг и работников учреждения в мероприятиях разного значения (конкурсах, конференциях и т.д.); организовывать деятельность методических объединений и методических советов; осуществлять тематическое консультирование работников учреждения (индивидуальное и групповое); разрабатывать и обновлять локальные нормативно-правовые документы.</w:t>
      </w:r>
      <w:proofErr w:type="gramEnd"/>
    </w:p>
    <w:p w:rsidR="00A06CE4" w:rsidRPr="0075667A" w:rsidRDefault="00A06CE4" w:rsidP="00A06CE4">
      <w:pPr>
        <w:tabs>
          <w:tab w:val="left" w:pos="1276"/>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3.Информационно-методическое направление: формировать систему информационного обеспечения деятельности; разрабатывать и распространять методические и информационные материалы, новинки научно-методической литературы по актуальным вопросам; формировать, оформлять и пополнять информационные банки (нормативно-правовой, методический, инновационный, программный и т.п.) в целях систематизации документов, методической литературы и обобщения опыта специалистов по приоритетным направлениям; осуществлять информирование населения, через информационные стенды, сайт учреждения, средства массовой информации, о деятельности учреждения.</w:t>
      </w:r>
    </w:p>
    <w:p w:rsidR="00A06CE4" w:rsidRPr="0075667A" w:rsidRDefault="00A06CE4" w:rsidP="00A06CE4">
      <w:pPr>
        <w:tabs>
          <w:tab w:val="left" w:pos="1276"/>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4. Аналитическое направление: обобщать и внедрять передовые виды и формы социального обслуживания населения; обобщать опыт учреждения.</w:t>
      </w:r>
    </w:p>
    <w:p w:rsidR="00A06CE4" w:rsidRPr="0075667A" w:rsidRDefault="00A06CE4" w:rsidP="00A06CE4">
      <w:pPr>
        <w:tabs>
          <w:tab w:val="left" w:pos="1276"/>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5.Практическое направление: разработка и апробация концепций, программ, планов, проектов и т.д.; организация и проведение экспериментальной и исследовательской деятельности; содействовать внедрению инновационного опыта в практическую деятельность учреждения.</w:t>
      </w:r>
    </w:p>
    <w:p w:rsidR="00A06CE4" w:rsidRPr="0075667A" w:rsidRDefault="00A06CE4" w:rsidP="00A06CE4">
      <w:pPr>
        <w:jc w:val="right"/>
        <w:rPr>
          <w:color w:val="auto"/>
        </w:rPr>
      </w:pPr>
    </w:p>
    <w:p w:rsidR="00A06CE4" w:rsidRPr="0075667A" w:rsidRDefault="00A06CE4" w:rsidP="00A06CE4">
      <w:pPr>
        <w:tabs>
          <w:tab w:val="left" w:pos="0"/>
        </w:tabs>
        <w:ind w:firstLine="709"/>
        <w:jc w:val="both"/>
        <w:rPr>
          <w:rFonts w:ascii="Times New Roman" w:hAnsi="Times New Roman" w:cs="Times New Roman"/>
          <w:color w:val="auto"/>
        </w:rPr>
      </w:pPr>
      <w:r w:rsidRPr="0075667A">
        <w:rPr>
          <w:rFonts w:ascii="Times New Roman" w:hAnsi="Times New Roman" w:cs="Times New Roman"/>
          <w:b/>
          <w:color w:val="auto"/>
          <w:sz w:val="28"/>
          <w:szCs w:val="28"/>
        </w:rPr>
        <w:t>5.1. Планирование, анализ и корректировка деятельности учреждения в рамках системы менеджмента качества.</w:t>
      </w:r>
    </w:p>
    <w:p w:rsidR="00A06CE4" w:rsidRPr="0075667A" w:rsidRDefault="00A06CE4" w:rsidP="00A06CE4">
      <w:pPr>
        <w:tabs>
          <w:tab w:val="left" w:pos="0"/>
        </w:tabs>
        <w:ind w:firstLine="709"/>
        <w:jc w:val="both"/>
        <w:rPr>
          <w:rFonts w:ascii="Times New Roman" w:hAnsi="Times New Roman" w:cs="Times New Roman"/>
          <w:color w:val="auto"/>
          <w:sz w:val="28"/>
          <w:szCs w:val="28"/>
        </w:rPr>
      </w:pPr>
    </w:p>
    <w:p w:rsidR="00A06CE4" w:rsidRPr="0075667A" w:rsidRDefault="00A06CE4" w:rsidP="00A06CE4">
      <w:pPr>
        <w:pStyle w:val="HTML1"/>
        <w:tabs>
          <w:tab w:val="left" w:pos="0"/>
          <w:tab w:val="left" w:pos="567"/>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Представитель руководства по качеству – заведующий организационно-методическим отделением Коломиец О.С., которая обеспечивает функционирование системы менеджмента качества; представление директору учреждения информации о функционировании системы менеджмента качества на заседаниях службы системы менеджмента качества с целью ее анализа и использования полученных результатов.</w:t>
      </w:r>
    </w:p>
    <w:p w:rsidR="00A06CE4" w:rsidRPr="0075667A" w:rsidRDefault="00A06CE4" w:rsidP="00A06CE4">
      <w:pPr>
        <w:pStyle w:val="HTML1"/>
        <w:tabs>
          <w:tab w:val="left" w:pos="0"/>
          <w:tab w:val="left" w:pos="567"/>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СМК учреждения включает:</w:t>
      </w:r>
    </w:p>
    <w:p w:rsidR="00A06CE4" w:rsidRPr="0075667A" w:rsidRDefault="00A06CE4" w:rsidP="00A06CE4">
      <w:pPr>
        <w:pStyle w:val="HTML1"/>
        <w:tabs>
          <w:tab w:val="left" w:pos="0"/>
          <w:tab w:val="left" w:pos="567"/>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 xml:space="preserve">2 процесса высшего руководства (процесс планирования в области качества, процесс анализа СМК со стороны руководства), </w:t>
      </w:r>
    </w:p>
    <w:p w:rsidR="00A06CE4" w:rsidRPr="0075667A" w:rsidRDefault="00A06CE4" w:rsidP="00A06CE4">
      <w:pPr>
        <w:pStyle w:val="HTML1"/>
        <w:tabs>
          <w:tab w:val="left" w:pos="0"/>
          <w:tab w:val="left" w:pos="567"/>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2 основных процесса (процесс управления социальными услугами, процесс закупок),</w:t>
      </w:r>
    </w:p>
    <w:p w:rsidR="00A06CE4" w:rsidRPr="0075667A" w:rsidRDefault="00A06CE4" w:rsidP="00A06CE4">
      <w:pPr>
        <w:pStyle w:val="HTML1"/>
        <w:tabs>
          <w:tab w:val="left" w:pos="0"/>
          <w:tab w:val="left" w:pos="567"/>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 xml:space="preserve">2 </w:t>
      </w:r>
      <w:proofErr w:type="gramStart"/>
      <w:r w:rsidRPr="0075667A">
        <w:rPr>
          <w:rFonts w:ascii="Times New Roman" w:hAnsi="Times New Roman" w:cs="Times New Roman"/>
          <w:color w:val="auto"/>
          <w:sz w:val="28"/>
          <w:szCs w:val="28"/>
        </w:rPr>
        <w:t>поддерживающих</w:t>
      </w:r>
      <w:proofErr w:type="gramEnd"/>
      <w:r w:rsidRPr="0075667A">
        <w:rPr>
          <w:rFonts w:ascii="Times New Roman" w:hAnsi="Times New Roman" w:cs="Times New Roman"/>
          <w:color w:val="auto"/>
          <w:sz w:val="28"/>
          <w:szCs w:val="28"/>
        </w:rPr>
        <w:t xml:space="preserve"> процесса (процесс управления персоналом, процесс информационной поддержки).</w:t>
      </w:r>
    </w:p>
    <w:p w:rsidR="00A06CE4" w:rsidRPr="00785B32" w:rsidRDefault="00C30DD1" w:rsidP="00A06CE4">
      <w:pPr>
        <w:pStyle w:val="HTML1"/>
        <w:tabs>
          <w:tab w:val="left" w:pos="0"/>
          <w:tab w:val="left" w:pos="567"/>
        </w:tabs>
        <w:ind w:firstLine="709"/>
        <w:jc w:val="both"/>
        <w:rPr>
          <w:rFonts w:ascii="Times New Roman" w:hAnsi="Times New Roman" w:cs="Times New Roman"/>
          <w:color w:val="auto"/>
        </w:rPr>
      </w:pPr>
      <w:r w:rsidRPr="00785B32">
        <w:rPr>
          <w:rFonts w:ascii="Times New Roman" w:hAnsi="Times New Roman" w:cs="Times New Roman"/>
          <w:color w:val="auto"/>
          <w:sz w:val="28"/>
          <w:szCs w:val="28"/>
        </w:rPr>
        <w:t>В</w:t>
      </w:r>
      <w:r w:rsidR="00A06CE4" w:rsidRPr="00785B32">
        <w:rPr>
          <w:rFonts w:ascii="Times New Roman" w:hAnsi="Times New Roman" w:cs="Times New Roman"/>
          <w:color w:val="auto"/>
          <w:sz w:val="28"/>
          <w:szCs w:val="28"/>
        </w:rPr>
        <w:t xml:space="preserve"> 1 полугоди</w:t>
      </w:r>
      <w:r w:rsidRPr="00785B32">
        <w:rPr>
          <w:rFonts w:ascii="Times New Roman" w:hAnsi="Times New Roman" w:cs="Times New Roman"/>
          <w:color w:val="auto"/>
          <w:sz w:val="28"/>
          <w:szCs w:val="28"/>
        </w:rPr>
        <w:t>и</w:t>
      </w:r>
      <w:r w:rsidR="00A06CE4" w:rsidRPr="00785B32">
        <w:rPr>
          <w:rFonts w:ascii="Times New Roman" w:hAnsi="Times New Roman" w:cs="Times New Roman"/>
          <w:color w:val="auto"/>
          <w:sz w:val="28"/>
          <w:szCs w:val="28"/>
        </w:rPr>
        <w:t xml:space="preserve"> 202</w:t>
      </w:r>
      <w:r w:rsidR="00F80096">
        <w:rPr>
          <w:rFonts w:ascii="Times New Roman" w:hAnsi="Times New Roman" w:cs="Times New Roman"/>
          <w:color w:val="auto"/>
          <w:sz w:val="28"/>
          <w:szCs w:val="28"/>
        </w:rPr>
        <w:t>2</w:t>
      </w:r>
      <w:r w:rsidR="00A06CE4" w:rsidRPr="00785B32">
        <w:rPr>
          <w:rFonts w:ascii="Times New Roman" w:hAnsi="Times New Roman" w:cs="Times New Roman"/>
          <w:color w:val="auto"/>
          <w:sz w:val="28"/>
          <w:szCs w:val="28"/>
        </w:rPr>
        <w:t xml:space="preserve"> года  заседания службы менеджмента качества не проводились.</w:t>
      </w:r>
    </w:p>
    <w:p w:rsidR="00A06CE4" w:rsidRPr="00727BB1" w:rsidRDefault="00A06CE4" w:rsidP="00A06CE4">
      <w:pPr>
        <w:pStyle w:val="HTML1"/>
        <w:tabs>
          <w:tab w:val="left" w:pos="0"/>
          <w:tab w:val="left" w:pos="567"/>
        </w:tabs>
        <w:ind w:firstLine="709"/>
        <w:jc w:val="both"/>
        <w:rPr>
          <w:rFonts w:ascii="Times New Roman" w:hAnsi="Times New Roman" w:cs="Times New Roman"/>
          <w:color w:val="auto"/>
        </w:rPr>
      </w:pPr>
      <w:r w:rsidRPr="00727BB1">
        <w:rPr>
          <w:rFonts w:ascii="Times New Roman" w:hAnsi="Times New Roman" w:cs="Times New Roman"/>
          <w:color w:val="auto"/>
          <w:sz w:val="28"/>
          <w:szCs w:val="28"/>
        </w:rPr>
        <w:t xml:space="preserve">Издано </w:t>
      </w:r>
      <w:r w:rsidR="00BA445E" w:rsidRPr="00BA445E">
        <w:rPr>
          <w:rFonts w:ascii="Times New Roman" w:hAnsi="Times New Roman" w:cs="Times New Roman"/>
          <w:color w:val="auto"/>
          <w:sz w:val="28"/>
          <w:szCs w:val="28"/>
        </w:rPr>
        <w:t>206</w:t>
      </w:r>
      <w:r w:rsidRPr="00BA445E">
        <w:rPr>
          <w:rFonts w:ascii="Times New Roman" w:hAnsi="Times New Roman" w:cs="Times New Roman"/>
          <w:color w:val="auto"/>
          <w:sz w:val="28"/>
          <w:szCs w:val="28"/>
        </w:rPr>
        <w:t xml:space="preserve"> </w:t>
      </w:r>
      <w:r w:rsidRPr="00727BB1">
        <w:rPr>
          <w:rFonts w:ascii="Times New Roman" w:hAnsi="Times New Roman" w:cs="Times New Roman"/>
          <w:color w:val="auto"/>
          <w:sz w:val="28"/>
          <w:szCs w:val="28"/>
        </w:rPr>
        <w:t xml:space="preserve">приказа по основной деятельности, </w:t>
      </w:r>
      <w:r w:rsidR="00BA445E">
        <w:rPr>
          <w:rFonts w:ascii="Times New Roman" w:hAnsi="Times New Roman" w:cs="Times New Roman"/>
          <w:color w:val="auto"/>
          <w:sz w:val="28"/>
          <w:szCs w:val="28"/>
        </w:rPr>
        <w:t>91</w:t>
      </w:r>
      <w:r w:rsidRPr="00727BB1">
        <w:rPr>
          <w:rFonts w:ascii="Times New Roman" w:hAnsi="Times New Roman" w:cs="Times New Roman"/>
          <w:color w:val="auto"/>
          <w:sz w:val="28"/>
          <w:szCs w:val="28"/>
        </w:rPr>
        <w:t xml:space="preserve"> - по личному составу.</w:t>
      </w:r>
    </w:p>
    <w:p w:rsidR="00A06CE4" w:rsidRPr="0049293E" w:rsidRDefault="00A06CE4" w:rsidP="00A06CE4">
      <w:pPr>
        <w:rPr>
          <w:rFonts w:ascii="Times New Roman" w:hAnsi="Times New Roman" w:cs="Times New Roman"/>
          <w:b/>
          <w:sz w:val="28"/>
          <w:szCs w:val="28"/>
        </w:rPr>
      </w:pPr>
    </w:p>
    <w:p w:rsidR="00A06CE4" w:rsidRPr="0088751D" w:rsidRDefault="00A06CE4" w:rsidP="00A06CE4">
      <w:pPr>
        <w:tabs>
          <w:tab w:val="left" w:pos="0"/>
        </w:tabs>
        <w:ind w:firstLine="709"/>
        <w:jc w:val="both"/>
        <w:rPr>
          <w:rFonts w:ascii="Times New Roman" w:hAnsi="Times New Roman" w:cs="Times New Roman"/>
          <w:color w:val="auto"/>
        </w:rPr>
      </w:pPr>
      <w:r w:rsidRPr="0088751D">
        <w:rPr>
          <w:rFonts w:ascii="Times New Roman" w:hAnsi="Times New Roman" w:cs="Times New Roman"/>
          <w:b/>
          <w:color w:val="auto"/>
          <w:sz w:val="28"/>
          <w:szCs w:val="28"/>
        </w:rPr>
        <w:t xml:space="preserve">5.2. Внутренние аудиты </w:t>
      </w:r>
    </w:p>
    <w:p w:rsidR="00A06CE4" w:rsidRPr="0088751D" w:rsidRDefault="00A06CE4" w:rsidP="00A06CE4">
      <w:pPr>
        <w:rPr>
          <w:rFonts w:ascii="Times New Roman" w:hAnsi="Times New Roman" w:cs="Times New Roman"/>
          <w:color w:val="auto"/>
          <w:sz w:val="28"/>
          <w:szCs w:val="28"/>
        </w:rPr>
      </w:pPr>
    </w:p>
    <w:p w:rsidR="00A06CE4" w:rsidRPr="0088751D" w:rsidRDefault="00A06CE4" w:rsidP="00A06CE4">
      <w:pPr>
        <w:pStyle w:val="HTML1"/>
        <w:tabs>
          <w:tab w:val="left" w:pos="0"/>
          <w:tab w:val="left" w:pos="567"/>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lastRenderedPageBreak/>
        <w:t>В 1 полугодии 202</w:t>
      </w:r>
      <w:r w:rsidR="00F80096">
        <w:rPr>
          <w:rFonts w:ascii="Times New Roman" w:hAnsi="Times New Roman" w:cs="Times New Roman"/>
          <w:color w:val="auto"/>
          <w:sz w:val="28"/>
          <w:szCs w:val="28"/>
        </w:rPr>
        <w:t>2</w:t>
      </w:r>
      <w:r w:rsidRPr="0088751D">
        <w:rPr>
          <w:rFonts w:ascii="Times New Roman" w:hAnsi="Times New Roman" w:cs="Times New Roman"/>
          <w:color w:val="auto"/>
          <w:sz w:val="28"/>
          <w:szCs w:val="28"/>
        </w:rPr>
        <w:t xml:space="preserve"> года в соответствии с планом работы учреждения проведено </w:t>
      </w:r>
      <w:r w:rsidR="0019354A" w:rsidRPr="0019354A">
        <w:rPr>
          <w:rFonts w:ascii="Times New Roman" w:hAnsi="Times New Roman" w:cs="Times New Roman"/>
          <w:color w:val="auto"/>
          <w:sz w:val="28"/>
          <w:szCs w:val="28"/>
        </w:rPr>
        <w:t>17</w:t>
      </w:r>
      <w:r w:rsidRPr="0088751D">
        <w:rPr>
          <w:rFonts w:ascii="Times New Roman" w:hAnsi="Times New Roman" w:cs="Times New Roman"/>
          <w:color w:val="auto"/>
          <w:sz w:val="28"/>
          <w:szCs w:val="28"/>
        </w:rPr>
        <w:t xml:space="preserve"> аудитов.</w:t>
      </w:r>
    </w:p>
    <w:p w:rsidR="00A06CE4" w:rsidRPr="0088751D" w:rsidRDefault="00A06CE4" w:rsidP="00A06CE4">
      <w:pPr>
        <w:tabs>
          <w:tab w:val="left" w:pos="0"/>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При проведении внутренних аудитов существенных несоответствий не выявлено. Корректирующие действия изложены в программах аудита, предупреждающие действия не предлагались. По результатам аудитов отделения проведены корректирующие действия. </w:t>
      </w:r>
    </w:p>
    <w:p w:rsidR="00A06CE4" w:rsidRPr="0049293E" w:rsidRDefault="00A06CE4" w:rsidP="00A06CE4">
      <w:pPr>
        <w:tabs>
          <w:tab w:val="left" w:pos="0"/>
          <w:tab w:val="left" w:pos="3870"/>
        </w:tabs>
        <w:ind w:firstLine="709"/>
        <w:jc w:val="both"/>
        <w:rPr>
          <w:rFonts w:ascii="Times New Roman" w:hAnsi="Times New Roman" w:cs="Times New Roman"/>
        </w:rPr>
      </w:pPr>
      <w:r w:rsidRPr="0049293E">
        <w:rPr>
          <w:rFonts w:ascii="Times New Roman" w:hAnsi="Times New Roman" w:cs="Times New Roman"/>
          <w:b/>
          <w:color w:val="FF0000"/>
          <w:sz w:val="28"/>
          <w:szCs w:val="28"/>
        </w:rPr>
        <w:tab/>
      </w:r>
    </w:p>
    <w:p w:rsidR="00A06CE4" w:rsidRPr="0088751D" w:rsidRDefault="00A06CE4" w:rsidP="00A06CE4">
      <w:pPr>
        <w:tabs>
          <w:tab w:val="left" w:pos="0"/>
        </w:tabs>
        <w:ind w:firstLine="709"/>
        <w:jc w:val="both"/>
        <w:rPr>
          <w:rFonts w:ascii="Times New Roman" w:hAnsi="Times New Roman" w:cs="Times New Roman"/>
          <w:color w:val="auto"/>
        </w:rPr>
      </w:pPr>
      <w:r w:rsidRPr="0088751D">
        <w:rPr>
          <w:rFonts w:ascii="Times New Roman" w:hAnsi="Times New Roman" w:cs="Times New Roman"/>
          <w:b/>
          <w:color w:val="auto"/>
          <w:sz w:val="28"/>
          <w:szCs w:val="28"/>
        </w:rPr>
        <w:t>5.3. Организационно-методическое направление</w:t>
      </w:r>
    </w:p>
    <w:p w:rsidR="00A06CE4" w:rsidRPr="0088751D" w:rsidRDefault="00A06CE4" w:rsidP="00A06CE4">
      <w:pPr>
        <w:tabs>
          <w:tab w:val="left" w:pos="0"/>
        </w:tabs>
        <w:ind w:firstLine="709"/>
        <w:jc w:val="center"/>
        <w:rPr>
          <w:rFonts w:ascii="Times New Roman" w:hAnsi="Times New Roman" w:cs="Times New Roman"/>
          <w:color w:val="auto"/>
          <w:sz w:val="28"/>
          <w:szCs w:val="28"/>
        </w:rPr>
      </w:pPr>
    </w:p>
    <w:p w:rsidR="00FF5650" w:rsidRPr="00FF5650" w:rsidRDefault="00A06CE4" w:rsidP="00A06CE4">
      <w:pPr>
        <w:ind w:firstLine="709"/>
        <w:jc w:val="both"/>
        <w:rPr>
          <w:rFonts w:ascii="Times New Roman" w:hAnsi="Times New Roman" w:cs="Times New Roman"/>
          <w:color w:val="auto"/>
          <w:sz w:val="28"/>
          <w:szCs w:val="28"/>
        </w:rPr>
      </w:pPr>
      <w:r w:rsidRPr="00FF5650">
        <w:rPr>
          <w:rFonts w:ascii="Times New Roman" w:hAnsi="Times New Roman" w:cs="Times New Roman"/>
          <w:color w:val="auto"/>
          <w:sz w:val="28"/>
          <w:szCs w:val="28"/>
        </w:rPr>
        <w:t>Одной из важнейших форм методической работы учреждения является работа коллектива над единой методической темой «Разработка и внедрение в практику учреждения новых, инновационных технологий, методик, методов, позволяющих повысить эффективность предоставления услуг», определены сроки работы по данному направлению с 2018 по 202</w:t>
      </w:r>
      <w:r w:rsidR="009E51BF">
        <w:rPr>
          <w:rFonts w:ascii="Times New Roman" w:hAnsi="Times New Roman" w:cs="Times New Roman"/>
          <w:color w:val="auto"/>
          <w:sz w:val="28"/>
          <w:szCs w:val="28"/>
        </w:rPr>
        <w:t>2</w:t>
      </w:r>
      <w:r w:rsidRPr="00FF5650">
        <w:rPr>
          <w:rFonts w:ascii="Times New Roman" w:hAnsi="Times New Roman" w:cs="Times New Roman"/>
          <w:color w:val="auto"/>
          <w:sz w:val="28"/>
          <w:szCs w:val="28"/>
        </w:rPr>
        <w:t xml:space="preserve"> г.г. </w:t>
      </w:r>
    </w:p>
    <w:p w:rsidR="00A06CE4" w:rsidRPr="00FF5650" w:rsidRDefault="00FF5650" w:rsidP="00A06CE4">
      <w:pPr>
        <w:ind w:firstLine="709"/>
        <w:jc w:val="both"/>
        <w:rPr>
          <w:rFonts w:ascii="Times New Roman" w:hAnsi="Times New Roman" w:cs="Times New Roman"/>
          <w:color w:val="auto"/>
        </w:rPr>
      </w:pPr>
      <w:r w:rsidRPr="00FF5650">
        <w:rPr>
          <w:rFonts w:ascii="Times New Roman" w:hAnsi="Times New Roman" w:cs="Times New Roman"/>
          <w:color w:val="auto"/>
          <w:sz w:val="28"/>
          <w:szCs w:val="28"/>
        </w:rPr>
        <w:t>Работа над единой методической темой п</w:t>
      </w:r>
      <w:r w:rsidR="00193F29" w:rsidRPr="00FF5650">
        <w:rPr>
          <w:rFonts w:ascii="Times New Roman" w:hAnsi="Times New Roman" w:cs="Times New Roman"/>
          <w:color w:val="auto"/>
          <w:sz w:val="28"/>
          <w:szCs w:val="28"/>
        </w:rPr>
        <w:t>родлена в связи с кадровыми перестановками.</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t>В учреждении коллективным общественным профессиональным органом, объединяющим на добровольной основе членов коллектива учреждения, для рассмотрения вопросов методического сопровождения реабилитации (абилитации) и</w:t>
      </w:r>
      <w:r w:rsidRPr="0088751D">
        <w:rPr>
          <w:rFonts w:ascii="Times New Roman" w:hAnsi="Times New Roman" w:cs="Times New Roman"/>
          <w:color w:val="auto"/>
        </w:rPr>
        <w:t xml:space="preserve"> </w:t>
      </w:r>
      <w:r w:rsidRPr="0088751D">
        <w:rPr>
          <w:rFonts w:ascii="Times New Roman" w:hAnsi="Times New Roman" w:cs="Times New Roman"/>
          <w:color w:val="auto"/>
          <w:sz w:val="28"/>
          <w:szCs w:val="28"/>
        </w:rPr>
        <w:t>социального сопровождения несовершеннолетних и их семей - получателей социальных услуг, является методический совет.</w:t>
      </w:r>
    </w:p>
    <w:p w:rsidR="00A06CE4" w:rsidRPr="0088751D" w:rsidRDefault="00A06CE4" w:rsidP="00A06CE4">
      <w:pPr>
        <w:pStyle w:val="3f3f3f3f3f3f3f3f3f3f3f3f3f3"/>
        <w:spacing w:line="240" w:lineRule="auto"/>
        <w:ind w:firstLine="708"/>
        <w:jc w:val="both"/>
        <w:rPr>
          <w:rFonts w:ascii="Times New Roman" w:hAnsi="Times New Roman" w:cs="Times New Roman"/>
          <w:color w:val="auto"/>
        </w:rPr>
      </w:pPr>
      <w:r w:rsidRPr="0088751D">
        <w:rPr>
          <w:rFonts w:ascii="Times New Roman" w:hAnsi="Times New Roman" w:cs="Times New Roman"/>
          <w:color w:val="auto"/>
          <w:sz w:val="28"/>
          <w:szCs w:val="28"/>
        </w:rPr>
        <w:t>Цель деятельности методического совета – обеспечение гибкости и оперативности методического сопровождения деятельности учреждения,</w:t>
      </w:r>
      <w:r w:rsidRPr="0049293E">
        <w:rPr>
          <w:rFonts w:ascii="Times New Roman" w:hAnsi="Times New Roman" w:cs="Times New Roman"/>
          <w:color w:val="FF0000"/>
          <w:sz w:val="28"/>
          <w:szCs w:val="28"/>
        </w:rPr>
        <w:t xml:space="preserve"> </w:t>
      </w:r>
      <w:r w:rsidRPr="0088751D">
        <w:rPr>
          <w:rFonts w:ascii="Times New Roman" w:hAnsi="Times New Roman" w:cs="Times New Roman"/>
          <w:color w:val="auto"/>
          <w:sz w:val="28"/>
          <w:szCs w:val="28"/>
        </w:rPr>
        <w:t>повышение профессионального мастерства специалистов, повышение качества предоставляемых социальных услуг.</w:t>
      </w:r>
    </w:p>
    <w:p w:rsidR="00A06CE4" w:rsidRPr="0088751D" w:rsidRDefault="00A06CE4" w:rsidP="00A06CE4">
      <w:pPr>
        <w:pStyle w:val="3f3f3f3f3f3f3f3f3f3f3f3f3f3"/>
        <w:spacing w:line="240" w:lineRule="auto"/>
        <w:ind w:firstLine="708"/>
        <w:jc w:val="both"/>
        <w:rPr>
          <w:rFonts w:ascii="Times New Roman" w:hAnsi="Times New Roman" w:cs="Times New Roman"/>
          <w:color w:val="auto"/>
        </w:rPr>
      </w:pPr>
      <w:r w:rsidRPr="0088751D">
        <w:rPr>
          <w:rFonts w:ascii="Times New Roman" w:hAnsi="Times New Roman" w:cs="Times New Roman"/>
          <w:color w:val="auto"/>
          <w:sz w:val="28"/>
          <w:szCs w:val="28"/>
        </w:rPr>
        <w:t xml:space="preserve">Задачи методического совета: </w:t>
      </w:r>
    </w:p>
    <w:p w:rsidR="00A06CE4" w:rsidRPr="0088751D" w:rsidRDefault="00A06CE4" w:rsidP="00A06CE4">
      <w:pPr>
        <w:pStyle w:val="3f3f3f3f3f3f3f3f3f3f3f3f3f3"/>
        <w:spacing w:line="240" w:lineRule="auto"/>
        <w:ind w:firstLine="708"/>
        <w:jc w:val="both"/>
        <w:rPr>
          <w:rFonts w:ascii="Times New Roman" w:hAnsi="Times New Roman" w:cs="Times New Roman"/>
          <w:color w:val="auto"/>
        </w:rPr>
      </w:pPr>
      <w:r w:rsidRPr="0088751D">
        <w:rPr>
          <w:rFonts w:ascii="Times New Roman" w:hAnsi="Times New Roman" w:cs="Times New Roman"/>
          <w:color w:val="auto"/>
          <w:sz w:val="28"/>
          <w:szCs w:val="28"/>
        </w:rPr>
        <w:t>1. создать сплоченный коллектив единомышленников, бережно сохраняющих традиции учреждения, стремящихся к постоянному профессиональному самосовершенствованию, развитию процессов оказания услуг в учреждении, повышению продуктивности реабилитации (абилитации) и социального сопровождения получателей социальных услуг;</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2. создать условия для поиска и использования современных методик, форм, средств и методов реабилитации (абилитации), новых технологий;</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3. изучить профессиональные достижения работников, обобщить положительный опыт и внедрение его в практику работы специалистов учреждения;</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4. создать  условия для использования специалистами диагностических методик и мониторинговых программ по прогнозированию, обобщению и оценке результатов собственной деятельности</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5. провести первичную экспертизу документов учреждения (программ развития, рабочих программ, инновационных проектов и др.);</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6. проанализировать результаты деятельности, выявить и предупредить ошибки, затруднения, перегрузки получателей социальных услуг и сотрудников учреждения.</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lastRenderedPageBreak/>
        <w:t>Методический совет работает в соответствии с положением о методическом совете учреждения, заседания проводится не реже 1 раза в квартал и по мере необходимости.</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bCs/>
          <w:color w:val="auto"/>
          <w:sz w:val="28"/>
          <w:szCs w:val="28"/>
        </w:rPr>
        <w:t>Одно из направлений методической работы -  Методический день.</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bCs/>
          <w:color w:val="auto"/>
          <w:sz w:val="28"/>
          <w:szCs w:val="28"/>
        </w:rPr>
        <w:t xml:space="preserve">Цель методического дня </w:t>
      </w:r>
      <w:bookmarkStart w:id="0" w:name="__DdeLink__5176_340459803"/>
      <w:r w:rsidRPr="0088751D">
        <w:rPr>
          <w:rFonts w:ascii="Times New Roman" w:hAnsi="Times New Roman" w:cs="Times New Roman"/>
          <w:bCs/>
          <w:color w:val="auto"/>
          <w:sz w:val="28"/>
          <w:szCs w:val="28"/>
        </w:rPr>
        <w:t xml:space="preserve">– </w:t>
      </w:r>
      <w:bookmarkEnd w:id="0"/>
      <w:r w:rsidRPr="0088751D">
        <w:rPr>
          <w:rFonts w:ascii="Times New Roman" w:hAnsi="Times New Roman" w:cs="Times New Roman"/>
          <w:bCs/>
          <w:color w:val="auto"/>
          <w:sz w:val="28"/>
          <w:szCs w:val="28"/>
        </w:rPr>
        <w:t>создание необходимых условий для повышения профессионального мастерства, совершенствования методической подготовки специалистов учреждения.</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bCs/>
          <w:color w:val="auto"/>
          <w:sz w:val="28"/>
          <w:szCs w:val="28"/>
        </w:rPr>
        <w:t>В целях совершенствования методического и профессионального мастерства специалистов Учреждений, курируемых Управлением социальной защиты населения г. Ханты-Мансийска и Ханты-Мансийского района организуются городские методические объединения.</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bCs/>
          <w:color w:val="auto"/>
          <w:sz w:val="28"/>
          <w:szCs w:val="28"/>
        </w:rPr>
        <w:t>Одно из направлений методической работы  – Техническая учеба.</w:t>
      </w:r>
    </w:p>
    <w:p w:rsidR="00A06CE4" w:rsidRPr="0088751D" w:rsidRDefault="00A06CE4" w:rsidP="00A06CE4">
      <w:pPr>
        <w:ind w:firstLine="709"/>
        <w:jc w:val="both"/>
        <w:rPr>
          <w:rFonts w:ascii="Times New Roman" w:hAnsi="Times New Roman" w:cs="Times New Roman"/>
          <w:color w:val="auto"/>
        </w:rPr>
      </w:pPr>
      <w:r w:rsidRPr="0088751D">
        <w:rPr>
          <w:rStyle w:val="a5"/>
          <w:rFonts w:ascii="Times New Roman" w:hAnsi="Times New Roman" w:cs="Times New Roman"/>
          <w:b w:val="0"/>
          <w:color w:val="auto"/>
          <w:sz w:val="28"/>
          <w:szCs w:val="28"/>
        </w:rPr>
        <w:t>Техническая учеба</w:t>
      </w:r>
      <w:r w:rsidRPr="0088751D">
        <w:rPr>
          <w:rFonts w:ascii="Times New Roman" w:hAnsi="Times New Roman" w:cs="Times New Roman"/>
          <w:bCs/>
          <w:color w:val="auto"/>
          <w:sz w:val="28"/>
          <w:szCs w:val="28"/>
        </w:rPr>
        <w:t xml:space="preserve"> </w:t>
      </w:r>
      <w:r w:rsidRPr="0088751D">
        <w:rPr>
          <w:rFonts w:ascii="Times New Roman" w:hAnsi="Times New Roman" w:cs="Times New Roman"/>
          <w:color w:val="auto"/>
          <w:sz w:val="28"/>
          <w:szCs w:val="28"/>
        </w:rPr>
        <w:t>является одной из форм планового обучения для повышения уровня профессиональной грамотности сотрудников учреждения.</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 </w:t>
      </w:r>
      <w:r w:rsidRPr="0088751D">
        <w:rPr>
          <w:rStyle w:val="a5"/>
          <w:rFonts w:ascii="Times New Roman" w:hAnsi="Times New Roman" w:cs="Times New Roman"/>
          <w:b w:val="0"/>
          <w:bCs w:val="0"/>
          <w:color w:val="auto"/>
          <w:sz w:val="28"/>
          <w:szCs w:val="28"/>
        </w:rPr>
        <w:t>Техническая учеба</w:t>
      </w:r>
      <w:r w:rsidRPr="0088751D">
        <w:rPr>
          <w:rFonts w:ascii="Times New Roman" w:hAnsi="Times New Roman" w:cs="Times New Roman"/>
          <w:color w:val="auto"/>
          <w:sz w:val="28"/>
          <w:szCs w:val="28"/>
        </w:rPr>
        <w:t xml:space="preserve"> проводится в целях обеспечения непрерывного и последовательного роста квалификации и  знаний по изучению нормативно-правовой документации, антикоррупционной деятельности, кодекса этики служебного поведения, требований охраны труда и техники безопасности, а также подготовки к ежегодной проверке знаний. </w:t>
      </w:r>
    </w:p>
    <w:p w:rsidR="00A06CE4" w:rsidRPr="0088751D" w:rsidRDefault="00A06CE4" w:rsidP="00A06CE4">
      <w:pPr>
        <w:ind w:firstLine="709"/>
        <w:jc w:val="both"/>
        <w:rPr>
          <w:rFonts w:ascii="Times New Roman" w:hAnsi="Times New Roman" w:cs="Times New Roman"/>
          <w:color w:val="auto"/>
        </w:rPr>
      </w:pPr>
      <w:r w:rsidRPr="0088751D">
        <w:rPr>
          <w:rStyle w:val="a5"/>
          <w:rFonts w:ascii="Times New Roman" w:hAnsi="Times New Roman" w:cs="Times New Roman"/>
          <w:b w:val="0"/>
          <w:bCs w:val="0"/>
          <w:color w:val="auto"/>
          <w:sz w:val="28"/>
          <w:szCs w:val="28"/>
        </w:rPr>
        <w:t>Техническая учеба</w:t>
      </w:r>
      <w:r w:rsidRPr="0088751D">
        <w:rPr>
          <w:rFonts w:ascii="Times New Roman" w:hAnsi="Times New Roman" w:cs="Times New Roman"/>
          <w:color w:val="auto"/>
          <w:sz w:val="28"/>
          <w:szCs w:val="28"/>
        </w:rPr>
        <w:t xml:space="preserve"> </w:t>
      </w:r>
      <w:r w:rsidRPr="0088751D">
        <w:rPr>
          <w:rFonts w:ascii="Times New Roman" w:hAnsi="Times New Roman" w:cs="Times New Roman"/>
          <w:bCs/>
          <w:color w:val="auto"/>
          <w:sz w:val="28"/>
          <w:szCs w:val="28"/>
        </w:rPr>
        <w:t>направлена на повышение эффективности и качества работы, производительности труда, повышение уровня предоставляемых услуг.</w:t>
      </w:r>
    </w:p>
    <w:p w:rsidR="00A06CE4" w:rsidRDefault="00A06CE4" w:rsidP="00A06CE4">
      <w:pPr>
        <w:jc w:val="right"/>
      </w:pPr>
    </w:p>
    <w:tbl>
      <w:tblPr>
        <w:tblW w:w="0" w:type="auto"/>
        <w:jc w:val="center"/>
        <w:tblLayout w:type="fixed"/>
        <w:tblCellMar>
          <w:left w:w="0" w:type="dxa"/>
          <w:right w:w="0" w:type="dxa"/>
        </w:tblCellMar>
        <w:tblLook w:val="0000" w:firstRow="0" w:lastRow="0" w:firstColumn="0" w:lastColumn="0" w:noHBand="0" w:noVBand="0"/>
      </w:tblPr>
      <w:tblGrid>
        <w:gridCol w:w="1843"/>
        <w:gridCol w:w="2530"/>
        <w:gridCol w:w="2237"/>
        <w:gridCol w:w="2637"/>
      </w:tblGrid>
      <w:tr w:rsidR="000E4AD4" w:rsidRPr="000E4AD4" w:rsidTr="007A54F3">
        <w:trPr>
          <w:trHeight w:val="1123"/>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A06CE4" w:rsidRPr="000E4AD4" w:rsidRDefault="00A06CE4" w:rsidP="004E52B8">
            <w:pPr>
              <w:jc w:val="center"/>
              <w:rPr>
                <w:rFonts w:ascii="Times New Roman" w:hAnsi="Times New Roman" w:cs="Times New Roman"/>
                <w:color w:val="auto"/>
                <w:sz w:val="20"/>
                <w:szCs w:val="20"/>
              </w:rPr>
            </w:pPr>
            <w:r w:rsidRPr="000E4AD4">
              <w:rPr>
                <w:rFonts w:ascii="Times New Roman" w:hAnsi="Times New Roman" w:cs="Times New Roman"/>
                <w:b/>
                <w:color w:val="auto"/>
                <w:sz w:val="20"/>
                <w:szCs w:val="20"/>
              </w:rPr>
              <w:t>Год</w:t>
            </w: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A06CE4" w:rsidRPr="000E4AD4" w:rsidRDefault="00A06CE4" w:rsidP="004E52B8">
            <w:pPr>
              <w:jc w:val="center"/>
              <w:rPr>
                <w:rFonts w:ascii="Times New Roman" w:hAnsi="Times New Roman" w:cs="Times New Roman"/>
                <w:color w:val="auto"/>
                <w:sz w:val="20"/>
                <w:szCs w:val="20"/>
              </w:rPr>
            </w:pPr>
            <w:r w:rsidRPr="000E4AD4">
              <w:rPr>
                <w:rFonts w:ascii="Times New Roman" w:hAnsi="Times New Roman" w:cs="Times New Roman"/>
                <w:b/>
                <w:color w:val="auto"/>
                <w:sz w:val="20"/>
                <w:szCs w:val="20"/>
              </w:rPr>
              <w:t>Методическое мероприятие</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A06CE4" w:rsidRPr="000E4AD4" w:rsidRDefault="00A06CE4" w:rsidP="004E52B8">
            <w:pPr>
              <w:jc w:val="center"/>
              <w:rPr>
                <w:rFonts w:ascii="Times New Roman" w:hAnsi="Times New Roman" w:cs="Times New Roman"/>
                <w:color w:val="auto"/>
                <w:sz w:val="20"/>
                <w:szCs w:val="20"/>
              </w:rPr>
            </w:pPr>
            <w:r w:rsidRPr="000E4AD4">
              <w:rPr>
                <w:rFonts w:ascii="Times New Roman" w:hAnsi="Times New Roman" w:cs="Times New Roman"/>
                <w:b/>
                <w:color w:val="auto"/>
                <w:sz w:val="20"/>
                <w:szCs w:val="20"/>
              </w:rPr>
              <w:t>Количество проведенных мероприятий за отчетный период</w:t>
            </w:r>
          </w:p>
        </w:tc>
        <w:tc>
          <w:tcPr>
            <w:tcW w:w="2637" w:type="dxa"/>
            <w:tcBorders>
              <w:top w:val="single" w:sz="4" w:space="0" w:color="00000A"/>
              <w:left w:val="single" w:sz="4" w:space="0" w:color="00000A"/>
              <w:bottom w:val="single" w:sz="4" w:space="0" w:color="00000A"/>
              <w:right w:val="single" w:sz="4" w:space="0" w:color="00000A"/>
            </w:tcBorders>
            <w:shd w:val="clear" w:color="auto" w:fill="FFFFFF"/>
          </w:tcPr>
          <w:p w:rsidR="00A06CE4" w:rsidRPr="000E4AD4" w:rsidRDefault="00A06CE4" w:rsidP="004E52B8">
            <w:pPr>
              <w:jc w:val="center"/>
              <w:rPr>
                <w:rFonts w:ascii="Times New Roman" w:hAnsi="Times New Roman" w:cs="Times New Roman"/>
                <w:color w:val="auto"/>
                <w:sz w:val="20"/>
                <w:szCs w:val="20"/>
              </w:rPr>
            </w:pPr>
            <w:r w:rsidRPr="000E4AD4">
              <w:rPr>
                <w:rFonts w:ascii="Times New Roman" w:hAnsi="Times New Roman" w:cs="Times New Roman"/>
                <w:b/>
                <w:color w:val="auto"/>
                <w:sz w:val="20"/>
                <w:szCs w:val="20"/>
              </w:rPr>
              <w:t>Количество сотрудников принявших участие</w:t>
            </w:r>
          </w:p>
        </w:tc>
      </w:tr>
      <w:tr w:rsidR="00D02D4A" w:rsidRPr="000E4AD4" w:rsidTr="00C30DD1">
        <w:tblPrEx>
          <w:tblCellMar>
            <w:left w:w="103" w:type="dxa"/>
            <w:right w:w="108" w:type="dxa"/>
          </w:tblCellMar>
        </w:tblPrEx>
        <w:trPr>
          <w:trHeight w:val="3"/>
          <w:jc w:val="center"/>
        </w:trPr>
        <w:tc>
          <w:tcPr>
            <w:tcW w:w="1843" w:type="dxa"/>
            <w:vMerge w:val="restart"/>
            <w:tcBorders>
              <w:top w:val="single" w:sz="4" w:space="0" w:color="00000A"/>
              <w:left w:val="single" w:sz="4" w:space="0" w:color="00000A"/>
              <w:right w:val="single" w:sz="4" w:space="0" w:color="00000A"/>
            </w:tcBorders>
            <w:shd w:val="clear" w:color="auto" w:fill="FFFFFF"/>
          </w:tcPr>
          <w:p w:rsidR="00D02D4A" w:rsidRPr="000E4AD4" w:rsidRDefault="00D02D4A" w:rsidP="00F80096">
            <w:pPr>
              <w:jc w:val="center"/>
              <w:rPr>
                <w:rFonts w:ascii="Times New Roman" w:hAnsi="Times New Roman" w:cs="Times New Roman"/>
                <w:color w:val="auto"/>
                <w:sz w:val="20"/>
                <w:szCs w:val="20"/>
              </w:rPr>
            </w:pPr>
            <w:r w:rsidRPr="000E4AD4">
              <w:rPr>
                <w:rFonts w:ascii="Times New Roman" w:hAnsi="Times New Roman" w:cs="Times New Roman"/>
                <w:b/>
                <w:color w:val="auto"/>
                <w:sz w:val="20"/>
                <w:szCs w:val="20"/>
              </w:rPr>
              <w:t>1 полугодие</w:t>
            </w:r>
          </w:p>
          <w:p w:rsidR="00D02D4A" w:rsidRPr="000E4AD4" w:rsidRDefault="00D02D4A" w:rsidP="00F80096">
            <w:pPr>
              <w:jc w:val="center"/>
              <w:rPr>
                <w:rFonts w:ascii="Times New Roman" w:hAnsi="Times New Roman" w:cs="Times New Roman"/>
                <w:color w:val="auto"/>
                <w:sz w:val="20"/>
                <w:szCs w:val="20"/>
              </w:rPr>
            </w:pPr>
            <w:r w:rsidRPr="000E4AD4">
              <w:rPr>
                <w:rFonts w:ascii="Times New Roman" w:hAnsi="Times New Roman" w:cs="Times New Roman"/>
                <w:b/>
                <w:color w:val="auto"/>
                <w:sz w:val="20"/>
                <w:szCs w:val="20"/>
              </w:rPr>
              <w:t>2021 года</w:t>
            </w: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C30DD1">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Методический совет</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A325A5">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1</w:t>
            </w:r>
          </w:p>
        </w:tc>
        <w:tc>
          <w:tcPr>
            <w:tcW w:w="2637" w:type="dxa"/>
            <w:vMerge w:val="restart"/>
            <w:tcBorders>
              <w:left w:val="single" w:sz="4" w:space="0" w:color="00000A"/>
              <w:right w:val="single" w:sz="4" w:space="0" w:color="00000A"/>
            </w:tcBorders>
            <w:shd w:val="clear" w:color="auto" w:fill="FFFFFF"/>
          </w:tcPr>
          <w:p w:rsidR="00D02D4A" w:rsidRPr="000E4AD4" w:rsidRDefault="00D02D4A" w:rsidP="00C30DD1">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Методические мероприятия проводились в режиме онлайн посредством видеосвязи через официальную группу учреждения в социальной сети ВКонтакте. Количество участников – 69 сотрудников учреждения</w:t>
            </w:r>
          </w:p>
        </w:tc>
      </w:tr>
      <w:tr w:rsidR="00D02D4A" w:rsidRPr="000E4AD4" w:rsidTr="00C30DD1">
        <w:tblPrEx>
          <w:tblCellMar>
            <w:left w:w="103" w:type="dxa"/>
            <w:right w:w="108" w:type="dxa"/>
          </w:tblCellMar>
        </w:tblPrEx>
        <w:trPr>
          <w:trHeight w:val="3"/>
          <w:jc w:val="center"/>
        </w:trPr>
        <w:tc>
          <w:tcPr>
            <w:tcW w:w="1843" w:type="dxa"/>
            <w:vMerge/>
            <w:tcBorders>
              <w:left w:val="single" w:sz="4" w:space="0" w:color="00000A"/>
              <w:right w:val="single" w:sz="4" w:space="0" w:color="00000A"/>
            </w:tcBorders>
            <w:shd w:val="clear" w:color="auto" w:fill="FFFFFF"/>
          </w:tcPr>
          <w:p w:rsidR="00D02D4A" w:rsidRPr="000E4AD4" w:rsidRDefault="00D02D4A"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Методический день</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A325A5">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0</w:t>
            </w:r>
          </w:p>
        </w:tc>
        <w:tc>
          <w:tcPr>
            <w:tcW w:w="2637" w:type="dxa"/>
            <w:vMerge/>
            <w:tcBorders>
              <w:left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p>
        </w:tc>
      </w:tr>
      <w:tr w:rsidR="00D02D4A" w:rsidRPr="000E4AD4" w:rsidTr="00C30DD1">
        <w:tblPrEx>
          <w:tblCellMar>
            <w:left w:w="103" w:type="dxa"/>
            <w:right w:w="108" w:type="dxa"/>
          </w:tblCellMar>
        </w:tblPrEx>
        <w:trPr>
          <w:trHeight w:val="3"/>
          <w:jc w:val="center"/>
        </w:trPr>
        <w:tc>
          <w:tcPr>
            <w:tcW w:w="1843" w:type="dxa"/>
            <w:vMerge/>
            <w:tcBorders>
              <w:left w:val="single" w:sz="4" w:space="0" w:color="00000A"/>
              <w:right w:val="single" w:sz="4" w:space="0" w:color="00000A"/>
            </w:tcBorders>
            <w:shd w:val="clear" w:color="auto" w:fill="FFFFFF"/>
          </w:tcPr>
          <w:p w:rsidR="00D02D4A" w:rsidRPr="000E4AD4" w:rsidRDefault="00D02D4A"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Техническая учеба</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A325A5">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1</w:t>
            </w:r>
          </w:p>
        </w:tc>
        <w:tc>
          <w:tcPr>
            <w:tcW w:w="2637" w:type="dxa"/>
            <w:vMerge/>
            <w:tcBorders>
              <w:left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p>
        </w:tc>
      </w:tr>
      <w:tr w:rsidR="00D02D4A" w:rsidRPr="000E4AD4" w:rsidTr="00C30DD1">
        <w:tblPrEx>
          <w:tblCellMar>
            <w:left w:w="103" w:type="dxa"/>
            <w:right w:w="108" w:type="dxa"/>
          </w:tblCellMar>
        </w:tblPrEx>
        <w:trPr>
          <w:trHeight w:val="828"/>
          <w:jc w:val="center"/>
        </w:trPr>
        <w:tc>
          <w:tcPr>
            <w:tcW w:w="1843" w:type="dxa"/>
            <w:vMerge/>
            <w:tcBorders>
              <w:left w:val="single" w:sz="4" w:space="0" w:color="00000A"/>
              <w:right w:val="single" w:sz="4" w:space="0" w:color="00000A"/>
            </w:tcBorders>
            <w:shd w:val="clear" w:color="auto" w:fill="FFFFFF"/>
          </w:tcPr>
          <w:p w:rsidR="00D02D4A" w:rsidRPr="000E4AD4" w:rsidRDefault="00D02D4A"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Городские методические объединения</w:t>
            </w:r>
          </w:p>
        </w:tc>
        <w:tc>
          <w:tcPr>
            <w:tcW w:w="2237" w:type="dxa"/>
            <w:tcBorders>
              <w:top w:val="single" w:sz="4" w:space="0" w:color="00000A"/>
              <w:left w:val="single" w:sz="4" w:space="0" w:color="00000A"/>
              <w:right w:val="single" w:sz="4" w:space="0" w:color="00000A"/>
            </w:tcBorders>
            <w:shd w:val="clear" w:color="auto" w:fill="FFFFFF"/>
          </w:tcPr>
          <w:p w:rsidR="00D02D4A" w:rsidRPr="000E4AD4" w:rsidRDefault="00D02D4A" w:rsidP="00A325A5">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0</w:t>
            </w:r>
          </w:p>
        </w:tc>
        <w:tc>
          <w:tcPr>
            <w:tcW w:w="2637" w:type="dxa"/>
            <w:vMerge/>
            <w:tcBorders>
              <w:left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p>
        </w:tc>
      </w:tr>
      <w:tr w:rsidR="00D02D4A" w:rsidRPr="000E4AD4" w:rsidTr="00D02D4A">
        <w:tblPrEx>
          <w:tblCellMar>
            <w:left w:w="103" w:type="dxa"/>
            <w:right w:w="108" w:type="dxa"/>
          </w:tblCellMar>
        </w:tblPrEx>
        <w:trPr>
          <w:trHeight w:val="3"/>
          <w:jc w:val="center"/>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F80096">
            <w:pPr>
              <w:jc w:val="center"/>
              <w:rPr>
                <w:rFonts w:ascii="Times New Roman" w:hAnsi="Times New Roman" w:cs="Times New Roman"/>
                <w:color w:val="auto"/>
                <w:sz w:val="20"/>
                <w:szCs w:val="20"/>
              </w:rPr>
            </w:pPr>
            <w:r w:rsidRPr="000E4AD4">
              <w:rPr>
                <w:rFonts w:ascii="Times New Roman" w:hAnsi="Times New Roman" w:cs="Times New Roman"/>
                <w:b/>
                <w:color w:val="auto"/>
                <w:sz w:val="20"/>
                <w:szCs w:val="20"/>
              </w:rPr>
              <w:t>1 полугодие</w:t>
            </w:r>
          </w:p>
          <w:p w:rsidR="00D02D4A" w:rsidRPr="000E4AD4" w:rsidRDefault="00D02D4A" w:rsidP="00F80096">
            <w:pPr>
              <w:jc w:val="center"/>
              <w:rPr>
                <w:rFonts w:ascii="Times New Roman" w:hAnsi="Times New Roman" w:cs="Times New Roman"/>
                <w:color w:val="auto"/>
                <w:sz w:val="20"/>
                <w:szCs w:val="20"/>
              </w:rPr>
            </w:pPr>
            <w:r w:rsidRPr="000E4AD4">
              <w:rPr>
                <w:rFonts w:ascii="Times New Roman" w:hAnsi="Times New Roman" w:cs="Times New Roman"/>
                <w:b/>
                <w:color w:val="auto"/>
                <w:sz w:val="20"/>
                <w:szCs w:val="20"/>
              </w:rPr>
              <w:t>2022 года</w:t>
            </w: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Методический совет</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1</w:t>
            </w:r>
          </w:p>
        </w:tc>
        <w:tc>
          <w:tcPr>
            <w:tcW w:w="2637" w:type="dxa"/>
            <w:vMerge/>
            <w:tcBorders>
              <w:left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p>
        </w:tc>
      </w:tr>
      <w:tr w:rsidR="00D02D4A" w:rsidRPr="000E4AD4" w:rsidTr="007A54F3">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Методический день</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1</w:t>
            </w:r>
          </w:p>
        </w:tc>
        <w:tc>
          <w:tcPr>
            <w:tcW w:w="2637" w:type="dxa"/>
            <w:vMerge/>
            <w:tcBorders>
              <w:left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p>
        </w:tc>
      </w:tr>
      <w:tr w:rsidR="00D02D4A" w:rsidRPr="000E4AD4" w:rsidTr="007A54F3">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Техническая учеба</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20</w:t>
            </w:r>
          </w:p>
        </w:tc>
        <w:tc>
          <w:tcPr>
            <w:tcW w:w="2637" w:type="dxa"/>
            <w:vMerge/>
            <w:tcBorders>
              <w:left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p>
        </w:tc>
      </w:tr>
      <w:tr w:rsidR="00D02D4A" w:rsidRPr="000E4AD4" w:rsidTr="007A54F3">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Городские методические объединения</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r w:rsidRPr="000E4AD4">
              <w:rPr>
                <w:rFonts w:ascii="Times New Roman" w:hAnsi="Times New Roman" w:cs="Times New Roman"/>
                <w:color w:val="auto"/>
                <w:sz w:val="20"/>
                <w:szCs w:val="20"/>
              </w:rPr>
              <w:t>0</w:t>
            </w:r>
          </w:p>
        </w:tc>
        <w:tc>
          <w:tcPr>
            <w:tcW w:w="2637" w:type="dxa"/>
            <w:vMerge/>
            <w:tcBorders>
              <w:left w:val="single" w:sz="4" w:space="0" w:color="00000A"/>
              <w:bottom w:val="single" w:sz="4" w:space="0" w:color="00000A"/>
              <w:right w:val="single" w:sz="4" w:space="0" w:color="00000A"/>
            </w:tcBorders>
            <w:shd w:val="clear" w:color="auto" w:fill="FFFFFF"/>
          </w:tcPr>
          <w:p w:rsidR="00D02D4A" w:rsidRPr="000E4AD4" w:rsidRDefault="00D02D4A" w:rsidP="004E52B8">
            <w:pPr>
              <w:jc w:val="center"/>
              <w:rPr>
                <w:rFonts w:ascii="Times New Roman" w:hAnsi="Times New Roman" w:cs="Times New Roman"/>
                <w:color w:val="auto"/>
                <w:sz w:val="20"/>
                <w:szCs w:val="20"/>
              </w:rPr>
            </w:pPr>
          </w:p>
        </w:tc>
      </w:tr>
    </w:tbl>
    <w:p w:rsidR="00A06CE4" w:rsidRDefault="00A06CE4" w:rsidP="00A06CE4">
      <w:pPr>
        <w:jc w:val="right"/>
      </w:pPr>
    </w:p>
    <w:p w:rsidR="00A06CE4" w:rsidRPr="00231337" w:rsidRDefault="00A06CE4" w:rsidP="00A06CE4">
      <w:pPr>
        <w:tabs>
          <w:tab w:val="left" w:pos="1276"/>
        </w:tabs>
        <w:ind w:firstLine="709"/>
        <w:jc w:val="both"/>
        <w:rPr>
          <w:rFonts w:ascii="Times New Roman" w:hAnsi="Times New Roman" w:cs="Times New Roman"/>
          <w:color w:val="auto"/>
        </w:rPr>
      </w:pPr>
      <w:r w:rsidRPr="00231337">
        <w:rPr>
          <w:rFonts w:ascii="Times New Roman" w:hAnsi="Times New Roman" w:cs="Times New Roman"/>
          <w:color w:val="auto"/>
          <w:sz w:val="28"/>
          <w:szCs w:val="28"/>
        </w:rPr>
        <w:t>Неотъемлемым элементом кадровой политики в учреждении, является наставничество, как важное средство обучения и повышения компетентности работников, осуществляемое в соответствии с приказом директора учреждения от 20.07.2018 №154/1-р. Положением об организации наставничества определены цель, задачи и порядок реализации института наставничества.</w:t>
      </w:r>
    </w:p>
    <w:p w:rsidR="00A06CE4" w:rsidRPr="00231337" w:rsidRDefault="00A06CE4" w:rsidP="00A06CE4">
      <w:pPr>
        <w:tabs>
          <w:tab w:val="left" w:pos="1276"/>
        </w:tabs>
        <w:ind w:firstLine="709"/>
        <w:jc w:val="both"/>
        <w:rPr>
          <w:rFonts w:ascii="Times New Roman" w:hAnsi="Times New Roman" w:cs="Times New Roman"/>
          <w:color w:val="auto"/>
        </w:rPr>
      </w:pPr>
      <w:r w:rsidRPr="00231337">
        <w:rPr>
          <w:rFonts w:ascii="Times New Roman" w:hAnsi="Times New Roman" w:cs="Times New Roman"/>
          <w:color w:val="auto"/>
          <w:sz w:val="28"/>
          <w:szCs w:val="28"/>
        </w:rPr>
        <w:t xml:space="preserve">Целью наставничества является оказание поддержки и практической помощи работникам, принятым в учреждение или переведенными на другую должность, в приобретении ими необходимых профессиональных навыков и опыта работы, профессиональном становлении, успешной и быстрой адаптации </w:t>
      </w:r>
      <w:r w:rsidRPr="00231337">
        <w:rPr>
          <w:rFonts w:ascii="Times New Roman" w:hAnsi="Times New Roman" w:cs="Times New Roman"/>
          <w:color w:val="auto"/>
          <w:sz w:val="28"/>
          <w:szCs w:val="28"/>
        </w:rPr>
        <w:lastRenderedPageBreak/>
        <w:t>к условиям и требованиям учреждения. Работа по наставничеству реализуется в учреждении с 2012 года.</w:t>
      </w:r>
    </w:p>
    <w:p w:rsidR="00A06CE4" w:rsidRDefault="00A06CE4" w:rsidP="00A06CE4">
      <w:pPr>
        <w:jc w:val="right"/>
      </w:pPr>
    </w:p>
    <w:p w:rsidR="00C41652" w:rsidRPr="00231337" w:rsidRDefault="00C41652" w:rsidP="00C41652">
      <w:pPr>
        <w:ind w:firstLine="709"/>
        <w:jc w:val="center"/>
        <w:rPr>
          <w:rFonts w:ascii="Times New Roman" w:hAnsi="Times New Roman" w:cs="Times New Roman"/>
          <w:color w:val="auto"/>
        </w:rPr>
      </w:pPr>
      <w:r w:rsidRPr="00231337">
        <w:rPr>
          <w:rFonts w:ascii="Times New Roman" w:hAnsi="Times New Roman" w:cs="Times New Roman"/>
          <w:b/>
          <w:color w:val="auto"/>
        </w:rPr>
        <w:t>Количества наставляемых сотрудников учреждения</w:t>
      </w:r>
    </w:p>
    <w:p w:rsidR="00C41652" w:rsidRPr="00231337" w:rsidRDefault="00C41652" w:rsidP="00C41652">
      <w:pPr>
        <w:ind w:firstLine="709"/>
        <w:jc w:val="center"/>
        <w:rPr>
          <w:rFonts w:ascii="Times New Roman" w:hAnsi="Times New Roman" w:cs="Times New Roman"/>
          <w:color w:val="auto"/>
        </w:rPr>
      </w:pPr>
      <w:r w:rsidRPr="00231337">
        <w:rPr>
          <w:rFonts w:ascii="Times New Roman" w:hAnsi="Times New Roman" w:cs="Times New Roman"/>
          <w:b/>
          <w:color w:val="auto"/>
        </w:rPr>
        <w:t>в разрезе по годам</w:t>
      </w:r>
    </w:p>
    <w:p w:rsidR="00C41652" w:rsidRPr="00231337" w:rsidRDefault="00C41652" w:rsidP="00C41652">
      <w:pPr>
        <w:ind w:firstLine="709"/>
        <w:jc w:val="center"/>
        <w:rPr>
          <w:rFonts w:ascii="Times New Roman" w:hAnsi="Times New Roman" w:cs="Times New Roman"/>
          <w:color w:val="auto"/>
        </w:rPr>
      </w:pPr>
    </w:p>
    <w:tbl>
      <w:tblPr>
        <w:tblW w:w="0" w:type="auto"/>
        <w:tblInd w:w="-5" w:type="dxa"/>
        <w:tblLayout w:type="fixed"/>
        <w:tblLook w:val="0000" w:firstRow="0" w:lastRow="0" w:firstColumn="0" w:lastColumn="0" w:noHBand="0" w:noVBand="0"/>
      </w:tblPr>
      <w:tblGrid>
        <w:gridCol w:w="2392"/>
        <w:gridCol w:w="2393"/>
        <w:gridCol w:w="2392"/>
        <w:gridCol w:w="2393"/>
      </w:tblGrid>
      <w:tr w:rsidR="00447D2D" w:rsidRPr="00C7684D"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C7684D" w:rsidRDefault="00C41652" w:rsidP="004E52B8">
            <w:pPr>
              <w:jc w:val="center"/>
              <w:rPr>
                <w:rFonts w:ascii="Times New Roman" w:hAnsi="Times New Roman" w:cs="Times New Roman"/>
                <w:color w:val="auto"/>
                <w:sz w:val="20"/>
                <w:szCs w:val="20"/>
              </w:rPr>
            </w:pPr>
            <w:r w:rsidRPr="00C7684D">
              <w:rPr>
                <w:rFonts w:ascii="Times New Roman" w:eastAsia="font184" w:hAnsi="Times New Roman" w:cs="Times New Roman"/>
                <w:color w:val="auto"/>
                <w:sz w:val="20"/>
                <w:szCs w:val="20"/>
                <w:lang w:eastAsia="ru-RU"/>
              </w:rPr>
              <w:t>Отчетный период</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C7684D" w:rsidRDefault="00C41652" w:rsidP="004E52B8">
            <w:pPr>
              <w:jc w:val="center"/>
              <w:rPr>
                <w:rFonts w:ascii="Times New Roman" w:hAnsi="Times New Roman" w:cs="Times New Roman"/>
                <w:color w:val="auto"/>
                <w:sz w:val="20"/>
                <w:szCs w:val="20"/>
              </w:rPr>
            </w:pPr>
            <w:r w:rsidRPr="00C7684D">
              <w:rPr>
                <w:rFonts w:ascii="Times New Roman" w:eastAsia="font184" w:hAnsi="Times New Roman" w:cs="Times New Roman"/>
                <w:color w:val="auto"/>
                <w:sz w:val="20"/>
                <w:szCs w:val="20"/>
                <w:lang w:eastAsia="ru-RU"/>
              </w:rPr>
              <w:t xml:space="preserve">Наставник </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C7684D" w:rsidRDefault="00C41652" w:rsidP="004E52B8">
            <w:pPr>
              <w:jc w:val="center"/>
              <w:rPr>
                <w:rFonts w:ascii="Times New Roman" w:hAnsi="Times New Roman" w:cs="Times New Roman"/>
                <w:color w:val="auto"/>
                <w:sz w:val="20"/>
                <w:szCs w:val="20"/>
              </w:rPr>
            </w:pPr>
            <w:r w:rsidRPr="00C7684D">
              <w:rPr>
                <w:rFonts w:ascii="Times New Roman" w:eastAsia="font184" w:hAnsi="Times New Roman" w:cs="Times New Roman"/>
                <w:color w:val="auto"/>
                <w:sz w:val="20"/>
                <w:szCs w:val="20"/>
                <w:lang w:eastAsia="ru-RU"/>
              </w:rPr>
              <w:t>Наставляемый</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C7684D" w:rsidRDefault="00C41652" w:rsidP="004E52B8">
            <w:pPr>
              <w:jc w:val="center"/>
              <w:rPr>
                <w:rFonts w:ascii="Times New Roman" w:hAnsi="Times New Roman" w:cs="Times New Roman"/>
                <w:color w:val="auto"/>
                <w:sz w:val="20"/>
                <w:szCs w:val="20"/>
              </w:rPr>
            </w:pPr>
            <w:r w:rsidRPr="00C7684D">
              <w:rPr>
                <w:rFonts w:ascii="Times New Roman" w:eastAsia="font184" w:hAnsi="Times New Roman" w:cs="Times New Roman"/>
                <w:color w:val="auto"/>
                <w:sz w:val="20"/>
                <w:szCs w:val="20"/>
                <w:lang w:eastAsia="ru-RU"/>
              </w:rPr>
              <w:t>Заключение</w:t>
            </w:r>
          </w:p>
        </w:tc>
      </w:tr>
      <w:tr w:rsidR="00447D2D" w:rsidRPr="00C7684D"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6073F8" w:rsidRPr="00C7684D" w:rsidRDefault="00F80096" w:rsidP="006073F8">
            <w:pPr>
              <w:jc w:val="center"/>
              <w:rPr>
                <w:rFonts w:ascii="Times New Roman" w:hAnsi="Times New Roman" w:cs="Times New Roman"/>
                <w:color w:val="auto"/>
                <w:sz w:val="20"/>
                <w:szCs w:val="20"/>
              </w:rPr>
            </w:pPr>
            <w:r w:rsidRPr="00C7684D">
              <w:rPr>
                <w:rFonts w:ascii="Times New Roman" w:eastAsia="font184" w:hAnsi="Times New Roman" w:cs="Times New Roman"/>
                <w:b/>
                <w:color w:val="auto"/>
                <w:sz w:val="20"/>
                <w:szCs w:val="20"/>
                <w:lang w:eastAsia="ru-RU"/>
              </w:rPr>
              <w:t>1</w:t>
            </w:r>
            <w:r w:rsidR="006073F8" w:rsidRPr="00C7684D">
              <w:rPr>
                <w:rFonts w:ascii="Times New Roman" w:eastAsia="font184" w:hAnsi="Times New Roman" w:cs="Times New Roman"/>
                <w:b/>
                <w:color w:val="auto"/>
                <w:sz w:val="20"/>
                <w:szCs w:val="20"/>
                <w:lang w:eastAsia="ru-RU"/>
              </w:rPr>
              <w:t xml:space="preserve"> полугодие</w:t>
            </w:r>
          </w:p>
          <w:p w:rsidR="006073F8" w:rsidRPr="00C7684D" w:rsidRDefault="006073F8" w:rsidP="006073F8">
            <w:pPr>
              <w:jc w:val="center"/>
              <w:rPr>
                <w:rFonts w:ascii="Times New Roman" w:hAnsi="Times New Roman" w:cs="Times New Roman"/>
                <w:color w:val="auto"/>
                <w:sz w:val="20"/>
                <w:szCs w:val="20"/>
              </w:rPr>
            </w:pPr>
            <w:r w:rsidRPr="00C7684D">
              <w:rPr>
                <w:rFonts w:ascii="Times New Roman" w:eastAsia="font184" w:hAnsi="Times New Roman" w:cs="Times New Roman"/>
                <w:b/>
                <w:color w:val="auto"/>
                <w:sz w:val="20"/>
                <w:szCs w:val="20"/>
                <w:lang w:eastAsia="ru-RU"/>
              </w:rPr>
              <w:t>2020 года</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6073F8" w:rsidRPr="00C7684D" w:rsidRDefault="006073F8" w:rsidP="006073F8">
            <w:pPr>
              <w:jc w:val="center"/>
              <w:rPr>
                <w:rFonts w:ascii="Times New Roman" w:hAnsi="Times New Roman" w:cs="Times New Roman"/>
                <w:color w:val="auto"/>
                <w:sz w:val="20"/>
                <w:szCs w:val="20"/>
              </w:rPr>
            </w:pPr>
            <w:r w:rsidRPr="00C7684D">
              <w:rPr>
                <w:rFonts w:ascii="Times New Roman" w:eastAsia="font184" w:hAnsi="Times New Roman" w:cs="Times New Roman"/>
                <w:color w:val="auto"/>
                <w:sz w:val="20"/>
                <w:szCs w:val="20"/>
                <w:lang w:eastAsia="ru-RU"/>
              </w:rPr>
              <w:t>15</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6073F8" w:rsidRPr="00C7684D" w:rsidRDefault="006073F8" w:rsidP="006073F8">
            <w:pPr>
              <w:jc w:val="center"/>
              <w:rPr>
                <w:rFonts w:ascii="Times New Roman" w:hAnsi="Times New Roman" w:cs="Times New Roman"/>
                <w:color w:val="auto"/>
                <w:sz w:val="20"/>
                <w:szCs w:val="20"/>
              </w:rPr>
            </w:pPr>
            <w:r w:rsidRPr="00C7684D">
              <w:rPr>
                <w:rFonts w:ascii="Times New Roman" w:eastAsia="font184" w:hAnsi="Times New Roman" w:cs="Times New Roman"/>
                <w:color w:val="auto"/>
                <w:sz w:val="20"/>
                <w:szCs w:val="20"/>
                <w:lang w:eastAsia="ru-RU"/>
              </w:rPr>
              <w:t>20</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6073F8" w:rsidRPr="00C7684D" w:rsidRDefault="006073F8" w:rsidP="006073F8">
            <w:pPr>
              <w:jc w:val="center"/>
              <w:rPr>
                <w:rFonts w:ascii="Times New Roman" w:hAnsi="Times New Roman" w:cs="Times New Roman"/>
                <w:color w:val="auto"/>
                <w:sz w:val="20"/>
                <w:szCs w:val="20"/>
              </w:rPr>
            </w:pPr>
            <w:r w:rsidRPr="00C7684D">
              <w:rPr>
                <w:rFonts w:ascii="Times New Roman" w:eastAsia="font184" w:hAnsi="Times New Roman" w:cs="Times New Roman"/>
                <w:color w:val="auto"/>
                <w:sz w:val="20"/>
                <w:szCs w:val="20"/>
                <w:lang w:eastAsia="ru-RU"/>
              </w:rPr>
              <w:t>Работников прошедших наставничество  считать готовыми к самостоятельному исполнению своих трудовых обязанностей</w:t>
            </w:r>
          </w:p>
        </w:tc>
      </w:tr>
      <w:tr w:rsidR="00447D2D" w:rsidRPr="00C7684D"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E77C1F" w:rsidRPr="00C7684D" w:rsidRDefault="00E77C1F" w:rsidP="006073F8">
            <w:pPr>
              <w:jc w:val="center"/>
              <w:rPr>
                <w:rFonts w:ascii="Times New Roman" w:hAnsi="Times New Roman" w:cs="Times New Roman"/>
                <w:color w:val="auto"/>
                <w:sz w:val="20"/>
                <w:szCs w:val="20"/>
              </w:rPr>
            </w:pPr>
            <w:r w:rsidRPr="00C7684D">
              <w:rPr>
                <w:rFonts w:ascii="Times New Roman" w:eastAsia="font184" w:hAnsi="Times New Roman" w:cs="Times New Roman"/>
                <w:b/>
                <w:color w:val="auto"/>
                <w:sz w:val="20"/>
                <w:szCs w:val="20"/>
                <w:lang w:eastAsia="ru-RU"/>
              </w:rPr>
              <w:t>1 полугодие</w:t>
            </w:r>
          </w:p>
          <w:p w:rsidR="00E77C1F" w:rsidRPr="00C7684D" w:rsidRDefault="00E77C1F" w:rsidP="00DE50D4">
            <w:pPr>
              <w:jc w:val="center"/>
              <w:rPr>
                <w:rFonts w:ascii="Times New Roman" w:hAnsi="Times New Roman" w:cs="Times New Roman"/>
                <w:color w:val="auto"/>
                <w:sz w:val="20"/>
                <w:szCs w:val="20"/>
              </w:rPr>
            </w:pPr>
            <w:r w:rsidRPr="00C7684D">
              <w:rPr>
                <w:rFonts w:ascii="Times New Roman" w:eastAsia="font184" w:hAnsi="Times New Roman" w:cs="Times New Roman"/>
                <w:b/>
                <w:color w:val="auto"/>
                <w:sz w:val="20"/>
                <w:szCs w:val="20"/>
                <w:lang w:eastAsia="ru-RU"/>
              </w:rPr>
              <w:t>2021 года</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E77C1F" w:rsidRPr="00C7684D" w:rsidRDefault="00F80096" w:rsidP="004E52B8">
            <w:pPr>
              <w:jc w:val="center"/>
              <w:rPr>
                <w:rFonts w:ascii="Times New Roman" w:hAnsi="Times New Roman" w:cs="Times New Roman"/>
                <w:color w:val="auto"/>
                <w:sz w:val="20"/>
                <w:szCs w:val="20"/>
              </w:rPr>
            </w:pPr>
            <w:r w:rsidRPr="00C7684D">
              <w:rPr>
                <w:rFonts w:ascii="Times New Roman" w:hAnsi="Times New Roman" w:cs="Times New Roman"/>
                <w:color w:val="auto"/>
                <w:sz w:val="20"/>
                <w:szCs w:val="20"/>
              </w:rPr>
              <w:t>11</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E77C1F" w:rsidRPr="00C7684D" w:rsidRDefault="00F80096" w:rsidP="00E62AC9">
            <w:pPr>
              <w:jc w:val="center"/>
              <w:rPr>
                <w:rFonts w:ascii="Times New Roman" w:hAnsi="Times New Roman" w:cs="Times New Roman"/>
                <w:color w:val="auto"/>
                <w:sz w:val="20"/>
                <w:szCs w:val="20"/>
              </w:rPr>
            </w:pPr>
            <w:r w:rsidRPr="00C7684D">
              <w:rPr>
                <w:rFonts w:ascii="Times New Roman" w:hAnsi="Times New Roman" w:cs="Times New Roman"/>
                <w:color w:val="auto"/>
                <w:sz w:val="20"/>
                <w:szCs w:val="20"/>
              </w:rPr>
              <w:t>11</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E77C1F" w:rsidRPr="00C7684D" w:rsidRDefault="00E77C1F" w:rsidP="00C30DD1">
            <w:pPr>
              <w:jc w:val="center"/>
              <w:rPr>
                <w:rFonts w:ascii="Times New Roman" w:hAnsi="Times New Roman" w:cs="Times New Roman"/>
                <w:color w:val="auto"/>
                <w:sz w:val="20"/>
                <w:szCs w:val="20"/>
              </w:rPr>
            </w:pPr>
            <w:r w:rsidRPr="00C7684D">
              <w:rPr>
                <w:rFonts w:ascii="Times New Roman" w:eastAsia="font184" w:hAnsi="Times New Roman" w:cs="Times New Roman"/>
                <w:color w:val="auto"/>
                <w:sz w:val="20"/>
                <w:szCs w:val="20"/>
                <w:lang w:eastAsia="ru-RU"/>
              </w:rPr>
              <w:t>Работников прошедших наставничество  считать готовыми к самостоятельному исполнению своих трудовых обязанностей</w:t>
            </w:r>
          </w:p>
        </w:tc>
      </w:tr>
      <w:tr w:rsidR="00447D2D" w:rsidRPr="00C7684D"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E62AC9" w:rsidRPr="00C7684D" w:rsidRDefault="00F80096" w:rsidP="00C30DD1">
            <w:pPr>
              <w:jc w:val="center"/>
              <w:rPr>
                <w:rFonts w:ascii="Times New Roman" w:hAnsi="Times New Roman" w:cs="Times New Roman"/>
                <w:color w:val="auto"/>
                <w:sz w:val="20"/>
                <w:szCs w:val="20"/>
              </w:rPr>
            </w:pPr>
            <w:r w:rsidRPr="00C7684D">
              <w:rPr>
                <w:rFonts w:ascii="Times New Roman" w:eastAsia="font184" w:hAnsi="Times New Roman" w:cs="Times New Roman"/>
                <w:b/>
                <w:color w:val="auto"/>
                <w:sz w:val="20"/>
                <w:szCs w:val="20"/>
                <w:lang w:eastAsia="ru-RU"/>
              </w:rPr>
              <w:t>1</w:t>
            </w:r>
            <w:r w:rsidR="00E62AC9" w:rsidRPr="00C7684D">
              <w:rPr>
                <w:rFonts w:ascii="Times New Roman" w:eastAsia="font184" w:hAnsi="Times New Roman" w:cs="Times New Roman"/>
                <w:b/>
                <w:color w:val="auto"/>
                <w:sz w:val="20"/>
                <w:szCs w:val="20"/>
                <w:lang w:eastAsia="ru-RU"/>
              </w:rPr>
              <w:t xml:space="preserve"> полугодие</w:t>
            </w:r>
          </w:p>
          <w:p w:rsidR="00E62AC9" w:rsidRPr="00C7684D" w:rsidRDefault="00E62AC9" w:rsidP="00F80096">
            <w:pPr>
              <w:jc w:val="center"/>
              <w:rPr>
                <w:rFonts w:ascii="Times New Roman" w:hAnsi="Times New Roman" w:cs="Times New Roman"/>
                <w:color w:val="auto"/>
                <w:sz w:val="20"/>
                <w:szCs w:val="20"/>
              </w:rPr>
            </w:pPr>
            <w:r w:rsidRPr="00C7684D">
              <w:rPr>
                <w:rFonts w:ascii="Times New Roman" w:eastAsia="font184" w:hAnsi="Times New Roman" w:cs="Times New Roman"/>
                <w:b/>
                <w:color w:val="auto"/>
                <w:sz w:val="20"/>
                <w:szCs w:val="20"/>
                <w:lang w:eastAsia="ru-RU"/>
              </w:rPr>
              <w:t>202</w:t>
            </w:r>
            <w:r w:rsidR="00F80096" w:rsidRPr="00C7684D">
              <w:rPr>
                <w:rFonts w:ascii="Times New Roman" w:eastAsia="font184" w:hAnsi="Times New Roman" w:cs="Times New Roman"/>
                <w:b/>
                <w:color w:val="auto"/>
                <w:sz w:val="20"/>
                <w:szCs w:val="20"/>
                <w:lang w:eastAsia="ru-RU"/>
              </w:rPr>
              <w:t>2</w:t>
            </w:r>
            <w:r w:rsidRPr="00C7684D">
              <w:rPr>
                <w:rFonts w:ascii="Times New Roman" w:eastAsia="font184" w:hAnsi="Times New Roman" w:cs="Times New Roman"/>
                <w:b/>
                <w:color w:val="auto"/>
                <w:sz w:val="20"/>
                <w:szCs w:val="20"/>
                <w:lang w:eastAsia="ru-RU"/>
              </w:rPr>
              <w:t xml:space="preserve"> года</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E62AC9" w:rsidRPr="00C7684D" w:rsidRDefault="00C7684D" w:rsidP="00C30DD1">
            <w:pPr>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E62AC9" w:rsidRPr="00C7684D" w:rsidRDefault="00C7684D" w:rsidP="00C30DD1">
            <w:pPr>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E62AC9" w:rsidRPr="00C7684D" w:rsidRDefault="00E62AC9" w:rsidP="00C30DD1">
            <w:pPr>
              <w:jc w:val="center"/>
              <w:rPr>
                <w:rFonts w:ascii="Times New Roman" w:hAnsi="Times New Roman" w:cs="Times New Roman"/>
                <w:color w:val="auto"/>
                <w:sz w:val="20"/>
                <w:szCs w:val="20"/>
              </w:rPr>
            </w:pPr>
            <w:r w:rsidRPr="00C7684D">
              <w:rPr>
                <w:rFonts w:ascii="Times New Roman" w:eastAsia="font184" w:hAnsi="Times New Roman" w:cs="Times New Roman"/>
                <w:color w:val="auto"/>
                <w:sz w:val="20"/>
                <w:szCs w:val="20"/>
                <w:lang w:eastAsia="ru-RU"/>
              </w:rPr>
              <w:t>Работников прошедших наставничество  считать готовыми к самостоятельному исполнению своих трудовых обязанностей</w:t>
            </w:r>
          </w:p>
        </w:tc>
      </w:tr>
    </w:tbl>
    <w:p w:rsidR="00E80D3F" w:rsidRDefault="00E80D3F" w:rsidP="00C41652">
      <w:pPr>
        <w:pStyle w:val="11"/>
        <w:tabs>
          <w:tab w:val="left" w:pos="1276"/>
        </w:tabs>
        <w:ind w:left="0" w:firstLine="709"/>
        <w:jc w:val="both"/>
        <w:rPr>
          <w:rFonts w:ascii="Times New Roman" w:hAnsi="Times New Roman" w:cs="Times New Roman"/>
          <w:color w:val="auto"/>
          <w:sz w:val="28"/>
          <w:szCs w:val="28"/>
        </w:rPr>
      </w:pPr>
    </w:p>
    <w:p w:rsidR="00C41652" w:rsidRPr="00231337" w:rsidRDefault="00C41652" w:rsidP="00C41652">
      <w:pPr>
        <w:pStyle w:val="11"/>
        <w:tabs>
          <w:tab w:val="left" w:pos="1276"/>
        </w:tabs>
        <w:ind w:left="0" w:firstLine="709"/>
        <w:jc w:val="both"/>
        <w:rPr>
          <w:rFonts w:ascii="Times New Roman" w:hAnsi="Times New Roman" w:cs="Times New Roman"/>
          <w:color w:val="auto"/>
        </w:rPr>
      </w:pPr>
      <w:proofErr w:type="gramStart"/>
      <w:r w:rsidRPr="00231337">
        <w:rPr>
          <w:rFonts w:ascii="Times New Roman" w:hAnsi="Times New Roman" w:cs="Times New Roman"/>
          <w:color w:val="auto"/>
          <w:sz w:val="28"/>
          <w:szCs w:val="28"/>
        </w:rPr>
        <w:t xml:space="preserve">Результаты деятельности представляются и обсуждаются в форме отчета наставников по работе с наставляемыми на заседании методического совета учреждения (отчеты наставников, мнения работников, в отношении которых осуществлялась наставническая работа). </w:t>
      </w:r>
      <w:proofErr w:type="gramEnd"/>
    </w:p>
    <w:p w:rsidR="00231337" w:rsidRDefault="00231337" w:rsidP="00C41652">
      <w:pPr>
        <w:tabs>
          <w:tab w:val="left" w:pos="709"/>
        </w:tabs>
        <w:jc w:val="both"/>
        <w:rPr>
          <w:rFonts w:ascii="Times New Roman" w:hAnsi="Times New Roman" w:cs="Times New Roman"/>
          <w:i/>
          <w:color w:val="FF0000"/>
          <w:sz w:val="28"/>
          <w:szCs w:val="28"/>
        </w:rPr>
      </w:pPr>
    </w:p>
    <w:p w:rsidR="00C41652" w:rsidRPr="00BF72A2" w:rsidRDefault="00C41652" w:rsidP="00C41652">
      <w:pPr>
        <w:tabs>
          <w:tab w:val="left" w:pos="709"/>
        </w:tabs>
        <w:jc w:val="both"/>
        <w:rPr>
          <w:rFonts w:ascii="Times New Roman" w:hAnsi="Times New Roman" w:cs="Times New Roman"/>
          <w:color w:val="auto"/>
        </w:rPr>
      </w:pPr>
      <w:r w:rsidRPr="00BF72A2">
        <w:rPr>
          <w:rFonts w:ascii="Times New Roman" w:hAnsi="Times New Roman" w:cs="Times New Roman"/>
          <w:b/>
          <w:color w:val="auto"/>
          <w:sz w:val="28"/>
          <w:szCs w:val="28"/>
        </w:rPr>
        <w:t>5.4. Практическое направление:</w:t>
      </w:r>
    </w:p>
    <w:p w:rsidR="00C41652" w:rsidRPr="0049293E" w:rsidRDefault="00C41652" w:rsidP="00C41652">
      <w:pPr>
        <w:tabs>
          <w:tab w:val="left" w:pos="709"/>
        </w:tabs>
        <w:jc w:val="both"/>
        <w:rPr>
          <w:rFonts w:ascii="Times New Roman" w:hAnsi="Times New Roman" w:cs="Times New Roman"/>
          <w:color w:val="FF0000"/>
          <w:sz w:val="28"/>
          <w:szCs w:val="28"/>
        </w:rPr>
      </w:pPr>
    </w:p>
    <w:p w:rsidR="00C41652" w:rsidRPr="00231337" w:rsidRDefault="00C41652" w:rsidP="00C41652">
      <w:pPr>
        <w:ind w:firstLine="709"/>
        <w:jc w:val="both"/>
        <w:rPr>
          <w:rFonts w:ascii="Times New Roman" w:hAnsi="Times New Roman" w:cs="Times New Roman"/>
          <w:color w:val="auto"/>
        </w:rPr>
      </w:pPr>
      <w:r w:rsidRPr="00231337">
        <w:rPr>
          <w:rFonts w:ascii="Times New Roman" w:hAnsi="Times New Roman" w:cs="Times New Roman"/>
          <w:b/>
          <w:color w:val="auto"/>
          <w:sz w:val="28"/>
          <w:szCs w:val="28"/>
        </w:rPr>
        <w:t>Участие получателей социальных услуг в мероприятиях (конкурсах, фестивалях и др.) федерального, регионального, окружного, городского значения за 1 полугодии 202</w:t>
      </w:r>
      <w:r w:rsidR="00F80096">
        <w:rPr>
          <w:rFonts w:ascii="Times New Roman" w:hAnsi="Times New Roman" w:cs="Times New Roman"/>
          <w:b/>
          <w:color w:val="auto"/>
          <w:sz w:val="28"/>
          <w:szCs w:val="28"/>
        </w:rPr>
        <w:t>2</w:t>
      </w:r>
      <w:r w:rsidRPr="00231337">
        <w:rPr>
          <w:rFonts w:ascii="Times New Roman" w:hAnsi="Times New Roman" w:cs="Times New Roman"/>
          <w:b/>
          <w:color w:val="auto"/>
          <w:sz w:val="28"/>
          <w:szCs w:val="28"/>
        </w:rPr>
        <w:t xml:space="preserve"> года.</w:t>
      </w:r>
    </w:p>
    <w:p w:rsidR="00C41652" w:rsidRPr="00231337" w:rsidRDefault="00C41652" w:rsidP="00C41652">
      <w:pPr>
        <w:ind w:firstLine="708"/>
        <w:jc w:val="both"/>
        <w:rPr>
          <w:rFonts w:ascii="Times New Roman" w:hAnsi="Times New Roman" w:cs="Times New Roman"/>
          <w:color w:val="auto"/>
        </w:rPr>
      </w:pPr>
      <w:r w:rsidRPr="00231337">
        <w:rPr>
          <w:rFonts w:ascii="Times New Roman" w:hAnsi="Times New Roman" w:cs="Times New Roman"/>
          <w:color w:val="auto"/>
          <w:sz w:val="28"/>
          <w:szCs w:val="28"/>
        </w:rPr>
        <w:t>Получатели социальных услуг в 1 полугодии 202</w:t>
      </w:r>
      <w:r w:rsidR="00F80096">
        <w:rPr>
          <w:rFonts w:ascii="Times New Roman" w:hAnsi="Times New Roman" w:cs="Times New Roman"/>
          <w:color w:val="auto"/>
          <w:sz w:val="28"/>
          <w:szCs w:val="28"/>
        </w:rPr>
        <w:t>2</w:t>
      </w:r>
      <w:r w:rsidRPr="00231337">
        <w:rPr>
          <w:rFonts w:ascii="Times New Roman" w:hAnsi="Times New Roman" w:cs="Times New Roman"/>
          <w:color w:val="auto"/>
          <w:sz w:val="28"/>
          <w:szCs w:val="28"/>
        </w:rPr>
        <w:t xml:space="preserve"> года приняли участие в мероприятиях разного уровня: </w:t>
      </w:r>
      <w:proofErr w:type="gramStart"/>
      <w:r w:rsidRPr="00231337">
        <w:rPr>
          <w:rFonts w:ascii="Times New Roman" w:hAnsi="Times New Roman" w:cs="Times New Roman"/>
          <w:color w:val="auto"/>
          <w:sz w:val="28"/>
          <w:szCs w:val="28"/>
        </w:rPr>
        <w:t>от</w:t>
      </w:r>
      <w:proofErr w:type="gramEnd"/>
      <w:r w:rsidRPr="00231337">
        <w:rPr>
          <w:rFonts w:ascii="Times New Roman" w:hAnsi="Times New Roman" w:cs="Times New Roman"/>
          <w:color w:val="auto"/>
          <w:sz w:val="28"/>
          <w:szCs w:val="28"/>
        </w:rPr>
        <w:t xml:space="preserve"> муниципального до федерального </w:t>
      </w:r>
      <w:r w:rsidRPr="00231337">
        <w:rPr>
          <w:rFonts w:ascii="Times New Roman" w:hAnsi="Times New Roman" w:cs="Times New Roman"/>
          <w:i/>
          <w:color w:val="auto"/>
          <w:sz w:val="28"/>
          <w:szCs w:val="28"/>
        </w:rPr>
        <w:t>(Подробно в Приложение 5).</w:t>
      </w:r>
    </w:p>
    <w:p w:rsidR="00C41652" w:rsidRDefault="00C41652" w:rsidP="00785B32"/>
    <w:p w:rsidR="00C41652" w:rsidRPr="00231337" w:rsidRDefault="00C41652" w:rsidP="00C41652">
      <w:pPr>
        <w:tabs>
          <w:tab w:val="left" w:pos="0"/>
        </w:tabs>
        <w:ind w:firstLine="709"/>
        <w:jc w:val="both"/>
        <w:rPr>
          <w:rFonts w:ascii="Times New Roman" w:hAnsi="Times New Roman" w:cs="Times New Roman"/>
          <w:color w:val="auto"/>
        </w:rPr>
      </w:pPr>
      <w:r w:rsidRPr="00231337">
        <w:rPr>
          <w:rFonts w:ascii="Times New Roman" w:hAnsi="Times New Roman" w:cs="Times New Roman"/>
          <w:b/>
          <w:color w:val="auto"/>
          <w:sz w:val="28"/>
          <w:szCs w:val="28"/>
        </w:rPr>
        <w:t>Специалисты учреждения</w:t>
      </w:r>
      <w:r w:rsidRPr="00231337">
        <w:rPr>
          <w:rFonts w:ascii="Times New Roman" w:hAnsi="Times New Roman" w:cs="Times New Roman"/>
          <w:color w:val="auto"/>
          <w:sz w:val="28"/>
          <w:szCs w:val="28"/>
        </w:rPr>
        <w:t xml:space="preserve"> в 1 полугодии 202</w:t>
      </w:r>
      <w:r w:rsidR="00F80096">
        <w:rPr>
          <w:rFonts w:ascii="Times New Roman" w:hAnsi="Times New Roman" w:cs="Times New Roman"/>
          <w:color w:val="auto"/>
          <w:sz w:val="28"/>
          <w:szCs w:val="28"/>
        </w:rPr>
        <w:t>2</w:t>
      </w:r>
      <w:r w:rsidRPr="00231337">
        <w:rPr>
          <w:rFonts w:ascii="Times New Roman" w:hAnsi="Times New Roman" w:cs="Times New Roman"/>
          <w:color w:val="auto"/>
          <w:sz w:val="28"/>
          <w:szCs w:val="28"/>
        </w:rPr>
        <w:t xml:space="preserve"> года приняли участие в мероприятиях разного уровня: </w:t>
      </w:r>
      <w:proofErr w:type="gramStart"/>
      <w:r w:rsidRPr="00231337">
        <w:rPr>
          <w:rFonts w:ascii="Times New Roman" w:hAnsi="Times New Roman" w:cs="Times New Roman"/>
          <w:color w:val="auto"/>
          <w:sz w:val="28"/>
          <w:szCs w:val="28"/>
        </w:rPr>
        <w:t>от</w:t>
      </w:r>
      <w:proofErr w:type="gramEnd"/>
      <w:r w:rsidRPr="00231337">
        <w:rPr>
          <w:rFonts w:ascii="Times New Roman" w:hAnsi="Times New Roman" w:cs="Times New Roman"/>
          <w:color w:val="auto"/>
          <w:sz w:val="28"/>
          <w:szCs w:val="28"/>
        </w:rPr>
        <w:t xml:space="preserve"> муниципального до федерального</w:t>
      </w:r>
      <w:r w:rsidRPr="00231337">
        <w:rPr>
          <w:rFonts w:ascii="Times New Roman" w:hAnsi="Times New Roman" w:cs="Times New Roman"/>
          <w:i/>
          <w:color w:val="auto"/>
          <w:sz w:val="28"/>
          <w:szCs w:val="28"/>
        </w:rPr>
        <w:t xml:space="preserve"> (Подробнее в приложение 2)</w:t>
      </w:r>
    </w:p>
    <w:p w:rsidR="00C41652" w:rsidRDefault="00C41652" w:rsidP="00655DEC"/>
    <w:p w:rsidR="00C41652" w:rsidRPr="0088751D" w:rsidRDefault="00C41652" w:rsidP="00C41652">
      <w:pPr>
        <w:tabs>
          <w:tab w:val="left" w:pos="709"/>
        </w:tabs>
        <w:ind w:firstLine="709"/>
        <w:jc w:val="both"/>
        <w:rPr>
          <w:rFonts w:ascii="Times New Roman" w:hAnsi="Times New Roman" w:cs="Times New Roman"/>
          <w:color w:val="auto"/>
        </w:rPr>
      </w:pPr>
      <w:r w:rsidRPr="0088751D">
        <w:rPr>
          <w:rFonts w:ascii="Times New Roman" w:hAnsi="Times New Roman" w:cs="Times New Roman"/>
          <w:b/>
          <w:color w:val="auto"/>
          <w:sz w:val="28"/>
          <w:szCs w:val="28"/>
        </w:rPr>
        <w:t>5.5. Информационно-методическое направление</w:t>
      </w:r>
    </w:p>
    <w:p w:rsidR="00C41652" w:rsidRPr="0088751D" w:rsidRDefault="00C41652" w:rsidP="00C41652">
      <w:pPr>
        <w:tabs>
          <w:tab w:val="left" w:pos="709"/>
        </w:tabs>
        <w:ind w:firstLine="709"/>
        <w:jc w:val="both"/>
        <w:rPr>
          <w:rFonts w:ascii="Times New Roman" w:hAnsi="Times New Roman" w:cs="Times New Roman"/>
          <w:color w:val="auto"/>
          <w:sz w:val="28"/>
          <w:szCs w:val="28"/>
        </w:rPr>
      </w:pPr>
    </w:p>
    <w:p w:rsidR="00507B6E" w:rsidRPr="00507B6E" w:rsidRDefault="00507B6E" w:rsidP="00507B6E">
      <w:pPr>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Непременным условием развития учреждения является внедрение современных подходов и технологий, позволяющих повысить эффективность предоставления услуг. </w:t>
      </w:r>
    </w:p>
    <w:p w:rsidR="00507B6E" w:rsidRPr="00507B6E" w:rsidRDefault="00507B6E" w:rsidP="00507B6E">
      <w:pPr>
        <w:shd w:val="clear" w:color="auto" w:fill="FFFFFF"/>
        <w:autoSpaceDE w:val="0"/>
        <w:autoSpaceDN w:val="0"/>
        <w:adjustRightInd w:val="0"/>
        <w:ind w:firstLine="709"/>
        <w:jc w:val="both"/>
        <w:rPr>
          <w:rFonts w:ascii="Times New Roman" w:eastAsiaTheme="minorEastAsia" w:hAnsi="Times New Roman" w:cs="Times New Roman"/>
          <w:b/>
          <w:bCs/>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lastRenderedPageBreak/>
        <w:t>В учреждении реализуются программы и методики, разработанные специалистами учреждения: 2 инновационных программы, 10 апробированных программ, 13 методических пособий (</w:t>
      </w:r>
      <w:r w:rsidRPr="00507B6E">
        <w:rPr>
          <w:rFonts w:ascii="Times New Roman" w:eastAsiaTheme="minorEastAsia" w:hAnsi="Times New Roman" w:cs="Times New Roman"/>
          <w:bCs/>
          <w:i/>
          <w:color w:val="auto"/>
          <w:kern w:val="0"/>
          <w:sz w:val="28"/>
          <w:szCs w:val="28"/>
          <w:lang w:eastAsia="ru-RU"/>
        </w:rPr>
        <w:t>см. Приложение 4</w:t>
      </w:r>
      <w:r w:rsidRPr="00507B6E">
        <w:rPr>
          <w:rFonts w:ascii="Times New Roman" w:eastAsiaTheme="minorEastAsia" w:hAnsi="Times New Roman" w:cs="Times New Roman"/>
          <w:bCs/>
          <w:color w:val="auto"/>
          <w:kern w:val="0"/>
          <w:sz w:val="28"/>
          <w:szCs w:val="28"/>
          <w:lang w:eastAsia="ru-RU"/>
        </w:rPr>
        <w:t>).</w:t>
      </w:r>
    </w:p>
    <w:p w:rsidR="00507B6E" w:rsidRPr="00507B6E"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В рамках реализации программ и технологий специалистами осуществляется деятельность по следующим направлениям: </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 социальная-медицинская реабилитация детей-инвалидов, детей с ОВЗ;</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социокультурная реабилитация детей-инвалидов, детей с ОВЗ;</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социально-бытовая адаптация детей-инвалидов, детей с ОВЗ;</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оказание ранней помощи;</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коррекция двигательной активности; </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коррекция и развитие речи и мелкой моторики; </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работа с детьми с тяжелыми множественными нарушениями;</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работа с детьми с РАС и другими ментальными нарушениями;</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организация поддержки родителей, оказание консультативной помощи родителям;</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профориентация; </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развитие творческих способностей;</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организация летней оздоровительной кампании;</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организация работы по оздоровлению и профилактике выгорания в коллективе.</w:t>
      </w:r>
    </w:p>
    <w:p w:rsidR="00507B6E" w:rsidRPr="00507B6E"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Также при организации работы специалисты используют опыт регионов, программы, методы и технологии других авторов.</w:t>
      </w:r>
    </w:p>
    <w:p w:rsidR="00507B6E" w:rsidRPr="00A7719E"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A7719E">
        <w:rPr>
          <w:rFonts w:ascii="Times New Roman" w:eastAsiaTheme="minorEastAsia" w:hAnsi="Times New Roman" w:cs="Times New Roman"/>
          <w:color w:val="auto"/>
          <w:kern w:val="0"/>
          <w:sz w:val="28"/>
          <w:szCs w:val="28"/>
          <w:lang w:eastAsia="ru-RU"/>
        </w:rPr>
        <w:t>Общий охват детей по реализации данных программ в</w:t>
      </w:r>
      <w:r w:rsidR="0056773B" w:rsidRPr="00A7719E">
        <w:rPr>
          <w:rFonts w:ascii="Times New Roman" w:eastAsiaTheme="minorEastAsia" w:hAnsi="Times New Roman" w:cs="Times New Roman"/>
          <w:color w:val="auto"/>
          <w:kern w:val="0"/>
          <w:sz w:val="28"/>
          <w:szCs w:val="28"/>
          <w:lang w:eastAsia="ru-RU"/>
        </w:rPr>
        <w:t xml:space="preserve"> 1 полугодии </w:t>
      </w:r>
      <w:r w:rsidRPr="00A7719E">
        <w:rPr>
          <w:rFonts w:ascii="Times New Roman" w:eastAsiaTheme="minorEastAsia" w:hAnsi="Times New Roman" w:cs="Times New Roman"/>
          <w:color w:val="auto"/>
          <w:kern w:val="0"/>
          <w:sz w:val="28"/>
          <w:szCs w:val="28"/>
          <w:lang w:eastAsia="ru-RU"/>
        </w:rPr>
        <w:t>202</w:t>
      </w:r>
      <w:r w:rsidR="00F80096" w:rsidRPr="00A7719E">
        <w:rPr>
          <w:rFonts w:ascii="Times New Roman" w:eastAsiaTheme="minorEastAsia" w:hAnsi="Times New Roman" w:cs="Times New Roman"/>
          <w:color w:val="auto"/>
          <w:kern w:val="0"/>
          <w:sz w:val="28"/>
          <w:szCs w:val="28"/>
          <w:lang w:eastAsia="ru-RU"/>
        </w:rPr>
        <w:t>2</w:t>
      </w:r>
      <w:r w:rsidR="0056773B" w:rsidRPr="00A7719E">
        <w:rPr>
          <w:rFonts w:ascii="Times New Roman" w:eastAsiaTheme="minorEastAsia" w:hAnsi="Times New Roman" w:cs="Times New Roman"/>
          <w:color w:val="auto"/>
          <w:kern w:val="0"/>
          <w:sz w:val="28"/>
          <w:szCs w:val="28"/>
          <w:lang w:eastAsia="ru-RU"/>
        </w:rPr>
        <w:t xml:space="preserve"> года</w:t>
      </w:r>
      <w:r w:rsidRPr="00A7719E">
        <w:rPr>
          <w:rFonts w:ascii="Times New Roman" w:eastAsiaTheme="minorEastAsia" w:hAnsi="Times New Roman" w:cs="Times New Roman"/>
          <w:color w:val="auto"/>
          <w:kern w:val="0"/>
          <w:sz w:val="28"/>
          <w:szCs w:val="28"/>
          <w:lang w:eastAsia="ru-RU"/>
        </w:rPr>
        <w:t xml:space="preserve"> составил </w:t>
      </w:r>
      <w:r w:rsidR="002C7AD4">
        <w:rPr>
          <w:rFonts w:ascii="Times New Roman" w:eastAsiaTheme="minorEastAsia" w:hAnsi="Times New Roman" w:cs="Times New Roman"/>
          <w:color w:val="auto"/>
          <w:kern w:val="0"/>
          <w:sz w:val="28"/>
          <w:szCs w:val="28"/>
          <w:lang w:eastAsia="ru-RU"/>
        </w:rPr>
        <w:t>6</w:t>
      </w:r>
      <w:r w:rsidR="00A7719E" w:rsidRPr="00A7719E">
        <w:rPr>
          <w:rFonts w:ascii="Times New Roman" w:eastAsiaTheme="minorEastAsia" w:hAnsi="Times New Roman" w:cs="Times New Roman"/>
          <w:color w:val="auto"/>
          <w:kern w:val="0"/>
          <w:sz w:val="28"/>
          <w:szCs w:val="28"/>
          <w:lang w:eastAsia="ru-RU"/>
        </w:rPr>
        <w:t>05</w:t>
      </w:r>
      <w:r w:rsidR="000C6875" w:rsidRPr="00A7719E">
        <w:rPr>
          <w:rFonts w:ascii="Times New Roman" w:eastAsiaTheme="minorEastAsia" w:hAnsi="Times New Roman" w:cs="Times New Roman"/>
          <w:color w:val="auto"/>
          <w:kern w:val="0"/>
          <w:sz w:val="28"/>
          <w:szCs w:val="28"/>
          <w:lang w:eastAsia="ru-RU"/>
        </w:rPr>
        <w:t xml:space="preserve"> чел. (в </w:t>
      </w:r>
      <w:r w:rsidR="002C7AD4">
        <w:rPr>
          <w:rFonts w:ascii="Times New Roman" w:eastAsiaTheme="minorEastAsia" w:hAnsi="Times New Roman" w:cs="Times New Roman"/>
          <w:color w:val="auto"/>
          <w:kern w:val="0"/>
          <w:sz w:val="28"/>
          <w:szCs w:val="28"/>
          <w:lang w:eastAsia="ru-RU"/>
        </w:rPr>
        <w:t xml:space="preserve">1 полугодии </w:t>
      </w:r>
      <w:r w:rsidR="000C6875" w:rsidRPr="00A7719E">
        <w:rPr>
          <w:rFonts w:ascii="Times New Roman" w:eastAsiaTheme="minorEastAsia" w:hAnsi="Times New Roman" w:cs="Times New Roman"/>
          <w:color w:val="auto"/>
          <w:kern w:val="0"/>
          <w:sz w:val="28"/>
          <w:szCs w:val="28"/>
          <w:lang w:eastAsia="ru-RU"/>
        </w:rPr>
        <w:t>20</w:t>
      </w:r>
      <w:r w:rsidR="006A108E" w:rsidRPr="00A7719E">
        <w:rPr>
          <w:rFonts w:ascii="Times New Roman" w:eastAsiaTheme="minorEastAsia" w:hAnsi="Times New Roman" w:cs="Times New Roman"/>
          <w:color w:val="auto"/>
          <w:kern w:val="0"/>
          <w:sz w:val="28"/>
          <w:szCs w:val="28"/>
          <w:lang w:eastAsia="ru-RU"/>
        </w:rPr>
        <w:t>20</w:t>
      </w:r>
      <w:r w:rsidR="000C6875" w:rsidRPr="00A7719E">
        <w:rPr>
          <w:rFonts w:ascii="Times New Roman" w:eastAsiaTheme="minorEastAsia" w:hAnsi="Times New Roman" w:cs="Times New Roman"/>
          <w:color w:val="auto"/>
          <w:kern w:val="0"/>
          <w:sz w:val="28"/>
          <w:szCs w:val="28"/>
          <w:lang w:eastAsia="ru-RU"/>
        </w:rPr>
        <w:t xml:space="preserve"> год</w:t>
      </w:r>
      <w:r w:rsidR="002C7AD4">
        <w:rPr>
          <w:rFonts w:ascii="Times New Roman" w:eastAsiaTheme="minorEastAsia" w:hAnsi="Times New Roman" w:cs="Times New Roman"/>
          <w:color w:val="auto"/>
          <w:kern w:val="0"/>
          <w:sz w:val="28"/>
          <w:szCs w:val="28"/>
          <w:lang w:eastAsia="ru-RU"/>
        </w:rPr>
        <w:t>а</w:t>
      </w:r>
      <w:r w:rsidR="000C6875" w:rsidRPr="00A7719E">
        <w:rPr>
          <w:rFonts w:ascii="Times New Roman" w:eastAsiaTheme="minorEastAsia" w:hAnsi="Times New Roman" w:cs="Times New Roman"/>
          <w:color w:val="auto"/>
          <w:kern w:val="0"/>
          <w:sz w:val="28"/>
          <w:szCs w:val="28"/>
          <w:lang w:eastAsia="ru-RU"/>
        </w:rPr>
        <w:t xml:space="preserve"> – </w:t>
      </w:r>
      <w:r w:rsidR="002C7AD4">
        <w:rPr>
          <w:rFonts w:ascii="Times New Roman" w:eastAsiaTheme="minorEastAsia" w:hAnsi="Times New Roman" w:cs="Times New Roman"/>
          <w:color w:val="auto"/>
          <w:kern w:val="0"/>
          <w:sz w:val="28"/>
          <w:szCs w:val="28"/>
          <w:lang w:eastAsia="ru-RU"/>
        </w:rPr>
        <w:t>610</w:t>
      </w:r>
      <w:r w:rsidR="000C6875" w:rsidRPr="00A7719E">
        <w:rPr>
          <w:rFonts w:ascii="Times New Roman" w:eastAsiaTheme="minorEastAsia" w:hAnsi="Times New Roman" w:cs="Times New Roman"/>
          <w:color w:val="auto"/>
          <w:kern w:val="0"/>
          <w:sz w:val="28"/>
          <w:szCs w:val="28"/>
          <w:lang w:eastAsia="ru-RU"/>
        </w:rPr>
        <w:t xml:space="preserve">, в </w:t>
      </w:r>
      <w:r w:rsidR="002C7AD4">
        <w:rPr>
          <w:rFonts w:ascii="Times New Roman" w:eastAsiaTheme="minorEastAsia" w:hAnsi="Times New Roman" w:cs="Times New Roman"/>
          <w:color w:val="auto"/>
          <w:kern w:val="0"/>
          <w:sz w:val="28"/>
          <w:szCs w:val="28"/>
          <w:lang w:eastAsia="ru-RU"/>
        </w:rPr>
        <w:t xml:space="preserve">1 полугодии </w:t>
      </w:r>
      <w:r w:rsidR="000C6875" w:rsidRPr="00A7719E">
        <w:rPr>
          <w:rFonts w:ascii="Times New Roman" w:eastAsiaTheme="minorEastAsia" w:hAnsi="Times New Roman" w:cs="Times New Roman"/>
          <w:color w:val="auto"/>
          <w:kern w:val="0"/>
          <w:sz w:val="28"/>
          <w:szCs w:val="28"/>
          <w:lang w:eastAsia="ru-RU"/>
        </w:rPr>
        <w:t>202</w:t>
      </w:r>
      <w:r w:rsidR="006A108E" w:rsidRPr="00A7719E">
        <w:rPr>
          <w:rFonts w:ascii="Times New Roman" w:eastAsiaTheme="minorEastAsia" w:hAnsi="Times New Roman" w:cs="Times New Roman"/>
          <w:color w:val="auto"/>
          <w:kern w:val="0"/>
          <w:sz w:val="28"/>
          <w:szCs w:val="28"/>
          <w:lang w:eastAsia="ru-RU"/>
        </w:rPr>
        <w:t>1</w:t>
      </w:r>
      <w:r w:rsidR="002C7AD4">
        <w:rPr>
          <w:rFonts w:ascii="Times New Roman" w:eastAsiaTheme="minorEastAsia" w:hAnsi="Times New Roman" w:cs="Times New Roman"/>
          <w:color w:val="auto"/>
          <w:kern w:val="0"/>
          <w:sz w:val="28"/>
          <w:szCs w:val="28"/>
          <w:lang w:eastAsia="ru-RU"/>
        </w:rPr>
        <w:t xml:space="preserve"> года</w:t>
      </w:r>
      <w:r w:rsidRPr="00A7719E">
        <w:rPr>
          <w:rFonts w:ascii="Times New Roman" w:eastAsiaTheme="minorEastAsia" w:hAnsi="Times New Roman" w:cs="Times New Roman"/>
          <w:color w:val="auto"/>
          <w:kern w:val="0"/>
          <w:sz w:val="28"/>
          <w:szCs w:val="28"/>
          <w:lang w:eastAsia="ru-RU"/>
        </w:rPr>
        <w:t xml:space="preserve"> – </w:t>
      </w:r>
      <w:r w:rsidR="002C7AD4">
        <w:rPr>
          <w:rFonts w:ascii="Times New Roman" w:eastAsiaTheme="minorEastAsia" w:hAnsi="Times New Roman" w:cs="Times New Roman"/>
          <w:color w:val="auto"/>
          <w:kern w:val="0"/>
          <w:sz w:val="28"/>
          <w:szCs w:val="28"/>
          <w:lang w:eastAsia="ru-RU"/>
        </w:rPr>
        <w:t>686</w:t>
      </w:r>
      <w:r w:rsidRPr="00A7719E">
        <w:rPr>
          <w:rFonts w:ascii="Times New Roman" w:eastAsiaTheme="minorEastAsia" w:hAnsi="Times New Roman" w:cs="Times New Roman"/>
          <w:color w:val="auto"/>
          <w:kern w:val="0"/>
          <w:sz w:val="28"/>
          <w:szCs w:val="28"/>
          <w:lang w:eastAsia="ru-RU"/>
        </w:rPr>
        <w:t>).</w:t>
      </w:r>
    </w:p>
    <w:p w:rsidR="00507B6E" w:rsidRPr="00507B6E"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В  дополнение к основным программам и направлениям определены новые направления деятельности: </w:t>
      </w:r>
    </w:p>
    <w:p w:rsidR="00507B6E" w:rsidRPr="00507B6E"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реализация Концепции развития добровольчества (волонтерства) в Российской Федерации до 2025 года, в части касающейся;</w:t>
      </w:r>
    </w:p>
    <w:p w:rsidR="00507B6E" w:rsidRPr="00507B6E"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реализация программ и проектов, направленных на улучшение положения детей и их семей путем развития межведомственного взаимодействия в рамках социального партнерства, социального сопровождения, реализации моделей реабилитационно-образовательного сопровождения детей, имеющих особенности развития. </w:t>
      </w:r>
    </w:p>
    <w:p w:rsidR="00507B6E" w:rsidRPr="00507B6E" w:rsidRDefault="00507B6E" w:rsidP="00507B6E">
      <w:pPr>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highlight w:val="white"/>
          <w:lang w:eastAsia="ru-RU"/>
        </w:rPr>
        <w:t xml:space="preserve">Правильность выбора </w:t>
      </w:r>
      <w:r w:rsidRPr="00507B6E">
        <w:rPr>
          <w:rFonts w:ascii="Times New Roman" w:eastAsiaTheme="minorEastAsia" w:hAnsi="Times New Roman" w:cs="Times New Roman"/>
          <w:color w:val="auto"/>
          <w:kern w:val="0"/>
          <w:sz w:val="28"/>
          <w:szCs w:val="28"/>
          <w:lang w:eastAsia="ru-RU"/>
        </w:rPr>
        <w:t>коррекционных методик, форм и методов работы для получателей социальных услуг, способствуют целенаправленному изменению свойств и качеств личности ребенка, оказывают всестороннюю помощь в обеспечении полноценного развития его личности. Отдельные практики позволяют раскрыть и мобилизовать внутренние ресурсы несовершеннолетнего, в том числе для коррекции речи, слуха, мелкой моторики, способности к самообслуживанию, обучению.</w:t>
      </w:r>
    </w:p>
    <w:p w:rsidR="00507B6E" w:rsidRDefault="00507B6E" w:rsidP="00C41652">
      <w:pPr>
        <w:ind w:firstLine="709"/>
        <w:jc w:val="both"/>
        <w:rPr>
          <w:rFonts w:ascii="Times New Roman" w:hAnsi="Times New Roman" w:cs="Times New Roman"/>
          <w:color w:val="FF0000"/>
          <w:sz w:val="28"/>
          <w:szCs w:val="28"/>
        </w:rPr>
      </w:pPr>
    </w:p>
    <w:p w:rsidR="00507B6E" w:rsidRDefault="00507B6E" w:rsidP="00C41652">
      <w:pPr>
        <w:ind w:firstLine="709"/>
        <w:jc w:val="both"/>
        <w:rPr>
          <w:rFonts w:ascii="Times New Roman" w:hAnsi="Times New Roman" w:cs="Times New Roman"/>
          <w:color w:val="FF0000"/>
          <w:sz w:val="28"/>
          <w:szCs w:val="28"/>
        </w:rPr>
      </w:pPr>
    </w:p>
    <w:p w:rsidR="00562136" w:rsidRPr="00562136" w:rsidRDefault="00C41652" w:rsidP="00562136">
      <w:pPr>
        <w:jc w:val="center"/>
        <w:rPr>
          <w:rFonts w:ascii="Times New Roman" w:eastAsia="Times New Roman" w:hAnsi="Times New Roman" w:cs="Times New Roman"/>
          <w:color w:val="auto"/>
          <w:kern w:val="0"/>
          <w:sz w:val="28"/>
          <w:szCs w:val="28"/>
          <w:lang w:eastAsia="ru-RU"/>
        </w:rPr>
      </w:pPr>
      <w:r w:rsidRPr="0088751D">
        <w:rPr>
          <w:rFonts w:ascii="Times New Roman" w:hAnsi="Times New Roman" w:cs="Times New Roman"/>
          <w:b/>
          <w:color w:val="auto"/>
        </w:rPr>
        <w:tab/>
      </w:r>
      <w:r w:rsidR="00562136" w:rsidRPr="00562136">
        <w:rPr>
          <w:rFonts w:ascii="Times New Roman" w:eastAsia="Times New Roman" w:hAnsi="Times New Roman" w:cs="Times New Roman"/>
          <w:color w:val="auto"/>
          <w:kern w:val="0"/>
          <w:sz w:val="28"/>
          <w:szCs w:val="28"/>
          <w:lang w:eastAsia="ru-RU"/>
        </w:rPr>
        <w:t xml:space="preserve">Информация о технологиях и программах, разработанных </w:t>
      </w:r>
      <w:proofErr w:type="gramStart"/>
      <w:r w:rsidR="00562136" w:rsidRPr="00562136">
        <w:rPr>
          <w:rFonts w:ascii="Times New Roman" w:eastAsia="Times New Roman" w:hAnsi="Times New Roman" w:cs="Times New Roman"/>
          <w:color w:val="auto"/>
          <w:kern w:val="0"/>
          <w:sz w:val="28"/>
          <w:szCs w:val="28"/>
          <w:lang w:eastAsia="ru-RU"/>
        </w:rPr>
        <w:t>в</w:t>
      </w:r>
      <w:proofErr w:type="gramEnd"/>
    </w:p>
    <w:p w:rsidR="00562136" w:rsidRDefault="00562136" w:rsidP="00562136">
      <w:pPr>
        <w:suppressAutoHyphens w:val="0"/>
        <w:jc w:val="center"/>
        <w:rPr>
          <w:rFonts w:ascii="Times New Roman" w:eastAsia="Calibri" w:hAnsi="Times New Roman" w:cs="Times New Roman"/>
          <w:color w:val="auto"/>
          <w:kern w:val="0"/>
          <w:sz w:val="28"/>
          <w:szCs w:val="28"/>
        </w:rPr>
      </w:pPr>
      <w:r w:rsidRPr="00562136">
        <w:rPr>
          <w:rFonts w:ascii="Times New Roman" w:eastAsia="Calibri" w:hAnsi="Times New Roman" w:cs="Times New Roman"/>
          <w:color w:val="auto"/>
          <w:kern w:val="0"/>
          <w:sz w:val="28"/>
          <w:szCs w:val="28"/>
        </w:rPr>
        <w:t>БУ</w:t>
      </w:r>
      <w:r w:rsidRPr="00562136">
        <w:rPr>
          <w:rFonts w:ascii="Times New Roman" w:eastAsia="Calibri" w:hAnsi="Times New Roman" w:cs="Times New Roman"/>
          <w:bCs/>
          <w:color w:val="auto"/>
          <w:kern w:val="0"/>
          <w:sz w:val="28"/>
          <w:szCs w:val="28"/>
        </w:rPr>
        <w:t xml:space="preserve"> </w:t>
      </w:r>
      <w:r w:rsidRPr="00562136">
        <w:rPr>
          <w:rFonts w:ascii="Times New Roman" w:eastAsia="Calibri" w:hAnsi="Times New Roman" w:cs="Times New Roman"/>
          <w:color w:val="auto"/>
          <w:kern w:val="0"/>
          <w:sz w:val="28"/>
          <w:szCs w:val="28"/>
        </w:rPr>
        <w:t xml:space="preserve">«Ханты-Мансийский реабилитационный центр» </w:t>
      </w:r>
    </w:p>
    <w:p w:rsidR="0092679A" w:rsidRPr="00562136" w:rsidRDefault="0092679A" w:rsidP="00562136">
      <w:pPr>
        <w:suppressAutoHyphens w:val="0"/>
        <w:jc w:val="center"/>
        <w:rPr>
          <w:rFonts w:ascii="Times New Roman" w:eastAsia="Calibri" w:hAnsi="Times New Roman" w:cs="Times New Roman"/>
          <w:color w:val="auto"/>
          <w:kern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330"/>
        <w:gridCol w:w="1576"/>
        <w:gridCol w:w="1575"/>
        <w:gridCol w:w="1635"/>
        <w:gridCol w:w="1989"/>
        <w:gridCol w:w="1443"/>
      </w:tblGrid>
      <w:tr w:rsidR="000E4AD4" w:rsidRPr="000E4AD4" w:rsidTr="0023015E">
        <w:tc>
          <w:tcPr>
            <w:tcW w:w="223" w:type="pct"/>
            <w:shd w:val="clear" w:color="auto" w:fill="auto"/>
          </w:tcPr>
          <w:p w:rsidR="0023015E" w:rsidRPr="000E4AD4" w:rsidRDefault="0023015E" w:rsidP="00562136">
            <w:pPr>
              <w:suppressAutoHyphens w:val="0"/>
              <w:jc w:val="center"/>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 п/п</w:t>
            </w:r>
          </w:p>
        </w:tc>
        <w:tc>
          <w:tcPr>
            <w:tcW w:w="665" w:type="pct"/>
            <w:shd w:val="clear" w:color="auto" w:fill="auto"/>
          </w:tcPr>
          <w:p w:rsidR="0023015E" w:rsidRPr="000E4AD4" w:rsidRDefault="0023015E" w:rsidP="00562136">
            <w:pPr>
              <w:suppressAutoHyphens w:val="0"/>
              <w:jc w:val="center"/>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Наименование технологии/ программы</w:t>
            </w:r>
          </w:p>
        </w:tc>
        <w:tc>
          <w:tcPr>
            <w:tcW w:w="788" w:type="pct"/>
            <w:shd w:val="clear" w:color="auto" w:fill="auto"/>
          </w:tcPr>
          <w:p w:rsidR="0023015E" w:rsidRPr="000E4AD4" w:rsidRDefault="0023015E" w:rsidP="00562136">
            <w:pPr>
              <w:suppressAutoHyphens w:val="0"/>
              <w:jc w:val="center"/>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Цель технологии/</w:t>
            </w:r>
          </w:p>
          <w:p w:rsidR="0023015E" w:rsidRPr="000E4AD4" w:rsidRDefault="0023015E" w:rsidP="00562136">
            <w:pPr>
              <w:suppressAutoHyphens w:val="0"/>
              <w:jc w:val="center"/>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программы</w:t>
            </w:r>
          </w:p>
        </w:tc>
        <w:tc>
          <w:tcPr>
            <w:tcW w:w="788" w:type="pct"/>
            <w:shd w:val="clear" w:color="auto" w:fill="auto"/>
          </w:tcPr>
          <w:p w:rsidR="0023015E" w:rsidRPr="000E4AD4" w:rsidRDefault="0023015E" w:rsidP="00562136">
            <w:pPr>
              <w:suppressAutoHyphens w:val="0"/>
              <w:jc w:val="center"/>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Целевая группа технологии/</w:t>
            </w:r>
          </w:p>
          <w:p w:rsidR="0023015E" w:rsidRPr="000E4AD4" w:rsidRDefault="0023015E" w:rsidP="00562136">
            <w:pPr>
              <w:suppressAutoHyphens w:val="0"/>
              <w:jc w:val="center"/>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 xml:space="preserve">программы </w:t>
            </w:r>
          </w:p>
        </w:tc>
        <w:tc>
          <w:tcPr>
            <w:tcW w:w="818" w:type="pct"/>
            <w:shd w:val="clear" w:color="auto" w:fill="auto"/>
          </w:tcPr>
          <w:p w:rsidR="0023015E" w:rsidRPr="000E4AD4" w:rsidRDefault="0023015E" w:rsidP="00562136">
            <w:pPr>
              <w:suppressAutoHyphens w:val="0"/>
              <w:jc w:val="center"/>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Сроки реализации технологии/</w:t>
            </w:r>
          </w:p>
          <w:p w:rsidR="0023015E" w:rsidRPr="000E4AD4" w:rsidRDefault="0023015E" w:rsidP="00562136">
            <w:pPr>
              <w:suppressAutoHyphens w:val="0"/>
              <w:jc w:val="center"/>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программы</w:t>
            </w:r>
          </w:p>
          <w:p w:rsidR="0023015E" w:rsidRPr="000E4AD4" w:rsidRDefault="0023015E" w:rsidP="00562136">
            <w:pPr>
              <w:suppressAutoHyphens w:val="0"/>
              <w:jc w:val="center"/>
              <w:rPr>
                <w:rFonts w:ascii="Times New Roman" w:eastAsia="Calibri" w:hAnsi="Times New Roman" w:cs="Times New Roman"/>
                <w:color w:val="auto"/>
                <w:kern w:val="0"/>
                <w:sz w:val="20"/>
                <w:szCs w:val="20"/>
              </w:rPr>
            </w:pPr>
          </w:p>
        </w:tc>
        <w:tc>
          <w:tcPr>
            <w:tcW w:w="995" w:type="pct"/>
            <w:shd w:val="clear" w:color="auto" w:fill="auto"/>
          </w:tcPr>
          <w:p w:rsidR="0023015E" w:rsidRPr="000E4AD4" w:rsidRDefault="0023015E" w:rsidP="00562136">
            <w:pPr>
              <w:suppressAutoHyphens w:val="0"/>
              <w:jc w:val="center"/>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Ожидаемые результаты</w:t>
            </w:r>
          </w:p>
        </w:tc>
        <w:tc>
          <w:tcPr>
            <w:tcW w:w="722" w:type="pct"/>
            <w:shd w:val="clear" w:color="auto" w:fill="auto"/>
          </w:tcPr>
          <w:p w:rsidR="0023015E" w:rsidRPr="000E4AD4" w:rsidRDefault="0023015E" w:rsidP="00562136">
            <w:pPr>
              <w:suppressAutoHyphens w:val="0"/>
              <w:jc w:val="center"/>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Количество получателей социальных услуг, охваченных технологией/</w:t>
            </w:r>
          </w:p>
          <w:p w:rsidR="0023015E" w:rsidRPr="000E4AD4" w:rsidRDefault="0023015E" w:rsidP="00562136">
            <w:pPr>
              <w:suppressAutoHyphens w:val="0"/>
              <w:jc w:val="center"/>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программой</w:t>
            </w:r>
          </w:p>
        </w:tc>
      </w:tr>
      <w:tr w:rsidR="000E4AD4" w:rsidRPr="000E4AD4" w:rsidTr="0023015E">
        <w:tc>
          <w:tcPr>
            <w:tcW w:w="223"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1.</w:t>
            </w:r>
          </w:p>
        </w:tc>
        <w:tc>
          <w:tcPr>
            <w:tcW w:w="665" w:type="pct"/>
            <w:shd w:val="clear" w:color="auto" w:fill="auto"/>
          </w:tcPr>
          <w:p w:rsidR="0023015E" w:rsidRPr="000E4AD4" w:rsidRDefault="0023015E" w:rsidP="0023015E">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Проект «Вместе с мамой»</w:t>
            </w:r>
          </w:p>
          <w:p w:rsidR="0023015E" w:rsidRPr="000E4AD4" w:rsidRDefault="0023015E" w:rsidP="0023015E">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(для детей, входящих в группу биологического и социального риска, и детей-инвалидов в возрасте от 1,6 до 3 лет и их родителей)</w:t>
            </w:r>
          </w:p>
        </w:tc>
        <w:tc>
          <w:tcPr>
            <w:tcW w:w="788" w:type="pct"/>
            <w:shd w:val="clear" w:color="auto" w:fill="auto"/>
          </w:tcPr>
          <w:p w:rsidR="0023015E" w:rsidRPr="000E4AD4" w:rsidRDefault="0023015E" w:rsidP="0023015E">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Предоставление качественной комплексной помощи семье и ребенку с ограниченными возможностями здоровья и инвалидностью для предупреждения и коррекции, имеющихся у ребенка отклонений в развитии в рамках комплексного взаимодействия специалистов и родителей</w:t>
            </w:r>
          </w:p>
        </w:tc>
        <w:tc>
          <w:tcPr>
            <w:tcW w:w="788" w:type="pct"/>
            <w:shd w:val="clear" w:color="auto" w:fill="auto"/>
          </w:tcPr>
          <w:p w:rsidR="0023015E" w:rsidRPr="000E4AD4" w:rsidRDefault="0023015E" w:rsidP="0023015E">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Дети-инвалиды и дети с ОВЗ раннего возраста (от 1,6 лет до 3 лет) и их родители. Группа до 10 человек</w:t>
            </w:r>
          </w:p>
        </w:tc>
        <w:tc>
          <w:tcPr>
            <w:tcW w:w="818" w:type="pct"/>
            <w:shd w:val="clear" w:color="auto" w:fill="auto"/>
          </w:tcPr>
          <w:p w:rsidR="0023015E" w:rsidRPr="000E4AD4" w:rsidRDefault="0023015E" w:rsidP="0023015E">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Курс 10 занятий, 2 раза в неделю. С 1 сентября 2021 года – не позднее 31 августа 2022 года. Далее ежегодно</w:t>
            </w:r>
          </w:p>
          <w:p w:rsidR="0023015E" w:rsidRPr="000E4AD4" w:rsidRDefault="0023015E" w:rsidP="0023015E">
            <w:pPr>
              <w:suppressAutoHyphens w:val="0"/>
              <w:spacing w:after="200"/>
              <w:rPr>
                <w:rFonts w:ascii="Times New Roman" w:eastAsia="Calibri" w:hAnsi="Times New Roman" w:cs="Times New Roman"/>
                <w:color w:val="auto"/>
                <w:kern w:val="0"/>
                <w:sz w:val="20"/>
                <w:szCs w:val="20"/>
              </w:rPr>
            </w:pPr>
          </w:p>
          <w:p w:rsidR="0023015E" w:rsidRPr="000E4AD4" w:rsidRDefault="0023015E" w:rsidP="0023015E">
            <w:pPr>
              <w:suppressAutoHyphens w:val="0"/>
              <w:spacing w:after="200"/>
              <w:rPr>
                <w:rFonts w:ascii="Times New Roman" w:eastAsia="Calibri" w:hAnsi="Times New Roman" w:cs="Times New Roman"/>
                <w:color w:val="auto"/>
                <w:kern w:val="0"/>
                <w:sz w:val="20"/>
                <w:szCs w:val="20"/>
              </w:rPr>
            </w:pPr>
          </w:p>
          <w:p w:rsidR="0023015E" w:rsidRPr="000E4AD4" w:rsidRDefault="0023015E" w:rsidP="0023015E">
            <w:pPr>
              <w:suppressAutoHyphens w:val="0"/>
              <w:spacing w:after="200"/>
              <w:rPr>
                <w:rFonts w:ascii="Times New Roman" w:eastAsia="Calibri" w:hAnsi="Times New Roman" w:cs="Times New Roman"/>
                <w:color w:val="auto"/>
                <w:kern w:val="0"/>
                <w:sz w:val="20"/>
                <w:szCs w:val="20"/>
              </w:rPr>
            </w:pPr>
          </w:p>
          <w:p w:rsidR="0023015E" w:rsidRPr="000E4AD4" w:rsidRDefault="0023015E" w:rsidP="0023015E">
            <w:pPr>
              <w:suppressAutoHyphens w:val="0"/>
              <w:spacing w:after="200"/>
              <w:rPr>
                <w:rFonts w:ascii="Times New Roman" w:eastAsia="Calibri" w:hAnsi="Times New Roman" w:cs="Times New Roman"/>
                <w:color w:val="auto"/>
                <w:kern w:val="0"/>
                <w:sz w:val="20"/>
                <w:szCs w:val="20"/>
              </w:rPr>
            </w:pPr>
          </w:p>
          <w:p w:rsidR="0023015E" w:rsidRPr="000E4AD4" w:rsidRDefault="0023015E" w:rsidP="0023015E">
            <w:pPr>
              <w:suppressAutoHyphens w:val="0"/>
              <w:spacing w:after="200"/>
              <w:jc w:val="center"/>
              <w:rPr>
                <w:rFonts w:ascii="Times New Roman" w:eastAsia="Calibri" w:hAnsi="Times New Roman" w:cs="Times New Roman"/>
                <w:color w:val="auto"/>
                <w:kern w:val="0"/>
                <w:sz w:val="20"/>
                <w:szCs w:val="20"/>
              </w:rPr>
            </w:pPr>
          </w:p>
        </w:tc>
        <w:tc>
          <w:tcPr>
            <w:tcW w:w="995"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1.Увеличение количества заключенных соглашений о взаимодействии</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2.Увеличение количества обслуженных детей раннего возраста</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3.Увеличение количества семей, получивших консультации специалистов</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4.Увеличение количества семей, принявших участие в групповых обучающих мероприятиях</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5.Увеличение количества специалистов, повысивших уровень профессиональной компетентности в области технологий раннего вмешательства</w:t>
            </w:r>
          </w:p>
        </w:tc>
        <w:tc>
          <w:tcPr>
            <w:tcW w:w="722"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bCs/>
                <w:color w:val="auto"/>
                <w:kern w:val="0"/>
                <w:sz w:val="20"/>
                <w:szCs w:val="20"/>
                <w:lang w:bidi="ru-RU"/>
              </w:rPr>
              <w:t xml:space="preserve">21 несовершеннолетний и 21 родитель </w:t>
            </w:r>
          </w:p>
        </w:tc>
      </w:tr>
      <w:tr w:rsidR="000E4AD4" w:rsidRPr="000E4AD4" w:rsidTr="0023015E">
        <w:tc>
          <w:tcPr>
            <w:tcW w:w="223"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2.</w:t>
            </w:r>
          </w:p>
        </w:tc>
        <w:tc>
          <w:tcPr>
            <w:tcW w:w="665"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Школа социальной адаптации молодых инвалидов «КЛЮЧ»</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(социальная реабилитация молодых людей с особенностями в развитии)</w:t>
            </w:r>
          </w:p>
        </w:tc>
        <w:tc>
          <w:tcPr>
            <w:tcW w:w="788"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Повышение качества жизни людей с ограничениями жизнедеятельности в возрасте от 18 до 44 лет и содействие в организации трудоустройства; полноценное, разностороннее развитие личности</w:t>
            </w:r>
          </w:p>
        </w:tc>
        <w:tc>
          <w:tcPr>
            <w:tcW w:w="788"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 xml:space="preserve">Молодежь в возрасте от 18 до 44 лет, имеющая ограниченные возможности здоровья, инвалидность I, II, III группы, волонтеры, семьи инвалидов, имеющих ограниченные возможности и попавших в трудную жизненную </w:t>
            </w:r>
            <w:r w:rsidRPr="000E4AD4">
              <w:rPr>
                <w:rFonts w:ascii="Times New Roman" w:eastAsia="Calibri" w:hAnsi="Times New Roman" w:cs="Times New Roman"/>
                <w:color w:val="auto"/>
                <w:kern w:val="0"/>
                <w:sz w:val="20"/>
                <w:szCs w:val="20"/>
              </w:rPr>
              <w:lastRenderedPageBreak/>
              <w:t>ситуацию</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людей с ограничениями жизнедеятельности в возрасте от 18 до 44 лет</w:t>
            </w:r>
          </w:p>
        </w:tc>
        <w:tc>
          <w:tcPr>
            <w:tcW w:w="818"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lastRenderedPageBreak/>
              <w:t>Периодичность занятий в школе — 2 раза в неделю. Продолжительность одного занятия — 2 часа.</w:t>
            </w:r>
          </w:p>
        </w:tc>
        <w:tc>
          <w:tcPr>
            <w:tcW w:w="995"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1.Формирование постоянной группы общения</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2. Участие целевой группы в проектах, конкурсах, мероприятиях на развитие личностного и творческого потенциала (не менее 90 % от общего числа участников проекта)</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 xml:space="preserve">3. Повышение уровня включенности молодых инвалидов </w:t>
            </w:r>
            <w:r w:rsidRPr="000E4AD4">
              <w:rPr>
                <w:rFonts w:ascii="Times New Roman" w:eastAsia="Calibri" w:hAnsi="Times New Roman" w:cs="Times New Roman"/>
                <w:color w:val="auto"/>
                <w:kern w:val="0"/>
                <w:sz w:val="20"/>
                <w:szCs w:val="20"/>
              </w:rPr>
              <w:lastRenderedPageBreak/>
              <w:t>в общественную жизнь (не менее 90 % от общего числа участников проекта)</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 xml:space="preserve">4. Увеличение количества семей, желающих участвовать в проекте </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5. Улучшение психологического состояния родителей молодых инвалидов</w:t>
            </w:r>
          </w:p>
        </w:tc>
        <w:tc>
          <w:tcPr>
            <w:tcW w:w="722"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lastRenderedPageBreak/>
              <w:t>16</w:t>
            </w:r>
          </w:p>
        </w:tc>
      </w:tr>
      <w:tr w:rsidR="000E4AD4" w:rsidRPr="000E4AD4" w:rsidTr="0023015E">
        <w:tc>
          <w:tcPr>
            <w:tcW w:w="223"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lastRenderedPageBreak/>
              <w:t>3.</w:t>
            </w:r>
          </w:p>
        </w:tc>
        <w:tc>
          <w:tcPr>
            <w:tcW w:w="665"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Калейдоскоп здоровья</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(корпоративная программа по укреплению общественного здоровья)</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p>
        </w:tc>
        <w:tc>
          <w:tcPr>
            <w:tcW w:w="788"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Корпоративная программа по укреплению здоровья для сотрудников организации разработана с целью сохранения и укрепления их здоровья, профилактики заболеваний и потери трудоспособности, продвижения ценностей здорового образа жизни.</w:t>
            </w:r>
          </w:p>
        </w:tc>
        <w:tc>
          <w:tcPr>
            <w:tcW w:w="788"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Сотрудники учреждения</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p>
        </w:tc>
        <w:tc>
          <w:tcPr>
            <w:tcW w:w="818"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t>Программа рассчитана на календарный год, считается пролонгированной, если не внесены корректировки (при необходимости, рекомендованный срок реализации без внесения изменений не более 5 лет).</w:t>
            </w:r>
          </w:p>
          <w:p w:rsidR="0023015E" w:rsidRPr="000E4AD4" w:rsidRDefault="0023015E" w:rsidP="00562136">
            <w:pPr>
              <w:suppressAutoHyphens w:val="0"/>
              <w:jc w:val="both"/>
              <w:rPr>
                <w:rFonts w:ascii="Times New Roman" w:eastAsia="Calibri" w:hAnsi="Times New Roman" w:cs="Times New Roman"/>
                <w:color w:val="auto"/>
                <w:kern w:val="0"/>
                <w:sz w:val="20"/>
                <w:szCs w:val="20"/>
              </w:rPr>
            </w:pPr>
          </w:p>
        </w:tc>
        <w:tc>
          <w:tcPr>
            <w:tcW w:w="995" w:type="pct"/>
            <w:shd w:val="clear" w:color="auto" w:fill="auto"/>
          </w:tcPr>
          <w:p w:rsidR="0023015E" w:rsidRPr="000E4AD4" w:rsidRDefault="0023015E" w:rsidP="00562136">
            <w:pPr>
              <w:jc w:val="both"/>
              <w:rPr>
                <w:rFonts w:ascii="Times New Roman" w:eastAsia="Times New Roman" w:hAnsi="Times New Roman" w:cs="Times New Roman"/>
                <w:color w:val="auto"/>
                <w:kern w:val="0"/>
                <w:sz w:val="20"/>
                <w:szCs w:val="20"/>
                <w:lang w:eastAsia="ru-RU"/>
              </w:rPr>
            </w:pPr>
            <w:r w:rsidRPr="000E4AD4">
              <w:rPr>
                <w:rFonts w:ascii="Times New Roman" w:eastAsia="Times New Roman" w:hAnsi="Times New Roman" w:cs="Times New Roman"/>
                <w:color w:val="auto"/>
                <w:kern w:val="0"/>
                <w:sz w:val="20"/>
                <w:szCs w:val="20"/>
                <w:lang w:eastAsia="ru-RU"/>
              </w:rPr>
              <w:t>1. Более 90 %, среди опрошенных участников программы, считают,</w:t>
            </w:r>
            <w:r w:rsidRPr="000E4AD4">
              <w:rPr>
                <w:rFonts w:ascii="Times New Roman" w:eastAsia="Times New Roman" w:hAnsi="Times New Roman" w:cs="Times New Roman"/>
                <w:bCs/>
                <w:color w:val="auto"/>
                <w:kern w:val="0"/>
                <w:sz w:val="20"/>
                <w:szCs w:val="20"/>
                <w:lang w:eastAsia="ru-RU"/>
              </w:rPr>
              <w:t xml:space="preserve"> что работодатель должен проводить мероприятия, направленные на профилактику и укрепление здоровья сотрудников</w:t>
            </w:r>
          </w:p>
          <w:p w:rsidR="0023015E" w:rsidRPr="000E4AD4" w:rsidRDefault="0023015E" w:rsidP="00562136">
            <w:pPr>
              <w:jc w:val="both"/>
              <w:rPr>
                <w:rFonts w:ascii="Times New Roman" w:eastAsia="Times New Roman" w:hAnsi="Times New Roman" w:cs="Times New Roman"/>
                <w:color w:val="auto"/>
                <w:kern w:val="0"/>
                <w:sz w:val="20"/>
                <w:szCs w:val="20"/>
                <w:lang w:eastAsia="ru-RU"/>
              </w:rPr>
            </w:pPr>
            <w:r w:rsidRPr="000E4AD4">
              <w:rPr>
                <w:rFonts w:ascii="Times New Roman" w:eastAsia="Times New Roman" w:hAnsi="Times New Roman" w:cs="Times New Roman"/>
                <w:color w:val="auto"/>
                <w:kern w:val="0"/>
                <w:sz w:val="20"/>
                <w:szCs w:val="20"/>
                <w:lang w:eastAsia="ru-RU"/>
              </w:rPr>
              <w:t>2. Снижение числа больничных, повышение эффективности и отдачи работника, рост производственных показателей, сокращение издержек, повышение эффективности работы в сравнении с аналогичным периодом прошлого года</w:t>
            </w:r>
          </w:p>
          <w:p w:rsidR="0023015E" w:rsidRPr="000E4AD4" w:rsidRDefault="0023015E" w:rsidP="00562136">
            <w:pPr>
              <w:jc w:val="both"/>
              <w:rPr>
                <w:rFonts w:ascii="Times New Roman" w:eastAsia="Times New Roman" w:hAnsi="Times New Roman" w:cs="Times New Roman"/>
                <w:color w:val="auto"/>
                <w:kern w:val="0"/>
                <w:sz w:val="20"/>
                <w:szCs w:val="20"/>
                <w:lang w:eastAsia="ru-RU"/>
              </w:rPr>
            </w:pPr>
            <w:r w:rsidRPr="000E4AD4">
              <w:rPr>
                <w:rFonts w:ascii="Times New Roman" w:eastAsia="Times New Roman" w:hAnsi="Times New Roman" w:cs="Times New Roman"/>
                <w:color w:val="auto"/>
                <w:kern w:val="0"/>
                <w:sz w:val="20"/>
                <w:szCs w:val="20"/>
                <w:lang w:eastAsia="ru-RU"/>
              </w:rPr>
              <w:t>3. Не менее 70 % от общего числа вовлечены в мероприятия профилактики здоровья, имеют желание принять участие в подобных мероприятиях в будущем</w:t>
            </w:r>
          </w:p>
          <w:p w:rsidR="0023015E" w:rsidRPr="000E4AD4" w:rsidRDefault="0023015E" w:rsidP="00562136">
            <w:pPr>
              <w:jc w:val="both"/>
              <w:rPr>
                <w:rFonts w:ascii="Times New Roman" w:eastAsia="Times New Roman" w:hAnsi="Times New Roman" w:cs="Times New Roman"/>
                <w:color w:val="auto"/>
                <w:kern w:val="0"/>
                <w:sz w:val="20"/>
                <w:szCs w:val="20"/>
                <w:lang w:eastAsia="ru-RU"/>
              </w:rPr>
            </w:pPr>
            <w:r w:rsidRPr="000E4AD4">
              <w:rPr>
                <w:rFonts w:ascii="Times New Roman" w:eastAsia="Times New Roman" w:hAnsi="Times New Roman" w:cs="Times New Roman"/>
                <w:color w:val="auto"/>
                <w:kern w:val="0"/>
                <w:sz w:val="20"/>
                <w:szCs w:val="20"/>
                <w:lang w:eastAsia="ru-RU"/>
              </w:rPr>
              <w:t xml:space="preserve">4. Пропаганда здорового питания и широкое внедрение витаминизированных продуктов в рацион с целью сохранения их здоровья, </w:t>
            </w:r>
            <w:r w:rsidRPr="000E4AD4">
              <w:rPr>
                <w:rFonts w:ascii="Times New Roman" w:eastAsia="Times New Roman" w:hAnsi="Times New Roman" w:cs="Times New Roman"/>
                <w:color w:val="auto"/>
                <w:kern w:val="0"/>
                <w:sz w:val="20"/>
                <w:szCs w:val="20"/>
                <w:lang w:eastAsia="ru-RU"/>
              </w:rPr>
              <w:lastRenderedPageBreak/>
              <w:t>повышения работоспособности, укрепления иммунитета, улучшения качества жизни</w:t>
            </w:r>
          </w:p>
          <w:p w:rsidR="0023015E" w:rsidRPr="000E4AD4" w:rsidRDefault="0023015E" w:rsidP="00562136">
            <w:pPr>
              <w:jc w:val="both"/>
              <w:rPr>
                <w:rFonts w:ascii="Times New Roman" w:eastAsia="Times New Roman" w:hAnsi="Times New Roman" w:cs="Times New Roman"/>
                <w:color w:val="auto"/>
                <w:kern w:val="0"/>
                <w:sz w:val="20"/>
                <w:szCs w:val="20"/>
                <w:lang w:eastAsia="ru-RU"/>
              </w:rPr>
            </w:pPr>
            <w:r w:rsidRPr="000E4AD4">
              <w:rPr>
                <w:rFonts w:ascii="Times New Roman" w:eastAsia="Times New Roman" w:hAnsi="Times New Roman" w:cs="Times New Roman"/>
                <w:color w:val="auto"/>
                <w:kern w:val="0"/>
                <w:sz w:val="20"/>
                <w:szCs w:val="20"/>
                <w:lang w:eastAsia="ru-RU"/>
              </w:rPr>
              <w:t>5. Улучшение здоровья работников за счет перемены негативных поведенческих факторов риска (в частности, отказ от курения), повышения мотивации к формированию потребности в здоровом образе жизни и физической активности</w:t>
            </w:r>
          </w:p>
        </w:tc>
        <w:tc>
          <w:tcPr>
            <w:tcW w:w="722" w:type="pct"/>
            <w:shd w:val="clear" w:color="auto" w:fill="auto"/>
          </w:tcPr>
          <w:p w:rsidR="0023015E" w:rsidRPr="000E4AD4" w:rsidRDefault="0023015E" w:rsidP="00562136">
            <w:pPr>
              <w:suppressAutoHyphens w:val="0"/>
              <w:jc w:val="both"/>
              <w:rPr>
                <w:rFonts w:ascii="Times New Roman" w:eastAsia="Calibri" w:hAnsi="Times New Roman" w:cs="Times New Roman"/>
                <w:color w:val="auto"/>
                <w:kern w:val="0"/>
                <w:sz w:val="20"/>
                <w:szCs w:val="20"/>
              </w:rPr>
            </w:pPr>
            <w:r w:rsidRPr="000E4AD4">
              <w:rPr>
                <w:rFonts w:ascii="Times New Roman" w:eastAsia="Calibri" w:hAnsi="Times New Roman" w:cs="Times New Roman"/>
                <w:color w:val="auto"/>
                <w:kern w:val="0"/>
                <w:sz w:val="20"/>
                <w:szCs w:val="20"/>
              </w:rPr>
              <w:lastRenderedPageBreak/>
              <w:t>70</w:t>
            </w:r>
          </w:p>
        </w:tc>
      </w:tr>
    </w:tbl>
    <w:p w:rsidR="00C41652" w:rsidRDefault="00C41652" w:rsidP="00C41652">
      <w:pPr>
        <w:jc w:val="both"/>
        <w:rPr>
          <w:rFonts w:ascii="Times New Roman" w:hAnsi="Times New Roman" w:cs="Times New Roman"/>
          <w:color w:val="auto"/>
        </w:rPr>
      </w:pPr>
    </w:p>
    <w:p w:rsidR="00FA682D" w:rsidRDefault="00FA682D" w:rsidP="00C41652">
      <w:pPr>
        <w:jc w:val="both"/>
        <w:rPr>
          <w:rFonts w:ascii="Times New Roman" w:hAnsi="Times New Roman" w:cs="Times New Roman"/>
          <w:color w:val="auto"/>
        </w:rPr>
      </w:pPr>
    </w:p>
    <w:p w:rsidR="00FA682D" w:rsidRDefault="00FA682D" w:rsidP="00C41652">
      <w:pPr>
        <w:jc w:val="both"/>
        <w:rPr>
          <w:rFonts w:ascii="Times New Roman" w:hAnsi="Times New Roman" w:cs="Times New Roman"/>
          <w:color w:val="auto"/>
        </w:rPr>
      </w:pPr>
    </w:p>
    <w:p w:rsidR="00FA682D" w:rsidRPr="0088751D" w:rsidRDefault="00FA682D" w:rsidP="00C41652">
      <w:pPr>
        <w:jc w:val="both"/>
        <w:rPr>
          <w:rFonts w:ascii="Times New Roman" w:hAnsi="Times New Roman" w:cs="Times New Roman"/>
          <w:color w:val="auto"/>
        </w:rPr>
      </w:pPr>
    </w:p>
    <w:p w:rsidR="00C41652" w:rsidRPr="0088751D" w:rsidRDefault="00C41652" w:rsidP="00C41652">
      <w:pPr>
        <w:ind w:firstLine="709"/>
        <w:jc w:val="both"/>
        <w:rPr>
          <w:rFonts w:ascii="Times New Roman" w:hAnsi="Times New Roman" w:cs="Times New Roman"/>
          <w:color w:val="auto"/>
        </w:rPr>
      </w:pPr>
      <w:r w:rsidRPr="0088751D">
        <w:rPr>
          <w:rFonts w:ascii="Times New Roman" w:hAnsi="Times New Roman" w:cs="Times New Roman"/>
          <w:b/>
          <w:color w:val="auto"/>
          <w:sz w:val="28"/>
          <w:szCs w:val="28"/>
        </w:rPr>
        <w:t xml:space="preserve">5.5.2. Публикации, выступления в СМИ </w:t>
      </w:r>
      <w:r w:rsidRPr="0088751D">
        <w:rPr>
          <w:rFonts w:ascii="Times New Roman" w:hAnsi="Times New Roman" w:cs="Times New Roman"/>
          <w:color w:val="auto"/>
          <w:sz w:val="28"/>
          <w:szCs w:val="28"/>
        </w:rPr>
        <w:t>(приложение 7)</w:t>
      </w:r>
    </w:p>
    <w:p w:rsidR="00C41652" w:rsidRPr="0088751D" w:rsidRDefault="00C41652" w:rsidP="00C41652">
      <w:pPr>
        <w:ind w:firstLine="709"/>
        <w:jc w:val="both"/>
        <w:rPr>
          <w:rFonts w:ascii="Times New Roman" w:hAnsi="Times New Roman" w:cs="Times New Roman"/>
          <w:color w:val="auto"/>
          <w:sz w:val="28"/>
          <w:szCs w:val="28"/>
        </w:rPr>
      </w:pPr>
    </w:p>
    <w:p w:rsidR="00C41652" w:rsidRPr="0088751D" w:rsidRDefault="00C41652" w:rsidP="00C41652">
      <w:pPr>
        <w:tabs>
          <w:tab w:val="left" w:pos="709"/>
        </w:tabs>
        <w:jc w:val="both"/>
        <w:rPr>
          <w:rFonts w:ascii="Times New Roman" w:hAnsi="Times New Roman" w:cs="Times New Roman"/>
          <w:color w:val="auto"/>
        </w:rPr>
      </w:pPr>
      <w:r w:rsidRPr="0088751D">
        <w:rPr>
          <w:rFonts w:ascii="Times New Roman" w:hAnsi="Times New Roman" w:cs="Times New Roman"/>
          <w:color w:val="auto"/>
          <w:sz w:val="28"/>
          <w:szCs w:val="28"/>
        </w:rPr>
        <w:tab/>
      </w:r>
      <w:proofErr w:type="gramStart"/>
      <w:r w:rsidRPr="0088751D">
        <w:rPr>
          <w:rFonts w:ascii="Times New Roman" w:hAnsi="Times New Roman" w:cs="Times New Roman"/>
          <w:color w:val="auto"/>
          <w:sz w:val="28"/>
          <w:szCs w:val="28"/>
        </w:rPr>
        <w:t>С целью информирования, а также обобщения опыта работы специалистами учреждения информация размещается на сайте учреждения,</w:t>
      </w:r>
      <w:r w:rsidR="00BB42F0">
        <w:rPr>
          <w:rFonts w:ascii="Times New Roman" w:hAnsi="Times New Roman" w:cs="Times New Roman"/>
          <w:color w:val="auto"/>
          <w:sz w:val="28"/>
          <w:szCs w:val="28"/>
        </w:rPr>
        <w:t xml:space="preserve"> в официальных группах учреждения в социальных сетях «ВКонтакте», «Одноклассники», </w:t>
      </w:r>
      <w:r w:rsidRPr="0088751D">
        <w:rPr>
          <w:rFonts w:ascii="Times New Roman" w:hAnsi="Times New Roman" w:cs="Times New Roman"/>
          <w:color w:val="auto"/>
          <w:sz w:val="28"/>
          <w:szCs w:val="28"/>
        </w:rPr>
        <w:t xml:space="preserve"> на информационных стендах учреждения, сотрудниками учреждения разрабатываются и выпускаются информационные буклеты о направлениях деятельности учреждения, а также ежеквартальные выпуски корпоративной газеты «Подсолнух», часть рубрик которой посвящена описанию методик и технологий, используемых в реабилитации получателей социальных услуг.   </w:t>
      </w:r>
      <w:proofErr w:type="gramEnd"/>
    </w:p>
    <w:p w:rsidR="00C41652" w:rsidRPr="0088751D" w:rsidRDefault="00C41652" w:rsidP="00C41652">
      <w:pPr>
        <w:tabs>
          <w:tab w:val="left" w:pos="709"/>
        </w:tabs>
        <w:jc w:val="both"/>
        <w:rPr>
          <w:rFonts w:ascii="Times New Roman" w:hAnsi="Times New Roman" w:cs="Times New Roman"/>
          <w:color w:val="auto"/>
          <w:sz w:val="28"/>
          <w:szCs w:val="28"/>
        </w:rPr>
      </w:pPr>
    </w:p>
    <w:p w:rsidR="00C41652" w:rsidRPr="0049293E" w:rsidRDefault="00C41652" w:rsidP="00C41652">
      <w:pPr>
        <w:ind w:firstLine="709"/>
        <w:jc w:val="center"/>
        <w:rPr>
          <w:rFonts w:ascii="Times New Roman" w:hAnsi="Times New Roman" w:cs="Times New Roman"/>
          <w:b/>
          <w:color w:val="FF0000"/>
        </w:rPr>
      </w:pPr>
    </w:p>
    <w:p w:rsidR="00C41652" w:rsidRPr="0049293E" w:rsidRDefault="00C41652" w:rsidP="00C41652">
      <w:pPr>
        <w:ind w:firstLine="709"/>
        <w:jc w:val="center"/>
        <w:rPr>
          <w:rFonts w:ascii="Times New Roman" w:hAnsi="Times New Roman" w:cs="Times New Roman"/>
          <w:b/>
          <w:color w:val="FF0000"/>
        </w:rPr>
      </w:pPr>
    </w:p>
    <w:p w:rsidR="00C41652" w:rsidRPr="00BB42F0" w:rsidRDefault="00C41652" w:rsidP="00C41652">
      <w:pPr>
        <w:ind w:firstLine="709"/>
        <w:jc w:val="center"/>
        <w:rPr>
          <w:rFonts w:ascii="Times New Roman" w:hAnsi="Times New Roman" w:cs="Times New Roman"/>
          <w:color w:val="auto"/>
          <w:sz w:val="28"/>
          <w:szCs w:val="28"/>
        </w:rPr>
      </w:pPr>
      <w:r w:rsidRPr="00BB42F0">
        <w:rPr>
          <w:rFonts w:ascii="Times New Roman" w:hAnsi="Times New Roman" w:cs="Times New Roman"/>
          <w:b/>
          <w:color w:val="auto"/>
          <w:sz w:val="28"/>
          <w:szCs w:val="28"/>
        </w:rPr>
        <w:t>Публикации, выступления в СМИ в 1 полугодии 202</w:t>
      </w:r>
      <w:r w:rsidR="00F80096">
        <w:rPr>
          <w:rFonts w:ascii="Times New Roman" w:hAnsi="Times New Roman" w:cs="Times New Roman"/>
          <w:b/>
          <w:color w:val="auto"/>
          <w:sz w:val="28"/>
          <w:szCs w:val="28"/>
        </w:rPr>
        <w:t>2</w:t>
      </w:r>
      <w:r w:rsidRPr="00BB42F0">
        <w:rPr>
          <w:rFonts w:ascii="Times New Roman" w:hAnsi="Times New Roman" w:cs="Times New Roman"/>
          <w:color w:val="auto"/>
          <w:sz w:val="28"/>
          <w:szCs w:val="28"/>
        </w:rPr>
        <w:t xml:space="preserve"> </w:t>
      </w:r>
      <w:r w:rsidRPr="00BB42F0">
        <w:rPr>
          <w:rFonts w:ascii="Times New Roman" w:hAnsi="Times New Roman" w:cs="Times New Roman"/>
          <w:b/>
          <w:color w:val="auto"/>
          <w:sz w:val="28"/>
          <w:szCs w:val="28"/>
        </w:rPr>
        <w:t>года в сравнении с аналогичным периодом по годам</w:t>
      </w:r>
    </w:p>
    <w:p w:rsidR="00C41652" w:rsidRPr="00D475C7" w:rsidRDefault="00C41652" w:rsidP="00C41652">
      <w:pPr>
        <w:ind w:firstLine="709"/>
        <w:jc w:val="right"/>
        <w:rPr>
          <w:rFonts w:ascii="Times New Roman" w:hAnsi="Times New Roman" w:cs="Times New Roman"/>
          <w:b/>
          <w:color w:val="auto"/>
        </w:rPr>
      </w:pPr>
    </w:p>
    <w:p w:rsidR="00C41652" w:rsidRPr="00D475C7" w:rsidRDefault="00C41652" w:rsidP="00C41652">
      <w:pPr>
        <w:tabs>
          <w:tab w:val="left" w:pos="1276"/>
        </w:tabs>
        <w:jc w:val="right"/>
        <w:rPr>
          <w:rFonts w:ascii="Times New Roman" w:hAnsi="Times New Roman" w:cs="Times New Roman"/>
          <w:color w:val="auto"/>
        </w:rPr>
      </w:pPr>
      <w:r w:rsidRPr="00D475C7">
        <w:rPr>
          <w:rFonts w:ascii="Times New Roman" w:hAnsi="Times New Roman" w:cs="Times New Roman"/>
          <w:i/>
          <w:color w:val="auto"/>
        </w:rPr>
        <w:t>Таблица 1</w:t>
      </w:r>
      <w:r w:rsidR="008F59B1">
        <w:rPr>
          <w:rFonts w:ascii="Times New Roman" w:hAnsi="Times New Roman" w:cs="Times New Roman"/>
          <w:i/>
          <w:color w:val="auto"/>
        </w:rPr>
        <w:t>2</w:t>
      </w:r>
    </w:p>
    <w:p w:rsidR="00C41652" w:rsidRPr="0049293E" w:rsidRDefault="00C41652" w:rsidP="00C41652">
      <w:pPr>
        <w:ind w:firstLine="709"/>
        <w:jc w:val="right"/>
        <w:rPr>
          <w:rFonts w:ascii="Times New Roman" w:hAnsi="Times New Roman" w:cs="Times New Roman"/>
          <w:b/>
          <w:color w:val="FF0000"/>
        </w:rPr>
      </w:pPr>
    </w:p>
    <w:tbl>
      <w:tblPr>
        <w:tblW w:w="0" w:type="auto"/>
        <w:tblInd w:w="-5" w:type="dxa"/>
        <w:tblLayout w:type="fixed"/>
        <w:tblLook w:val="0000" w:firstRow="0" w:lastRow="0" w:firstColumn="0" w:lastColumn="0" w:noHBand="0" w:noVBand="0"/>
      </w:tblPr>
      <w:tblGrid>
        <w:gridCol w:w="2807"/>
        <w:gridCol w:w="1559"/>
        <w:gridCol w:w="1559"/>
        <w:gridCol w:w="1701"/>
        <w:gridCol w:w="1701"/>
      </w:tblGrid>
      <w:tr w:rsidR="00F80096" w:rsidRPr="00023F12"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4E52B8">
            <w:pPr>
              <w:rPr>
                <w:rFonts w:ascii="Times New Roman" w:eastAsia="font184" w:hAnsi="Times New Roman" w:cs="Times New Roman"/>
                <w:b/>
                <w:color w:val="auto"/>
                <w:sz w:val="20"/>
                <w:szCs w:val="20"/>
                <w:u w:val="single"/>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 xml:space="preserve">1 полугодие </w:t>
            </w:r>
          </w:p>
          <w:p w:rsidR="00F80096" w:rsidRPr="00023F12" w:rsidRDefault="00F80096" w:rsidP="006073F8">
            <w:pPr>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2019 года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 xml:space="preserve">1 полугодие </w:t>
            </w:r>
          </w:p>
          <w:p w:rsidR="00F80096" w:rsidRPr="00023F12" w:rsidRDefault="00F80096" w:rsidP="006073F8">
            <w:pPr>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2020 года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 xml:space="preserve">1 полугодие </w:t>
            </w:r>
          </w:p>
          <w:p w:rsidR="00F80096" w:rsidRPr="00023F12" w:rsidRDefault="00F80096" w:rsidP="006073F8">
            <w:pPr>
              <w:jc w:val="center"/>
              <w:rPr>
                <w:rFonts w:ascii="Times New Roman" w:eastAsia="font184" w:hAnsi="Times New Roman" w:cs="Times New Roman"/>
                <w:b/>
                <w:color w:val="auto"/>
                <w:sz w:val="20"/>
                <w:szCs w:val="20"/>
                <w:lang w:eastAsia="ru-RU"/>
              </w:rPr>
            </w:pPr>
            <w:r w:rsidRPr="00023F12">
              <w:rPr>
                <w:rFonts w:ascii="Times New Roman" w:eastAsia="font184" w:hAnsi="Times New Roman" w:cs="Times New Roman"/>
                <w:b/>
                <w:color w:val="auto"/>
                <w:sz w:val="20"/>
                <w:szCs w:val="20"/>
                <w:lang w:eastAsia="ru-RU"/>
              </w:rPr>
              <w:t>2021 года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F80096">
            <w:pPr>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 xml:space="preserve">1 полугодие </w:t>
            </w:r>
          </w:p>
          <w:p w:rsidR="00F80096" w:rsidRPr="00023F12" w:rsidRDefault="00F80096" w:rsidP="00F80096">
            <w:pPr>
              <w:jc w:val="center"/>
              <w:rPr>
                <w:rFonts w:ascii="Times New Roman" w:eastAsia="font184" w:hAnsi="Times New Roman" w:cs="Times New Roman"/>
                <w:b/>
                <w:color w:val="auto"/>
                <w:sz w:val="20"/>
                <w:szCs w:val="20"/>
                <w:lang w:eastAsia="ru-RU"/>
              </w:rPr>
            </w:pPr>
            <w:r w:rsidRPr="00023F12">
              <w:rPr>
                <w:rFonts w:ascii="Times New Roman" w:eastAsia="font184" w:hAnsi="Times New Roman" w:cs="Times New Roman"/>
                <w:b/>
                <w:color w:val="auto"/>
                <w:sz w:val="20"/>
                <w:szCs w:val="20"/>
                <w:lang w:eastAsia="ru-RU"/>
              </w:rPr>
              <w:t>2022 года</w:t>
            </w:r>
          </w:p>
        </w:tc>
      </w:tr>
      <w:tr w:rsidR="00F80096" w:rsidRPr="00023F12"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FF5650">
            <w:pP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 xml:space="preserve">Окружная телерадиокомпании «Югра»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hAnsi="Times New Roman" w:cs="Times New Roman"/>
                <w:color w:val="auto"/>
                <w:sz w:val="20"/>
                <w:szCs w:val="20"/>
              </w:rPr>
            </w:pPr>
            <w:r w:rsidRPr="00023F12">
              <w:rPr>
                <w:rFonts w:ascii="Times New Roman" w:eastAsia="font184" w:hAnsi="Times New Roman" w:cs="Times New Roman"/>
                <w:bCs/>
                <w:color w:val="auto"/>
                <w:sz w:val="20"/>
                <w:szCs w:val="20"/>
                <w:lang w:eastAsia="ru-RU"/>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023F12"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w:t>
            </w:r>
          </w:p>
        </w:tc>
      </w:tr>
      <w:tr w:rsidR="00F80096" w:rsidRPr="00023F12"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D9118E">
            <w:pP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Филиал ВГТРК «Государственная</w:t>
            </w:r>
            <w:r w:rsidRPr="00023F12">
              <w:rPr>
                <w:rFonts w:ascii="Times New Roman" w:eastAsia="font184" w:hAnsi="Times New Roman" w:cs="Times New Roman"/>
                <w:bCs/>
                <w:color w:val="auto"/>
                <w:sz w:val="20"/>
                <w:szCs w:val="20"/>
                <w:lang w:eastAsia="ru-RU"/>
              </w:rPr>
              <w:br/>
              <w:t>телевизионная и радиовещательная</w:t>
            </w:r>
            <w:r w:rsidRPr="00023F12">
              <w:rPr>
                <w:rFonts w:ascii="Times New Roman" w:eastAsia="font184" w:hAnsi="Times New Roman" w:cs="Times New Roman"/>
                <w:bCs/>
                <w:color w:val="auto"/>
                <w:sz w:val="20"/>
                <w:szCs w:val="20"/>
                <w:lang w:eastAsia="ru-RU"/>
              </w:rPr>
              <w:br/>
            </w:r>
            <w:r w:rsidRPr="00023F12">
              <w:rPr>
                <w:rFonts w:ascii="Times New Roman" w:eastAsia="font184" w:hAnsi="Times New Roman" w:cs="Times New Roman"/>
                <w:bCs/>
                <w:color w:val="auto"/>
                <w:sz w:val="20"/>
                <w:szCs w:val="20"/>
                <w:lang w:eastAsia="ru-RU"/>
              </w:rPr>
              <w:lastRenderedPageBreak/>
              <w:t>компания «Югория» Радио «Югория»</w:t>
            </w:r>
          </w:p>
          <w:p w:rsidR="00F80096" w:rsidRPr="00023F12" w:rsidRDefault="00F80096" w:rsidP="004E52B8">
            <w:pP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Программа «Подробности», выпуск 09.09.2020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lastRenderedPageBreak/>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1</w:t>
            </w:r>
          </w:p>
          <w:p w:rsidR="00A7719E" w:rsidRPr="00023F12" w:rsidRDefault="00A7719E" w:rsidP="006073F8">
            <w:pPr>
              <w:jc w:val="center"/>
              <w:rPr>
                <w:rFonts w:ascii="Times New Roman" w:eastAsia="font184" w:hAnsi="Times New Roman" w:cs="Times New Roman"/>
                <w:bCs/>
                <w:color w:val="auto"/>
                <w:sz w:val="16"/>
                <w:szCs w:val="16"/>
                <w:lang w:eastAsia="ru-RU"/>
              </w:rPr>
            </w:pPr>
            <w:r w:rsidRPr="00023F12">
              <w:rPr>
                <w:rFonts w:ascii="Times New Roman" w:eastAsia="font184" w:hAnsi="Times New Roman" w:cs="Times New Roman"/>
                <w:bCs/>
                <w:color w:val="auto"/>
                <w:sz w:val="16"/>
                <w:szCs w:val="16"/>
                <w:lang w:eastAsia="ru-RU"/>
              </w:rPr>
              <w:t>Программа «Подробности», выпуск 09.09.2020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023F12"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w:t>
            </w:r>
          </w:p>
        </w:tc>
      </w:tr>
      <w:tr w:rsidR="00A7719E" w:rsidRPr="00023F12"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A7719E" w:rsidRPr="00023F12" w:rsidRDefault="00A7719E" w:rsidP="00D9118E">
            <w:pP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lastRenderedPageBreak/>
              <w:t>Телевидение Ханты-Мансийска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A7719E" w:rsidRPr="00023F12" w:rsidRDefault="00A7719E"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A7719E" w:rsidRPr="00023F12" w:rsidRDefault="00A7719E"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7719E" w:rsidRPr="00023F12" w:rsidRDefault="00A7719E"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7719E" w:rsidRPr="00023F12" w:rsidRDefault="00A7719E"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1</w:t>
            </w:r>
          </w:p>
          <w:p w:rsidR="00A7719E" w:rsidRPr="00023F12" w:rsidRDefault="00A7719E" w:rsidP="00A7719E">
            <w:pPr>
              <w:jc w:val="center"/>
              <w:rPr>
                <w:rFonts w:ascii="Times New Roman" w:eastAsia="font184" w:hAnsi="Times New Roman" w:cs="Times New Roman"/>
                <w:bCs/>
                <w:color w:val="auto"/>
                <w:sz w:val="16"/>
                <w:szCs w:val="16"/>
                <w:lang w:eastAsia="ru-RU"/>
              </w:rPr>
            </w:pPr>
            <w:r w:rsidRPr="00023F12">
              <w:rPr>
                <w:rFonts w:ascii="Times New Roman" w:eastAsia="font184" w:hAnsi="Times New Roman" w:cs="Times New Roman"/>
                <w:bCs/>
                <w:color w:val="auto"/>
                <w:sz w:val="16"/>
                <w:szCs w:val="16"/>
                <w:lang w:eastAsia="ru-RU"/>
              </w:rPr>
              <w:t>Выпуск новостей от 14.04.2021. Сюжет: "Об организации летнего отдыха"</w:t>
            </w:r>
          </w:p>
          <w:p w:rsidR="00A7719E" w:rsidRPr="00023F12" w:rsidRDefault="00A7719E" w:rsidP="00A7719E">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16"/>
                <w:szCs w:val="16"/>
                <w:lang w:eastAsia="ru-RU"/>
              </w:rPr>
              <w:t>https://youtu.be/vIsw-0OP1EQ?t=248</w:t>
            </w:r>
          </w:p>
        </w:tc>
      </w:tr>
      <w:tr w:rsidR="00F80096" w:rsidRPr="00023F12"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4E52B8">
            <w:pP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Газета «Самарово – Ханты-Мансийск»</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hAnsi="Times New Roman" w:cs="Times New Roman"/>
                <w:color w:val="auto"/>
                <w:sz w:val="20"/>
                <w:szCs w:val="20"/>
              </w:rPr>
            </w:pPr>
            <w:r w:rsidRPr="00023F12">
              <w:rPr>
                <w:rFonts w:ascii="Times New Roman" w:eastAsia="font184" w:hAnsi="Times New Roman" w:cs="Times New Roman"/>
                <w:bCs/>
                <w:color w:val="auto"/>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hAnsi="Times New Roman" w:cs="Times New Roman"/>
                <w:color w:val="auto"/>
                <w:sz w:val="20"/>
                <w:szCs w:val="20"/>
              </w:rPr>
            </w:pPr>
            <w:r w:rsidRPr="00023F12">
              <w:rPr>
                <w:rFonts w:ascii="Times New Roman" w:eastAsia="font184" w:hAnsi="Times New Roman" w:cs="Times New Roman"/>
                <w:bCs/>
                <w:color w:val="auto"/>
                <w:sz w:val="20"/>
                <w:szCs w:val="20"/>
                <w:lang w:eastAsia="ru-RU"/>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023F12"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w:t>
            </w:r>
          </w:p>
        </w:tc>
      </w:tr>
      <w:tr w:rsidR="00F80096" w:rsidRPr="00023F12"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4E52B8">
            <w:pP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Информационно-аналитический журнал «Социальная защита в России»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hAnsi="Times New Roman" w:cs="Times New Roman"/>
                <w:color w:val="auto"/>
                <w:sz w:val="20"/>
                <w:szCs w:val="20"/>
              </w:rPr>
            </w:pPr>
            <w:r w:rsidRPr="00023F12">
              <w:rPr>
                <w:rFonts w:ascii="Times New Roman" w:eastAsia="font184" w:hAnsi="Times New Roman" w:cs="Times New Roman"/>
                <w:bCs/>
                <w:color w:val="auto"/>
                <w:sz w:val="20"/>
                <w:szCs w:val="20"/>
                <w:lang w:eastAsia="ru-RU"/>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hAnsi="Times New Roman" w:cs="Times New Roman"/>
                <w:color w:val="auto"/>
                <w:sz w:val="20"/>
                <w:szCs w:val="20"/>
              </w:rPr>
            </w:pPr>
            <w:r w:rsidRPr="00023F12">
              <w:rPr>
                <w:rFonts w:ascii="Times New Roman" w:eastAsia="font184" w:hAnsi="Times New Roman" w:cs="Times New Roman"/>
                <w:bCs/>
                <w:color w:val="auto"/>
                <w:sz w:val="20"/>
                <w:szCs w:val="20"/>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023F12"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w:t>
            </w:r>
          </w:p>
        </w:tc>
      </w:tr>
      <w:tr w:rsidR="00F80096" w:rsidRPr="00023F12"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4E52B8">
            <w:pPr>
              <w:rPr>
                <w:rFonts w:ascii="Times New Roman" w:hAnsi="Times New Roman" w:cs="Times New Roman"/>
                <w:color w:val="auto"/>
                <w:sz w:val="20"/>
                <w:szCs w:val="20"/>
              </w:rPr>
            </w:pPr>
            <w:r w:rsidRPr="00023F12">
              <w:rPr>
                <w:rFonts w:ascii="Times New Roman" w:eastAsia="font184" w:hAnsi="Times New Roman" w:cs="Times New Roman"/>
                <w:bCs/>
                <w:color w:val="auto"/>
                <w:sz w:val="20"/>
                <w:szCs w:val="20"/>
                <w:lang w:eastAsia="ru-RU"/>
              </w:rPr>
              <w:t>Газеты для родителей  «Подсолнух»</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hAnsi="Times New Roman" w:cs="Times New Roman"/>
                <w:color w:val="auto"/>
                <w:sz w:val="20"/>
                <w:szCs w:val="20"/>
              </w:rPr>
            </w:pPr>
            <w:r w:rsidRPr="00023F12">
              <w:rPr>
                <w:rFonts w:ascii="Times New Roman" w:eastAsia="font184" w:hAnsi="Times New Roman" w:cs="Times New Roman"/>
                <w:bCs/>
                <w:color w:val="auto"/>
                <w:sz w:val="20"/>
                <w:szCs w:val="20"/>
                <w:lang w:eastAsia="ru-RU"/>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F80096"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023F12" w:rsidRDefault="00023F12" w:rsidP="006073F8">
            <w:pPr>
              <w:jc w:val="center"/>
              <w:rPr>
                <w:rFonts w:ascii="Times New Roman" w:eastAsia="font184" w:hAnsi="Times New Roman" w:cs="Times New Roman"/>
                <w:bCs/>
                <w:color w:val="auto"/>
                <w:sz w:val="20"/>
                <w:szCs w:val="20"/>
                <w:lang w:eastAsia="ru-RU"/>
              </w:rPr>
            </w:pPr>
            <w:r w:rsidRPr="00023F12">
              <w:rPr>
                <w:rFonts w:ascii="Times New Roman" w:eastAsia="font184" w:hAnsi="Times New Roman" w:cs="Times New Roman"/>
                <w:bCs/>
                <w:color w:val="auto"/>
                <w:sz w:val="20"/>
                <w:szCs w:val="20"/>
                <w:lang w:eastAsia="ru-RU"/>
              </w:rPr>
              <w:t>1</w:t>
            </w:r>
          </w:p>
        </w:tc>
      </w:tr>
      <w:tr w:rsidR="00023F12" w:rsidRPr="00023F12"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023F12" w:rsidRPr="00023F12" w:rsidRDefault="00023F12" w:rsidP="00023F12">
            <w:pPr>
              <w:rPr>
                <w:rFonts w:ascii="Times New Roman" w:eastAsia="font184" w:hAnsi="Times New Roman" w:cs="Times New Roman"/>
                <w:bCs/>
                <w:color w:val="auto"/>
                <w:sz w:val="20"/>
                <w:szCs w:val="20"/>
                <w:lang w:eastAsia="ru-RU"/>
              </w:rPr>
            </w:pPr>
            <w:proofErr w:type="gramStart"/>
            <w:r w:rsidRPr="00023F12">
              <w:rPr>
                <w:rFonts w:ascii="Times New Roman" w:eastAsia="font184" w:hAnsi="Times New Roman" w:cs="Times New Roman"/>
                <w:bCs/>
                <w:color w:val="auto"/>
                <w:sz w:val="20"/>
                <w:szCs w:val="20"/>
                <w:lang w:eastAsia="ru-RU"/>
              </w:rPr>
              <w:t>Периодические издания (окружные и муниципальные) печатные и электронные)</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023F12" w:rsidRPr="00023F12" w:rsidRDefault="00023F12" w:rsidP="006073F8">
            <w:pPr>
              <w:jc w:val="center"/>
              <w:rPr>
                <w:rFonts w:ascii="Times New Roman" w:eastAsia="font184" w:hAnsi="Times New Roman" w:cs="Times New Roman"/>
                <w:bCs/>
                <w:color w:val="auto"/>
                <w:sz w:val="20"/>
                <w:szCs w:val="20"/>
                <w:lang w:eastAsia="ru-RU"/>
              </w:rPr>
            </w:pPr>
            <w:r>
              <w:rPr>
                <w:rFonts w:ascii="Times New Roman" w:eastAsia="font184" w:hAnsi="Times New Roman" w:cs="Times New Roman"/>
                <w:bCs/>
                <w:color w:val="auto"/>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023F12" w:rsidRPr="00023F12" w:rsidRDefault="00023F12" w:rsidP="006073F8">
            <w:pPr>
              <w:jc w:val="center"/>
              <w:rPr>
                <w:rFonts w:ascii="Times New Roman" w:eastAsia="font184" w:hAnsi="Times New Roman" w:cs="Times New Roman"/>
                <w:bCs/>
                <w:color w:val="auto"/>
                <w:sz w:val="20"/>
                <w:szCs w:val="20"/>
                <w:lang w:eastAsia="ru-RU"/>
              </w:rPr>
            </w:pPr>
            <w:r>
              <w:rPr>
                <w:rFonts w:ascii="Times New Roman" w:eastAsia="font184" w:hAnsi="Times New Roman" w:cs="Times New Roman"/>
                <w:bCs/>
                <w:color w:val="auto"/>
                <w:sz w:val="20"/>
                <w:szCs w:val="20"/>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023F12" w:rsidRPr="00023F12" w:rsidRDefault="00023F12" w:rsidP="006073F8">
            <w:pPr>
              <w:jc w:val="center"/>
              <w:rPr>
                <w:rFonts w:ascii="Times New Roman" w:eastAsia="font184" w:hAnsi="Times New Roman" w:cs="Times New Roman"/>
                <w:bCs/>
                <w:color w:val="auto"/>
                <w:sz w:val="20"/>
                <w:szCs w:val="20"/>
                <w:lang w:eastAsia="ru-RU"/>
              </w:rPr>
            </w:pPr>
            <w:r>
              <w:rPr>
                <w:rFonts w:ascii="Times New Roman" w:eastAsia="font184" w:hAnsi="Times New Roman" w:cs="Times New Roman"/>
                <w:bCs/>
                <w:color w:val="auto"/>
                <w:sz w:val="20"/>
                <w:szCs w:val="20"/>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023F12" w:rsidRPr="00023F12" w:rsidRDefault="00023F12" w:rsidP="00023F12">
            <w:pPr>
              <w:jc w:val="center"/>
              <w:rPr>
                <w:rFonts w:ascii="Times New Roman" w:eastAsia="font184" w:hAnsi="Times New Roman" w:cs="Times New Roman"/>
                <w:bCs/>
                <w:color w:val="auto"/>
                <w:sz w:val="16"/>
                <w:szCs w:val="16"/>
                <w:lang w:eastAsia="ru-RU"/>
              </w:rPr>
            </w:pPr>
            <w:r w:rsidRPr="00023F12">
              <w:rPr>
                <w:rFonts w:ascii="Times New Roman" w:eastAsia="font184" w:hAnsi="Times New Roman" w:cs="Times New Roman"/>
                <w:bCs/>
                <w:color w:val="auto"/>
                <w:sz w:val="16"/>
                <w:szCs w:val="16"/>
                <w:lang w:eastAsia="ru-RU"/>
              </w:rPr>
              <w:t>2</w:t>
            </w:r>
          </w:p>
          <w:p w:rsidR="00023F12" w:rsidRPr="00023F12" w:rsidRDefault="00023F12" w:rsidP="00023F12">
            <w:pPr>
              <w:jc w:val="center"/>
              <w:rPr>
                <w:rFonts w:ascii="Times New Roman" w:eastAsia="font184" w:hAnsi="Times New Roman" w:cs="Times New Roman"/>
                <w:bCs/>
                <w:color w:val="auto"/>
                <w:sz w:val="16"/>
                <w:szCs w:val="16"/>
                <w:lang w:eastAsia="ru-RU"/>
              </w:rPr>
            </w:pPr>
            <w:r w:rsidRPr="00023F12">
              <w:rPr>
                <w:rFonts w:ascii="Times New Roman" w:eastAsia="font184" w:hAnsi="Times New Roman" w:cs="Times New Roman"/>
                <w:bCs/>
                <w:color w:val="auto"/>
                <w:sz w:val="16"/>
                <w:szCs w:val="16"/>
                <w:lang w:eastAsia="ru-RU"/>
              </w:rPr>
              <w:t>Официальный сайт администрации Ханты-Мансийского района</w:t>
            </w:r>
          </w:p>
          <w:p w:rsidR="00023F12" w:rsidRPr="00023F12" w:rsidRDefault="00023F12" w:rsidP="00023F12">
            <w:pPr>
              <w:jc w:val="center"/>
              <w:rPr>
                <w:rFonts w:ascii="Times New Roman" w:eastAsia="font184" w:hAnsi="Times New Roman" w:cs="Times New Roman"/>
                <w:bCs/>
                <w:color w:val="auto"/>
                <w:sz w:val="16"/>
                <w:szCs w:val="16"/>
                <w:lang w:eastAsia="ru-RU"/>
              </w:rPr>
            </w:pPr>
            <w:r w:rsidRPr="00023F12">
              <w:rPr>
                <w:rFonts w:ascii="Times New Roman" w:eastAsia="font184" w:hAnsi="Times New Roman" w:cs="Times New Roman"/>
                <w:bCs/>
                <w:color w:val="auto"/>
                <w:sz w:val="16"/>
                <w:szCs w:val="16"/>
                <w:lang w:eastAsia="ru-RU"/>
              </w:rPr>
              <w:t>статья от 11.04.2022</w:t>
            </w:r>
          </w:p>
          <w:p w:rsidR="00023F12" w:rsidRPr="00023F12" w:rsidRDefault="00023F12" w:rsidP="00023F12">
            <w:pPr>
              <w:jc w:val="center"/>
              <w:rPr>
                <w:rFonts w:ascii="Times New Roman" w:eastAsia="font184" w:hAnsi="Times New Roman" w:cs="Times New Roman"/>
                <w:bCs/>
                <w:color w:val="auto"/>
                <w:sz w:val="16"/>
                <w:szCs w:val="16"/>
                <w:lang w:eastAsia="ru-RU"/>
              </w:rPr>
            </w:pPr>
            <w:r w:rsidRPr="00023F12">
              <w:rPr>
                <w:rFonts w:ascii="Times New Roman" w:eastAsia="font184" w:hAnsi="Times New Roman" w:cs="Times New Roman"/>
                <w:bCs/>
                <w:color w:val="auto"/>
                <w:sz w:val="16"/>
                <w:szCs w:val="16"/>
                <w:lang w:eastAsia="ru-RU"/>
              </w:rPr>
              <w:t>«Вниманию родителей, воспитывающих детей с ограниченными возможностями, детей-инвалидов, проживающих на территории города Ханты-Мансийска и Ханты-Мансийского района»</w:t>
            </w:r>
          </w:p>
          <w:p w:rsidR="00023F12" w:rsidRPr="00023F12" w:rsidRDefault="00023F12" w:rsidP="00023F12">
            <w:pPr>
              <w:jc w:val="center"/>
              <w:rPr>
                <w:rFonts w:ascii="Times New Roman" w:eastAsia="font184" w:hAnsi="Times New Roman" w:cs="Times New Roman"/>
                <w:bCs/>
                <w:color w:val="auto"/>
                <w:sz w:val="16"/>
                <w:szCs w:val="16"/>
                <w:lang w:eastAsia="ru-RU"/>
              </w:rPr>
            </w:pPr>
            <w:r w:rsidRPr="00023F12">
              <w:rPr>
                <w:rFonts w:ascii="Times New Roman" w:eastAsia="font184" w:hAnsi="Times New Roman" w:cs="Times New Roman"/>
                <w:bCs/>
                <w:color w:val="auto"/>
                <w:sz w:val="16"/>
                <w:szCs w:val="16"/>
                <w:lang w:eastAsia="ru-RU"/>
              </w:rPr>
              <w:t>http://hmrn.ru/raion/;</w:t>
            </w:r>
          </w:p>
          <w:p w:rsidR="00023F12" w:rsidRPr="00023F12" w:rsidRDefault="00023F12" w:rsidP="00023F12">
            <w:pPr>
              <w:jc w:val="center"/>
              <w:rPr>
                <w:rFonts w:ascii="Times New Roman" w:eastAsia="font184" w:hAnsi="Times New Roman" w:cs="Times New Roman"/>
                <w:bCs/>
                <w:color w:val="auto"/>
                <w:sz w:val="16"/>
                <w:szCs w:val="16"/>
                <w:lang w:eastAsia="ru-RU"/>
              </w:rPr>
            </w:pPr>
            <w:r w:rsidRPr="00023F12">
              <w:rPr>
                <w:rFonts w:ascii="Times New Roman" w:eastAsia="font184" w:hAnsi="Times New Roman" w:cs="Times New Roman"/>
                <w:bCs/>
                <w:color w:val="auto"/>
                <w:sz w:val="16"/>
                <w:szCs w:val="16"/>
                <w:lang w:eastAsia="ru-RU"/>
              </w:rPr>
              <w:t>Официальный информационный портал органов местного самоуправления г. Ханты-Мансийска</w:t>
            </w:r>
          </w:p>
          <w:p w:rsidR="00023F12" w:rsidRPr="00023F12" w:rsidRDefault="00023F12" w:rsidP="00023F12">
            <w:pPr>
              <w:jc w:val="center"/>
              <w:rPr>
                <w:rFonts w:ascii="Times New Roman" w:eastAsia="font184" w:hAnsi="Times New Roman" w:cs="Times New Roman"/>
                <w:bCs/>
                <w:color w:val="auto"/>
                <w:sz w:val="16"/>
                <w:szCs w:val="16"/>
                <w:lang w:eastAsia="ru-RU"/>
              </w:rPr>
            </w:pPr>
            <w:r w:rsidRPr="00023F12">
              <w:rPr>
                <w:rFonts w:ascii="Times New Roman" w:eastAsia="font184" w:hAnsi="Times New Roman" w:cs="Times New Roman"/>
                <w:bCs/>
                <w:color w:val="auto"/>
                <w:sz w:val="16"/>
                <w:szCs w:val="16"/>
                <w:lang w:eastAsia="ru-RU"/>
              </w:rPr>
              <w:t>статья от 13.04.2022</w:t>
            </w:r>
          </w:p>
          <w:p w:rsidR="00023F12" w:rsidRPr="00023F12" w:rsidRDefault="00023F12" w:rsidP="00023F12">
            <w:pPr>
              <w:jc w:val="center"/>
              <w:rPr>
                <w:rFonts w:ascii="Times New Roman" w:eastAsia="font184" w:hAnsi="Times New Roman" w:cs="Times New Roman"/>
                <w:bCs/>
                <w:color w:val="auto"/>
                <w:sz w:val="16"/>
                <w:szCs w:val="16"/>
                <w:lang w:eastAsia="ru-RU"/>
              </w:rPr>
            </w:pPr>
            <w:r w:rsidRPr="00023F12">
              <w:rPr>
                <w:rFonts w:ascii="Times New Roman" w:eastAsia="font184" w:hAnsi="Times New Roman" w:cs="Times New Roman"/>
                <w:bCs/>
                <w:color w:val="auto"/>
                <w:sz w:val="16"/>
                <w:szCs w:val="16"/>
                <w:lang w:eastAsia="ru-RU"/>
              </w:rPr>
              <w:t xml:space="preserve"> «Ханты-Мансийский реабилитационный центр принимает заявки в лагерь»</w:t>
            </w:r>
          </w:p>
          <w:p w:rsidR="00023F12" w:rsidRPr="00023F12" w:rsidRDefault="00023F12" w:rsidP="00023F12">
            <w:pPr>
              <w:jc w:val="center"/>
              <w:rPr>
                <w:rFonts w:ascii="Times New Roman" w:eastAsia="font184" w:hAnsi="Times New Roman" w:cs="Times New Roman"/>
                <w:bCs/>
                <w:color w:val="auto"/>
                <w:sz w:val="16"/>
                <w:szCs w:val="16"/>
                <w:lang w:eastAsia="ru-RU"/>
              </w:rPr>
            </w:pPr>
            <w:r w:rsidRPr="00023F12">
              <w:rPr>
                <w:rFonts w:ascii="Times New Roman" w:eastAsia="font184" w:hAnsi="Times New Roman" w:cs="Times New Roman"/>
                <w:bCs/>
                <w:color w:val="auto"/>
                <w:sz w:val="16"/>
                <w:szCs w:val="16"/>
                <w:lang w:eastAsia="ru-RU"/>
              </w:rPr>
              <w:t>https://admhmansy.ru/</w:t>
            </w:r>
          </w:p>
        </w:tc>
      </w:tr>
    </w:tbl>
    <w:p w:rsidR="00C41652" w:rsidRPr="0049293E" w:rsidRDefault="00C41652" w:rsidP="00C41652">
      <w:pPr>
        <w:jc w:val="both"/>
        <w:rPr>
          <w:rFonts w:ascii="Times New Roman" w:hAnsi="Times New Roman" w:cs="Times New Roman"/>
          <w:b/>
          <w:color w:val="FF0000"/>
          <w:sz w:val="28"/>
          <w:szCs w:val="28"/>
        </w:rPr>
      </w:pPr>
    </w:p>
    <w:p w:rsidR="00C41652" w:rsidRPr="00D475C7" w:rsidRDefault="00C41652" w:rsidP="00C41652">
      <w:pPr>
        <w:ind w:firstLine="709"/>
        <w:jc w:val="both"/>
        <w:rPr>
          <w:rFonts w:ascii="Times New Roman" w:hAnsi="Times New Roman" w:cs="Times New Roman"/>
          <w:color w:val="auto"/>
        </w:rPr>
      </w:pPr>
      <w:r w:rsidRPr="00D475C7">
        <w:rPr>
          <w:rFonts w:ascii="Times New Roman" w:hAnsi="Times New Roman" w:cs="Times New Roman"/>
          <w:color w:val="auto"/>
          <w:sz w:val="28"/>
          <w:szCs w:val="28"/>
        </w:rPr>
        <w:t>Интернет в настоящее время в силу своей доступности стал одним из основных источников получения информации.</w:t>
      </w:r>
    </w:p>
    <w:p w:rsidR="00C41652" w:rsidRPr="00D475C7" w:rsidRDefault="00C41652" w:rsidP="00C41652">
      <w:pPr>
        <w:ind w:firstLine="709"/>
        <w:jc w:val="both"/>
        <w:rPr>
          <w:rFonts w:ascii="Times New Roman" w:hAnsi="Times New Roman" w:cs="Times New Roman"/>
          <w:color w:val="auto"/>
          <w:sz w:val="28"/>
          <w:szCs w:val="28"/>
        </w:rPr>
      </w:pPr>
    </w:p>
    <w:p w:rsidR="00C41652" w:rsidRPr="00D475C7" w:rsidRDefault="00C41652" w:rsidP="00C41652">
      <w:pPr>
        <w:ind w:firstLine="709"/>
        <w:jc w:val="both"/>
        <w:rPr>
          <w:rFonts w:ascii="Times New Roman" w:hAnsi="Times New Roman" w:cs="Times New Roman"/>
          <w:color w:val="auto"/>
        </w:rPr>
      </w:pPr>
      <w:r w:rsidRPr="00D475C7">
        <w:rPr>
          <w:rFonts w:ascii="Times New Roman" w:hAnsi="Times New Roman" w:cs="Times New Roman"/>
          <w:b/>
          <w:color w:val="auto"/>
          <w:sz w:val="28"/>
          <w:szCs w:val="28"/>
        </w:rPr>
        <w:t xml:space="preserve">Показатели по критериям целевого показателя поддерживающего процесса 2 «Процесс информационной поддержки» в таблице «Цели в области качества и показателей </w:t>
      </w:r>
      <w:proofErr w:type="gramStart"/>
      <w:r w:rsidRPr="00D475C7">
        <w:rPr>
          <w:rFonts w:ascii="Times New Roman" w:hAnsi="Times New Roman" w:cs="Times New Roman"/>
          <w:b/>
          <w:color w:val="auto"/>
          <w:sz w:val="28"/>
          <w:szCs w:val="28"/>
        </w:rPr>
        <w:t>результативности процессов системы менеджмента качества</w:t>
      </w:r>
      <w:proofErr w:type="gramEnd"/>
      <w:r w:rsidRPr="00D475C7">
        <w:rPr>
          <w:rFonts w:ascii="Times New Roman" w:hAnsi="Times New Roman" w:cs="Times New Roman"/>
          <w:b/>
          <w:color w:val="auto"/>
          <w:sz w:val="28"/>
          <w:szCs w:val="28"/>
        </w:rPr>
        <w:t xml:space="preserve"> на 1 полугодие 202</w:t>
      </w:r>
      <w:r w:rsidR="00F80096">
        <w:rPr>
          <w:rFonts w:ascii="Times New Roman" w:hAnsi="Times New Roman" w:cs="Times New Roman"/>
          <w:b/>
          <w:color w:val="auto"/>
          <w:sz w:val="28"/>
          <w:szCs w:val="28"/>
        </w:rPr>
        <w:t>2</w:t>
      </w:r>
      <w:r w:rsidRPr="00D475C7">
        <w:rPr>
          <w:rFonts w:ascii="Times New Roman" w:hAnsi="Times New Roman" w:cs="Times New Roman"/>
          <w:b/>
          <w:color w:val="auto"/>
          <w:sz w:val="28"/>
          <w:szCs w:val="28"/>
        </w:rPr>
        <w:t xml:space="preserve"> года»: </w:t>
      </w:r>
    </w:p>
    <w:p w:rsidR="00C41652" w:rsidRPr="00D475C7" w:rsidRDefault="00C41652" w:rsidP="00A06CE4">
      <w:pPr>
        <w:jc w:val="right"/>
        <w:rPr>
          <w:color w:val="auto"/>
        </w:rPr>
      </w:pPr>
    </w:p>
    <w:p w:rsidR="00C41652" w:rsidRPr="00D475C7" w:rsidRDefault="00C41652" w:rsidP="00C41652">
      <w:pPr>
        <w:ind w:firstLine="709"/>
        <w:jc w:val="right"/>
        <w:rPr>
          <w:rFonts w:ascii="Times New Roman" w:hAnsi="Times New Roman" w:cs="Times New Roman"/>
          <w:color w:val="auto"/>
        </w:rPr>
      </w:pPr>
      <w:r w:rsidRPr="00D475C7">
        <w:rPr>
          <w:rFonts w:ascii="Times New Roman" w:hAnsi="Times New Roman" w:cs="Times New Roman"/>
          <w:i/>
          <w:color w:val="auto"/>
          <w:sz w:val="22"/>
        </w:rPr>
        <w:t xml:space="preserve">Таблица </w:t>
      </w:r>
      <w:r w:rsidRPr="00D475C7">
        <w:rPr>
          <w:rFonts w:ascii="Times New Roman" w:hAnsi="Times New Roman" w:cs="Times New Roman"/>
          <w:i/>
          <w:color w:val="auto"/>
          <w:sz w:val="22"/>
          <w:lang w:val="en-US"/>
        </w:rPr>
        <w:t xml:space="preserve"> 1</w:t>
      </w:r>
      <w:r w:rsidR="008F59B1">
        <w:rPr>
          <w:rFonts w:ascii="Times New Roman" w:hAnsi="Times New Roman" w:cs="Times New Roman"/>
          <w:i/>
          <w:color w:val="auto"/>
          <w:sz w:val="22"/>
        </w:rPr>
        <w:t>3</w:t>
      </w:r>
    </w:p>
    <w:tbl>
      <w:tblPr>
        <w:tblW w:w="0" w:type="auto"/>
        <w:tblInd w:w="-968" w:type="dxa"/>
        <w:tblLayout w:type="fixed"/>
        <w:tblCellMar>
          <w:left w:w="103" w:type="dxa"/>
        </w:tblCellMar>
        <w:tblLook w:val="0000" w:firstRow="0" w:lastRow="0" w:firstColumn="0" w:lastColumn="0" w:noHBand="0" w:noVBand="0"/>
      </w:tblPr>
      <w:tblGrid>
        <w:gridCol w:w="709"/>
        <w:gridCol w:w="2126"/>
        <w:gridCol w:w="2835"/>
        <w:gridCol w:w="1700"/>
        <w:gridCol w:w="1561"/>
        <w:gridCol w:w="1526"/>
      </w:tblGrid>
      <w:tr w:rsidR="00C41652" w:rsidRPr="008F59B1" w:rsidTr="004E52B8">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п/п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Наименование</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общего критерия Учреждения</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 xml:space="preserve">(целевые </w:t>
            </w:r>
            <w:r w:rsidRPr="008F59B1">
              <w:rPr>
                <w:rFonts w:ascii="Times New Roman" w:hAnsi="Times New Roman" w:cs="Times New Roman"/>
                <w:b/>
                <w:color w:val="auto"/>
              </w:rPr>
              <w:lastRenderedPageBreak/>
              <w:t>показатели)</w:t>
            </w: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8F59B1" w:rsidRDefault="00C41652" w:rsidP="004E52B8">
            <w:pPr>
              <w:jc w:val="center"/>
              <w:rPr>
                <w:rFonts w:ascii="Times New Roman" w:hAnsi="Times New Roman" w:cs="Times New Roman"/>
                <w:i/>
                <w:color w:val="auto"/>
              </w:rPr>
            </w:pP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i/>
                <w:color w:val="auto"/>
              </w:rPr>
              <w:t>Наименование</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i/>
                <w:color w:val="auto"/>
              </w:rPr>
              <w:t>процессного</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i/>
                <w:color w:val="auto"/>
              </w:rPr>
              <w:t>критерия</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b/>
                <w:color w:val="auto"/>
              </w:rPr>
            </w:pP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Единица</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измерения</w:t>
            </w:r>
          </w:p>
          <w:p w:rsidR="00C41652" w:rsidRPr="008F59B1" w:rsidRDefault="00C41652" w:rsidP="004E52B8">
            <w:pPr>
              <w:jc w:val="center"/>
              <w:rPr>
                <w:rFonts w:ascii="Times New Roman" w:hAnsi="Times New Roman" w:cs="Times New Roman"/>
                <w:b/>
                <w:color w:val="auto"/>
              </w:rPr>
            </w:pP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8F59B1" w:rsidRDefault="00C41652" w:rsidP="004E52B8">
            <w:pPr>
              <w:jc w:val="center"/>
              <w:rPr>
                <w:rFonts w:ascii="Times New Roman" w:hAnsi="Times New Roman" w:cs="Times New Roman"/>
                <w:b/>
                <w:color w:val="auto"/>
              </w:rPr>
            </w:pP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Плановая  величина</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показателя</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F80096">
            <w:pPr>
              <w:jc w:val="center"/>
              <w:rPr>
                <w:rFonts w:ascii="Times New Roman" w:hAnsi="Times New Roman" w:cs="Times New Roman"/>
                <w:color w:val="auto"/>
              </w:rPr>
            </w:pPr>
            <w:r w:rsidRPr="008F59B1">
              <w:rPr>
                <w:rFonts w:ascii="Times New Roman" w:hAnsi="Times New Roman" w:cs="Times New Roman"/>
                <w:b/>
                <w:color w:val="auto"/>
              </w:rPr>
              <w:t>Значения на 30.06.202</w:t>
            </w:r>
            <w:r w:rsidR="00F80096">
              <w:rPr>
                <w:rFonts w:ascii="Times New Roman" w:hAnsi="Times New Roman" w:cs="Times New Roman"/>
                <w:b/>
                <w:color w:val="auto"/>
              </w:rPr>
              <w:t>2</w:t>
            </w:r>
          </w:p>
        </w:tc>
      </w:tr>
      <w:tr w:rsidR="00C41652" w:rsidRPr="008F59B1" w:rsidTr="004E52B8">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lastRenderedPageBreak/>
              <w:t>1</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2</w:t>
            </w: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i/>
                <w:color w:val="auto"/>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4</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8F59B1" w:rsidRDefault="00C41652" w:rsidP="004E52B8">
            <w:pPr>
              <w:jc w:val="center"/>
              <w:rPr>
                <w:rFonts w:ascii="Times New Roman" w:hAnsi="Times New Roman" w:cs="Times New Roman"/>
                <w:b/>
                <w:color w:val="auto"/>
              </w:rPr>
            </w:pP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5</w:t>
            </w:r>
          </w:p>
          <w:p w:rsidR="00C41652" w:rsidRPr="008F59B1" w:rsidRDefault="00C41652" w:rsidP="004E52B8">
            <w:pPr>
              <w:jc w:val="center"/>
              <w:rPr>
                <w:rFonts w:ascii="Times New Roman" w:hAnsi="Times New Roman" w:cs="Times New Roman"/>
                <w:b/>
                <w:color w:val="auto"/>
              </w:rPr>
            </w:pP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B92A75" w:rsidRDefault="00C41652" w:rsidP="004E52B8">
            <w:pPr>
              <w:jc w:val="center"/>
              <w:rPr>
                <w:rFonts w:ascii="Times New Roman" w:hAnsi="Times New Roman" w:cs="Times New Roman"/>
                <w:color w:val="auto"/>
              </w:rPr>
            </w:pPr>
            <w:r w:rsidRPr="00B92A75">
              <w:rPr>
                <w:rFonts w:ascii="Times New Roman" w:hAnsi="Times New Roman" w:cs="Times New Roman"/>
                <w:b/>
                <w:color w:val="auto"/>
              </w:rPr>
              <w:t>6</w:t>
            </w:r>
          </w:p>
        </w:tc>
      </w:tr>
      <w:tr w:rsidR="00C41652" w:rsidRPr="008F59B1" w:rsidTr="004E52B8">
        <w:tc>
          <w:tcPr>
            <w:tcW w:w="70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3.5.</w:t>
            </w:r>
          </w:p>
        </w:tc>
        <w:tc>
          <w:tcPr>
            <w:tcW w:w="212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ПП</w:t>
            </w:r>
            <w:proofErr w:type="gramStart"/>
            <w:r w:rsidRPr="008F59B1">
              <w:rPr>
                <w:rFonts w:ascii="Times New Roman" w:hAnsi="Times New Roman" w:cs="Times New Roman"/>
                <w:b/>
                <w:color w:val="auto"/>
              </w:rPr>
              <w:t>2</w:t>
            </w:r>
            <w:proofErr w:type="gramEnd"/>
            <w:r w:rsidRPr="008F59B1">
              <w:rPr>
                <w:rFonts w:ascii="Times New Roman" w:hAnsi="Times New Roman" w:cs="Times New Roman"/>
                <w:b/>
                <w:color w:val="auto"/>
              </w:rPr>
              <w:t xml:space="preserve"> «Процесс информационной поддержки»</w:t>
            </w: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color w:val="auto"/>
              </w:rPr>
              <w:t>1.Уровень удовлетворенности клиента</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color w:val="auto"/>
              </w:rPr>
              <w:t>%</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lang w:val="en-US"/>
              </w:rPr>
              <w:t>80</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B92A75" w:rsidRDefault="00B92A75" w:rsidP="004E52B8">
            <w:pPr>
              <w:jc w:val="center"/>
              <w:rPr>
                <w:rFonts w:ascii="Times New Roman" w:hAnsi="Times New Roman" w:cs="Times New Roman"/>
                <w:color w:val="auto"/>
              </w:rPr>
            </w:pPr>
            <w:r w:rsidRPr="00B92A75">
              <w:rPr>
                <w:rFonts w:ascii="Times New Roman" w:hAnsi="Times New Roman" w:cs="Times New Roman"/>
                <w:b/>
                <w:color w:val="auto"/>
              </w:rPr>
              <w:t>100</w:t>
            </w:r>
          </w:p>
        </w:tc>
      </w:tr>
      <w:tr w:rsidR="00C41652" w:rsidRPr="008F59B1" w:rsidTr="004E52B8">
        <w:tc>
          <w:tcPr>
            <w:tcW w:w="70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b/>
                <w:color w:val="auto"/>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color w:val="auto"/>
              </w:rPr>
              <w:t>2.Количество разработанных и опубликованных информационных материалов (СМИ)</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color w:val="auto"/>
              </w:rPr>
              <w:t>шт.</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lang w:val="en-US"/>
              </w:rPr>
              <w:t>5</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2D273B" w:rsidRDefault="002D273B" w:rsidP="004E52B8">
            <w:pPr>
              <w:jc w:val="center"/>
              <w:rPr>
                <w:rFonts w:ascii="Times New Roman" w:hAnsi="Times New Roman" w:cs="Times New Roman"/>
                <w:color w:val="auto"/>
              </w:rPr>
            </w:pPr>
            <w:r w:rsidRPr="002D273B">
              <w:rPr>
                <w:rFonts w:ascii="Times New Roman" w:hAnsi="Times New Roman" w:cs="Times New Roman"/>
                <w:b/>
                <w:color w:val="auto"/>
              </w:rPr>
              <w:t>5</w:t>
            </w:r>
          </w:p>
        </w:tc>
      </w:tr>
      <w:tr w:rsidR="00C41652" w:rsidRPr="008F59B1" w:rsidTr="004E52B8">
        <w:tc>
          <w:tcPr>
            <w:tcW w:w="70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b/>
                <w:color w:val="auto"/>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color w:val="auto"/>
              </w:rPr>
              <w:t>3.</w:t>
            </w:r>
            <w:r w:rsidRPr="008F59B1">
              <w:rPr>
                <w:rFonts w:ascii="Times New Roman" w:hAnsi="Times New Roman" w:cs="Times New Roman"/>
                <w:color w:val="auto"/>
                <w:spacing w:val="-5"/>
                <w:sz w:val="20"/>
              </w:rPr>
              <w:t xml:space="preserve"> </w:t>
            </w:r>
            <w:r w:rsidRPr="008F59B1">
              <w:rPr>
                <w:rFonts w:ascii="Times New Roman" w:hAnsi="Times New Roman" w:cs="Times New Roman"/>
                <w:color w:val="auto"/>
              </w:rPr>
              <w:t>Объем предоставленной информации для пользования получателями социальных услуг учреждения к общему объему информации, которая должна быть представлена в соответствии с требованиями законодательства</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color w:val="auto"/>
              </w:rPr>
              <w:t>%</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lang w:val="en-US"/>
              </w:rPr>
              <w:t>95</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B92A75" w:rsidRDefault="00C41652" w:rsidP="004E52B8">
            <w:pPr>
              <w:jc w:val="center"/>
              <w:rPr>
                <w:rFonts w:ascii="Times New Roman" w:hAnsi="Times New Roman" w:cs="Times New Roman"/>
                <w:color w:val="auto"/>
              </w:rPr>
            </w:pPr>
            <w:r w:rsidRPr="00B92A75">
              <w:rPr>
                <w:rFonts w:ascii="Times New Roman" w:hAnsi="Times New Roman" w:cs="Times New Roman"/>
                <w:b/>
                <w:color w:val="auto"/>
              </w:rPr>
              <w:t>100</w:t>
            </w:r>
          </w:p>
        </w:tc>
      </w:tr>
    </w:tbl>
    <w:p w:rsidR="00C41652" w:rsidRPr="00D475C7" w:rsidRDefault="00C41652" w:rsidP="00A06CE4">
      <w:pPr>
        <w:jc w:val="right"/>
        <w:rPr>
          <w:color w:val="auto"/>
        </w:rPr>
      </w:pPr>
    </w:p>
    <w:p w:rsidR="00C41652" w:rsidRDefault="00C41652" w:rsidP="00A06CE4">
      <w:pPr>
        <w:jc w:val="right"/>
      </w:pPr>
    </w:p>
    <w:p w:rsidR="00C41652" w:rsidRPr="00BB42F0" w:rsidRDefault="00C41652" w:rsidP="00BB42F0">
      <w:pPr>
        <w:pStyle w:val="14"/>
        <w:ind w:firstLine="709"/>
        <w:jc w:val="center"/>
        <w:rPr>
          <w:rFonts w:ascii="Times New Roman" w:hAnsi="Times New Roman" w:cs="Times New Roman"/>
        </w:rPr>
      </w:pPr>
      <w:r w:rsidRPr="0049293E">
        <w:rPr>
          <w:rFonts w:ascii="Times New Roman" w:hAnsi="Times New Roman" w:cs="Times New Roman"/>
          <w:b/>
          <w:sz w:val="28"/>
          <w:szCs w:val="28"/>
          <w:lang w:val="en-US"/>
        </w:rPr>
        <w:t>VI</w:t>
      </w:r>
      <w:r w:rsidRPr="0049293E">
        <w:rPr>
          <w:rFonts w:ascii="Times New Roman" w:hAnsi="Times New Roman" w:cs="Times New Roman"/>
          <w:b/>
          <w:sz w:val="28"/>
          <w:szCs w:val="28"/>
        </w:rPr>
        <w:t>. Результаты работы с клиентами</w:t>
      </w:r>
    </w:p>
    <w:p w:rsidR="00C41652" w:rsidRPr="0049293E" w:rsidRDefault="00C41652" w:rsidP="00C41652">
      <w:pPr>
        <w:pStyle w:val="HTML1"/>
        <w:tabs>
          <w:tab w:val="left" w:pos="0"/>
          <w:tab w:val="left" w:pos="567"/>
        </w:tabs>
        <w:ind w:firstLine="709"/>
        <w:jc w:val="both"/>
        <w:rPr>
          <w:rFonts w:ascii="Times New Roman" w:hAnsi="Times New Roman" w:cs="Times New Roman"/>
        </w:rPr>
      </w:pPr>
      <w:r w:rsidRPr="0049293E">
        <w:rPr>
          <w:rFonts w:ascii="Times New Roman" w:hAnsi="Times New Roman" w:cs="Times New Roman"/>
          <w:b/>
          <w:sz w:val="28"/>
          <w:szCs w:val="28"/>
        </w:rPr>
        <w:t>6.1.Услуги, оказанные учреждением</w:t>
      </w:r>
      <w:r w:rsidRPr="0049293E">
        <w:rPr>
          <w:rFonts w:ascii="Times New Roman" w:hAnsi="Times New Roman" w:cs="Times New Roman"/>
          <w:sz w:val="28"/>
          <w:szCs w:val="28"/>
        </w:rPr>
        <w:t>.</w:t>
      </w:r>
    </w:p>
    <w:p w:rsidR="00C41652" w:rsidRPr="0049293E" w:rsidRDefault="00C41652" w:rsidP="00C41652">
      <w:pPr>
        <w:pStyle w:val="HTML1"/>
        <w:tabs>
          <w:tab w:val="left" w:pos="0"/>
          <w:tab w:val="left" w:pos="567"/>
        </w:tabs>
        <w:ind w:firstLine="709"/>
        <w:jc w:val="both"/>
        <w:rPr>
          <w:rFonts w:ascii="Times New Roman" w:hAnsi="Times New Roman" w:cs="Times New Roman"/>
        </w:rPr>
      </w:pPr>
      <w:r w:rsidRPr="0049293E">
        <w:rPr>
          <w:rFonts w:ascii="Times New Roman" w:hAnsi="Times New Roman" w:cs="Times New Roman"/>
          <w:b/>
          <w:sz w:val="28"/>
          <w:szCs w:val="28"/>
        </w:rPr>
        <w:tab/>
        <w:t>Социальные услуги</w:t>
      </w:r>
      <w:r w:rsidRPr="0049293E">
        <w:rPr>
          <w:rFonts w:ascii="Times New Roman" w:hAnsi="Times New Roman" w:cs="Times New Roman"/>
          <w:sz w:val="28"/>
          <w:szCs w:val="28"/>
        </w:rPr>
        <w:t xml:space="preserve"> предоставляются в соответствии с Федеральным законом Российской Федерации от 28 декабря 2013 года № 442-ФЗ «Об основах социального обслуживания граждан в Российской Федерации», 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в Ханты-Мансийском автономном округе - Югре».</w:t>
      </w:r>
    </w:p>
    <w:p w:rsidR="00C41652" w:rsidRPr="0049293E" w:rsidRDefault="00C41652" w:rsidP="00C41652">
      <w:pPr>
        <w:pStyle w:val="HTML1"/>
        <w:tabs>
          <w:tab w:val="left" w:pos="0"/>
          <w:tab w:val="left" w:pos="567"/>
        </w:tabs>
        <w:ind w:firstLine="709"/>
        <w:jc w:val="both"/>
        <w:rPr>
          <w:rFonts w:ascii="Times New Roman" w:hAnsi="Times New Roman" w:cs="Times New Roman"/>
        </w:rPr>
      </w:pPr>
      <w:r w:rsidRPr="0049293E">
        <w:rPr>
          <w:rFonts w:ascii="Times New Roman" w:hAnsi="Times New Roman" w:cs="Times New Roman"/>
          <w:sz w:val="28"/>
          <w:szCs w:val="28"/>
        </w:rPr>
        <w:t>Порядок и условия предоставления социальных услуг в учреждении осуществлялись на основе Федерального закона Российской Федерации № 442-ФЗ от 28 декабря 2013 года «Об основах социального обслуживания граждан в Российской Федерации», постановления Правительства Ханты-Мансийского автономного округа – Югры от 6 сентября 2014 года № 326-п «О порядке предоставления социальных услуг поставщиками социальных услуг в Ханты-Мансийском автономном округе – Югре».</w:t>
      </w:r>
    </w:p>
    <w:p w:rsidR="00C41652" w:rsidRPr="0049293E" w:rsidRDefault="00C41652" w:rsidP="00C41652">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9293E">
        <w:rPr>
          <w:rFonts w:ascii="Times New Roman" w:eastAsia="Times New Roman" w:hAnsi="Times New Roman" w:cs="Times New Roman"/>
          <w:sz w:val="28"/>
          <w:szCs w:val="28"/>
        </w:rPr>
        <w:t>По состоянию на 30.06.202</w:t>
      </w:r>
      <w:r w:rsidR="00A13EBF">
        <w:rPr>
          <w:rFonts w:ascii="Times New Roman" w:eastAsia="Times New Roman" w:hAnsi="Times New Roman" w:cs="Times New Roman"/>
          <w:sz w:val="28"/>
          <w:szCs w:val="28"/>
        </w:rPr>
        <w:t>2</w:t>
      </w:r>
      <w:r w:rsidRPr="0049293E">
        <w:rPr>
          <w:rFonts w:ascii="Times New Roman" w:eastAsia="Times New Roman" w:hAnsi="Times New Roman" w:cs="Times New Roman"/>
          <w:sz w:val="28"/>
          <w:szCs w:val="28"/>
        </w:rPr>
        <w:t xml:space="preserve"> учреждение оказывает</w:t>
      </w:r>
      <w:r w:rsidRPr="0049293E">
        <w:rPr>
          <w:rFonts w:ascii="Times New Roman" w:eastAsia="Times New Roman" w:hAnsi="Times New Roman" w:cs="Times New Roman"/>
          <w:b/>
          <w:sz w:val="28"/>
          <w:szCs w:val="28"/>
        </w:rPr>
        <w:t xml:space="preserve"> </w:t>
      </w:r>
      <w:r w:rsidRPr="008F59B1">
        <w:rPr>
          <w:rFonts w:ascii="Times New Roman" w:eastAsia="Times New Roman" w:hAnsi="Times New Roman" w:cs="Times New Roman"/>
          <w:color w:val="auto"/>
          <w:sz w:val="28"/>
          <w:szCs w:val="28"/>
        </w:rPr>
        <w:t>34</w:t>
      </w:r>
      <w:r w:rsidRPr="0049293E">
        <w:rPr>
          <w:rFonts w:ascii="Times New Roman" w:eastAsia="Times New Roman" w:hAnsi="Times New Roman" w:cs="Times New Roman"/>
          <w:sz w:val="28"/>
          <w:szCs w:val="28"/>
        </w:rPr>
        <w:t xml:space="preserve"> услугу</w:t>
      </w:r>
      <w:r w:rsidRPr="0049293E">
        <w:rPr>
          <w:rFonts w:ascii="Times New Roman" w:eastAsia="Times New Roman" w:hAnsi="Times New Roman" w:cs="Times New Roman"/>
          <w:b/>
          <w:sz w:val="28"/>
          <w:szCs w:val="28"/>
        </w:rPr>
        <w:t xml:space="preserve">, </w:t>
      </w:r>
      <w:r w:rsidRPr="0049293E">
        <w:rPr>
          <w:rFonts w:ascii="Times New Roman" w:eastAsia="Times New Roman" w:hAnsi="Times New Roman" w:cs="Times New Roman"/>
          <w:sz w:val="28"/>
          <w:szCs w:val="28"/>
        </w:rPr>
        <w:t>предусмотренных</w:t>
      </w:r>
      <w:r w:rsidRPr="0049293E">
        <w:rPr>
          <w:rFonts w:ascii="Times New Roman" w:eastAsia="Times New Roman" w:hAnsi="Times New Roman" w:cs="Times New Roman"/>
          <w:b/>
          <w:sz w:val="28"/>
          <w:szCs w:val="28"/>
        </w:rPr>
        <w:t xml:space="preserve"> </w:t>
      </w:r>
      <w:r w:rsidRPr="0049293E">
        <w:rPr>
          <w:rFonts w:ascii="Times New Roman" w:eastAsia="Times New Roman" w:hAnsi="Times New Roman" w:cs="Times New Roman"/>
          <w:sz w:val="28"/>
          <w:szCs w:val="28"/>
        </w:rPr>
        <w:t xml:space="preserve">Законом Ханты-Мансийского автономного округа – Югры от 19 ноября 2014 года № 93-оз «Об утверждении перечня социальных услуг, </w:t>
      </w:r>
      <w:r w:rsidRPr="0049293E">
        <w:rPr>
          <w:rFonts w:ascii="Times New Roman" w:eastAsia="Times New Roman" w:hAnsi="Times New Roman" w:cs="Times New Roman"/>
          <w:sz w:val="28"/>
          <w:szCs w:val="28"/>
        </w:rPr>
        <w:lastRenderedPageBreak/>
        <w:t xml:space="preserve">предоставляемых поставщиками социальных услуг </w:t>
      </w:r>
      <w:proofErr w:type="gramStart"/>
      <w:r w:rsidRPr="0049293E">
        <w:rPr>
          <w:rFonts w:ascii="Times New Roman" w:eastAsia="Times New Roman" w:hAnsi="Times New Roman" w:cs="Times New Roman"/>
          <w:sz w:val="28"/>
          <w:szCs w:val="28"/>
        </w:rPr>
        <w:t>в</w:t>
      </w:r>
      <w:proofErr w:type="gramEnd"/>
      <w:r w:rsidRPr="0049293E">
        <w:rPr>
          <w:rFonts w:ascii="Times New Roman" w:eastAsia="Times New Roman" w:hAnsi="Times New Roman" w:cs="Times New Roman"/>
          <w:sz w:val="28"/>
          <w:szCs w:val="28"/>
        </w:rPr>
        <w:t xml:space="preserve"> </w:t>
      </w:r>
      <w:proofErr w:type="gramStart"/>
      <w:r w:rsidRPr="0049293E">
        <w:rPr>
          <w:rFonts w:ascii="Times New Roman" w:eastAsia="Times New Roman" w:hAnsi="Times New Roman" w:cs="Times New Roman"/>
          <w:sz w:val="28"/>
          <w:szCs w:val="28"/>
        </w:rPr>
        <w:t>Ханты-Мансийском</w:t>
      </w:r>
      <w:proofErr w:type="gramEnd"/>
      <w:r w:rsidRPr="0049293E">
        <w:rPr>
          <w:rFonts w:ascii="Times New Roman" w:eastAsia="Times New Roman" w:hAnsi="Times New Roman" w:cs="Times New Roman"/>
          <w:sz w:val="28"/>
          <w:szCs w:val="28"/>
        </w:rPr>
        <w:t xml:space="preserve"> автономном округе – Югре»,</w:t>
      </w:r>
      <w:r w:rsidRPr="0049293E">
        <w:rPr>
          <w:rFonts w:ascii="Times New Roman" w:eastAsia="Times New Roman" w:hAnsi="Times New Roman" w:cs="Times New Roman"/>
          <w:b/>
          <w:sz w:val="28"/>
          <w:szCs w:val="28"/>
        </w:rPr>
        <w:t xml:space="preserve"> </w:t>
      </w:r>
      <w:r w:rsidRPr="0049293E">
        <w:rPr>
          <w:rFonts w:ascii="Times New Roman" w:eastAsia="Times New Roman" w:hAnsi="Times New Roman" w:cs="Times New Roman"/>
          <w:sz w:val="28"/>
          <w:szCs w:val="28"/>
        </w:rPr>
        <w:t>из них:</w:t>
      </w:r>
    </w:p>
    <w:p w:rsidR="00C41652" w:rsidRPr="0049293E" w:rsidRDefault="00C41652" w:rsidP="00C41652">
      <w:pPr>
        <w:ind w:firstLine="709"/>
        <w:jc w:val="right"/>
        <w:rPr>
          <w:rFonts w:ascii="Times New Roman" w:hAnsi="Times New Roman" w:cs="Times New Roman"/>
          <w:i/>
          <w:sz w:val="22"/>
        </w:rPr>
      </w:pPr>
    </w:p>
    <w:p w:rsidR="00C41652" w:rsidRPr="0049293E" w:rsidRDefault="00C41652" w:rsidP="00C41652">
      <w:pPr>
        <w:ind w:firstLine="709"/>
        <w:jc w:val="right"/>
        <w:rPr>
          <w:rFonts w:ascii="Times New Roman" w:hAnsi="Times New Roman" w:cs="Times New Roman"/>
        </w:rPr>
      </w:pPr>
      <w:r w:rsidRPr="0049293E">
        <w:rPr>
          <w:rFonts w:ascii="Times New Roman" w:hAnsi="Times New Roman" w:cs="Times New Roman"/>
          <w:i/>
          <w:sz w:val="22"/>
        </w:rPr>
        <w:t xml:space="preserve">Таблица </w:t>
      </w:r>
      <w:r w:rsidRPr="0049293E">
        <w:rPr>
          <w:rFonts w:ascii="Times New Roman" w:hAnsi="Times New Roman" w:cs="Times New Roman"/>
          <w:i/>
          <w:sz w:val="22"/>
          <w:lang w:val="en-US"/>
        </w:rPr>
        <w:t xml:space="preserve"> 1</w:t>
      </w:r>
      <w:r w:rsidR="008F59B1">
        <w:rPr>
          <w:rFonts w:ascii="Times New Roman" w:hAnsi="Times New Roman" w:cs="Times New Roman"/>
          <w:i/>
          <w:sz w:val="22"/>
        </w:rPr>
        <w:t>4</w:t>
      </w:r>
    </w:p>
    <w:p w:rsidR="00C41652" w:rsidRPr="0049293E" w:rsidRDefault="00C41652" w:rsidP="00C41652">
      <w:pPr>
        <w:pStyle w:val="HTML1"/>
        <w:tabs>
          <w:tab w:val="left" w:pos="0"/>
          <w:tab w:val="left" w:pos="567"/>
        </w:tabs>
        <w:ind w:firstLine="567"/>
        <w:rPr>
          <w:rFonts w:ascii="Times New Roman" w:hAnsi="Times New Roman" w:cs="Times New Roman"/>
          <w:color w:val="FF0000"/>
          <w:sz w:val="28"/>
          <w:szCs w:val="28"/>
        </w:rPr>
      </w:pPr>
    </w:p>
    <w:tbl>
      <w:tblPr>
        <w:tblW w:w="0" w:type="auto"/>
        <w:tblInd w:w="-5" w:type="dxa"/>
        <w:tblLayout w:type="fixed"/>
        <w:tblLook w:val="0000" w:firstRow="0" w:lastRow="0" w:firstColumn="0" w:lastColumn="0" w:noHBand="0" w:noVBand="0"/>
      </w:tblPr>
      <w:tblGrid>
        <w:gridCol w:w="2351"/>
        <w:gridCol w:w="2151"/>
        <w:gridCol w:w="2410"/>
        <w:gridCol w:w="2551"/>
      </w:tblGrid>
      <w:tr w:rsidR="00C41652" w:rsidRPr="00023F12"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Наименование услуги</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Всего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Из них оказываемых в полустационарной форме социального обслуживания</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 w:val="left" w:pos="2302"/>
              </w:tabs>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Из них оказываемых в форме социального обслуживания на дому</w:t>
            </w:r>
          </w:p>
        </w:tc>
      </w:tr>
      <w:tr w:rsidR="00C41652" w:rsidRPr="00023F12"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both"/>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Социально-бытовые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6</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3</w:t>
            </w:r>
          </w:p>
        </w:tc>
      </w:tr>
      <w:tr w:rsidR="00C41652" w:rsidRPr="00023F12"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both"/>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Социально-медицинские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8</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5</w:t>
            </w:r>
          </w:p>
        </w:tc>
      </w:tr>
      <w:tr w:rsidR="00C41652" w:rsidRPr="00023F12"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both"/>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Социально-психологические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3</w:t>
            </w:r>
          </w:p>
        </w:tc>
      </w:tr>
      <w:tr w:rsidR="00C41652" w:rsidRPr="00023F12"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both"/>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Социально-педагогические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5</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5</w:t>
            </w:r>
          </w:p>
        </w:tc>
      </w:tr>
      <w:tr w:rsidR="00C41652" w:rsidRPr="00023F12"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both"/>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Социально-трудовые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3</w:t>
            </w:r>
          </w:p>
        </w:tc>
      </w:tr>
      <w:tr w:rsidR="00C41652" w:rsidRPr="00023F12"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both"/>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Социально-правовые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3</w:t>
            </w:r>
          </w:p>
        </w:tc>
      </w:tr>
      <w:tr w:rsidR="00C41652" w:rsidRPr="00023F12"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both"/>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Услуги в целях повышения коммуникативного потенциала получателей социальных услуг,</w:t>
            </w:r>
          </w:p>
          <w:p w:rsidR="00C41652" w:rsidRPr="00023F12" w:rsidRDefault="00C41652" w:rsidP="004E52B8">
            <w:pPr>
              <w:pStyle w:val="HTML1"/>
              <w:tabs>
                <w:tab w:val="left" w:pos="0"/>
                <w:tab w:val="left" w:pos="567"/>
              </w:tabs>
              <w:jc w:val="both"/>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имеющих ограничения жизнедеятельности, в том числе детей-инвалидов</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4</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3</w:t>
            </w:r>
          </w:p>
        </w:tc>
      </w:tr>
      <w:tr w:rsidR="00C41652" w:rsidRPr="00023F12"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right"/>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Итого:</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34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32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25</w:t>
            </w:r>
          </w:p>
        </w:tc>
      </w:tr>
      <w:tr w:rsidR="00C41652" w:rsidRPr="00023F12"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both"/>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Прочие (дополнительные) услуги в работе с гражданами, не связанной с оказанием  социальных услуг, предусмотренных в перечне социальных услуг, предоставляемых поставщиками социальных услуг в ХМАО – Югре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4</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color w:val="auto"/>
                <w:sz w:val="20"/>
                <w:szCs w:val="20"/>
                <w:lang w:eastAsia="ru-RU"/>
              </w:rPr>
              <w:t>0</w:t>
            </w:r>
          </w:p>
        </w:tc>
      </w:tr>
      <w:tr w:rsidR="00C41652" w:rsidRPr="00023F12"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right"/>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Итого:</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38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36</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023F12" w:rsidRDefault="00C41652" w:rsidP="004E52B8">
            <w:pPr>
              <w:pStyle w:val="HTML1"/>
              <w:tabs>
                <w:tab w:val="left" w:pos="0"/>
                <w:tab w:val="left" w:pos="567"/>
              </w:tabs>
              <w:jc w:val="center"/>
              <w:rPr>
                <w:rFonts w:ascii="Times New Roman" w:hAnsi="Times New Roman" w:cs="Times New Roman"/>
                <w:color w:val="auto"/>
                <w:sz w:val="20"/>
                <w:szCs w:val="20"/>
              </w:rPr>
            </w:pPr>
            <w:r w:rsidRPr="00023F12">
              <w:rPr>
                <w:rFonts w:ascii="Times New Roman" w:eastAsia="font184" w:hAnsi="Times New Roman" w:cs="Times New Roman"/>
                <w:b/>
                <w:color w:val="auto"/>
                <w:sz w:val="20"/>
                <w:szCs w:val="20"/>
                <w:lang w:eastAsia="ru-RU"/>
              </w:rPr>
              <w:t>25</w:t>
            </w:r>
          </w:p>
        </w:tc>
      </w:tr>
    </w:tbl>
    <w:p w:rsidR="00E339F4" w:rsidRDefault="00E339F4" w:rsidP="00C41652">
      <w:pPr>
        <w:pStyle w:val="HTML1"/>
        <w:tabs>
          <w:tab w:val="left" w:pos="0"/>
          <w:tab w:val="left" w:pos="567"/>
        </w:tabs>
        <w:ind w:firstLine="567"/>
        <w:jc w:val="both"/>
        <w:rPr>
          <w:rFonts w:ascii="Times New Roman" w:hAnsi="Times New Roman" w:cs="Times New Roman"/>
          <w:sz w:val="28"/>
          <w:szCs w:val="28"/>
        </w:rPr>
      </w:pPr>
    </w:p>
    <w:p w:rsidR="00C41652" w:rsidRPr="0049293E" w:rsidRDefault="00C41652" w:rsidP="00C41652">
      <w:pPr>
        <w:ind w:firstLine="709"/>
        <w:jc w:val="right"/>
        <w:rPr>
          <w:rFonts w:ascii="Times New Roman" w:hAnsi="Times New Roman" w:cs="Times New Roman"/>
          <w:i/>
        </w:rPr>
      </w:pPr>
    </w:p>
    <w:p w:rsidR="00C41652" w:rsidRPr="0049293E" w:rsidRDefault="00C41652" w:rsidP="00C41652">
      <w:pPr>
        <w:ind w:firstLine="709"/>
        <w:jc w:val="right"/>
        <w:rPr>
          <w:rFonts w:ascii="Times New Roman" w:hAnsi="Times New Roman" w:cs="Times New Roman"/>
        </w:rPr>
      </w:pPr>
      <w:r w:rsidRPr="0049293E">
        <w:rPr>
          <w:rFonts w:ascii="Times New Roman" w:hAnsi="Times New Roman" w:cs="Times New Roman"/>
          <w:i/>
        </w:rPr>
        <w:t>Таблица 1</w:t>
      </w:r>
      <w:r w:rsidR="008F59B1">
        <w:rPr>
          <w:rFonts w:ascii="Times New Roman" w:hAnsi="Times New Roman" w:cs="Times New Roman"/>
          <w:i/>
        </w:rPr>
        <w:t>5</w:t>
      </w:r>
    </w:p>
    <w:p w:rsidR="00C41652" w:rsidRPr="0049293E" w:rsidRDefault="00C41652" w:rsidP="00C41652">
      <w:pPr>
        <w:ind w:firstLine="709"/>
        <w:jc w:val="right"/>
        <w:rPr>
          <w:rFonts w:ascii="Times New Roman" w:hAnsi="Times New Roman" w:cs="Times New Roman"/>
        </w:rPr>
      </w:pPr>
    </w:p>
    <w:p w:rsidR="00C41652" w:rsidRPr="0049293E" w:rsidRDefault="00C41652" w:rsidP="00C41652">
      <w:pPr>
        <w:ind w:firstLine="709"/>
        <w:jc w:val="center"/>
        <w:rPr>
          <w:rFonts w:ascii="Times New Roman" w:hAnsi="Times New Roman" w:cs="Times New Roman"/>
        </w:rPr>
      </w:pPr>
      <w:r w:rsidRPr="0049293E">
        <w:rPr>
          <w:rFonts w:ascii="Times New Roman" w:hAnsi="Times New Roman" w:cs="Times New Roman"/>
          <w:b/>
        </w:rPr>
        <w:t>Анализ количества услуг, предоставленных клиентам</w:t>
      </w:r>
    </w:p>
    <w:p w:rsidR="00C41652" w:rsidRPr="0049293E" w:rsidRDefault="00C41652" w:rsidP="00C41652">
      <w:pPr>
        <w:ind w:firstLine="709"/>
        <w:jc w:val="center"/>
        <w:rPr>
          <w:rFonts w:ascii="Times New Roman" w:hAnsi="Times New Roman" w:cs="Times New Roman"/>
        </w:rPr>
      </w:pPr>
      <w:r w:rsidRPr="0049293E">
        <w:rPr>
          <w:rFonts w:ascii="Times New Roman" w:hAnsi="Times New Roman" w:cs="Times New Roman"/>
          <w:b/>
        </w:rPr>
        <w:t>за 1 полугодие 202</w:t>
      </w:r>
      <w:r w:rsidR="00F80096">
        <w:rPr>
          <w:rFonts w:ascii="Times New Roman" w:hAnsi="Times New Roman" w:cs="Times New Roman"/>
          <w:b/>
        </w:rPr>
        <w:t>2</w:t>
      </w:r>
      <w:r w:rsidRPr="0049293E">
        <w:rPr>
          <w:rFonts w:ascii="Times New Roman" w:hAnsi="Times New Roman" w:cs="Times New Roman"/>
          <w:sz w:val="28"/>
          <w:szCs w:val="28"/>
        </w:rPr>
        <w:t xml:space="preserve"> </w:t>
      </w:r>
      <w:r w:rsidRPr="0049293E">
        <w:rPr>
          <w:rFonts w:ascii="Times New Roman" w:hAnsi="Times New Roman" w:cs="Times New Roman"/>
          <w:b/>
        </w:rPr>
        <w:t xml:space="preserve">года в сравнении с аналогичными периодами по годам </w:t>
      </w:r>
    </w:p>
    <w:p w:rsidR="00C41652" w:rsidRDefault="00C41652" w:rsidP="00C41652">
      <w:pPr>
        <w:ind w:firstLine="709"/>
        <w:jc w:val="center"/>
        <w:rPr>
          <w:rFonts w:ascii="Times New Roman" w:hAnsi="Times New Roman" w:cs="Times New Roman"/>
        </w:rPr>
      </w:pPr>
    </w:p>
    <w:p w:rsidR="002C7AD4" w:rsidRDefault="002C7AD4" w:rsidP="00C41652">
      <w:pPr>
        <w:ind w:firstLine="709"/>
        <w:jc w:val="center"/>
        <w:rPr>
          <w:rFonts w:ascii="Times New Roman" w:hAnsi="Times New Roman" w:cs="Times New Roman"/>
        </w:rPr>
      </w:pPr>
    </w:p>
    <w:p w:rsidR="002C7AD4" w:rsidRPr="0049293E" w:rsidRDefault="002C7AD4" w:rsidP="00C41652">
      <w:pPr>
        <w:ind w:firstLine="709"/>
        <w:jc w:val="center"/>
        <w:rPr>
          <w:rFonts w:ascii="Times New Roman" w:hAnsi="Times New Roman" w:cs="Times New Roman"/>
        </w:rPr>
      </w:pPr>
    </w:p>
    <w:tbl>
      <w:tblPr>
        <w:tblW w:w="0" w:type="auto"/>
        <w:jc w:val="center"/>
        <w:tblInd w:w="-533" w:type="dxa"/>
        <w:tblLayout w:type="fixed"/>
        <w:tblCellMar>
          <w:left w:w="103" w:type="dxa"/>
        </w:tblCellMar>
        <w:tblLook w:val="0000" w:firstRow="0" w:lastRow="0" w:firstColumn="0" w:lastColumn="0" w:noHBand="0" w:noVBand="0"/>
      </w:tblPr>
      <w:tblGrid>
        <w:gridCol w:w="3716"/>
        <w:gridCol w:w="1134"/>
        <w:gridCol w:w="1134"/>
        <w:gridCol w:w="1134"/>
      </w:tblGrid>
      <w:tr w:rsidR="00023F12" w:rsidRPr="00655DEC" w:rsidTr="006A108E">
        <w:trPr>
          <w:trHeight w:val="160"/>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4E52B8">
            <w:pPr>
              <w:ind w:firstLine="34"/>
              <w:jc w:val="center"/>
              <w:rPr>
                <w:rFonts w:ascii="Times New Roman" w:hAnsi="Times New Roman" w:cs="Times New Roman"/>
                <w:sz w:val="20"/>
                <w:szCs w:val="20"/>
              </w:rPr>
            </w:pPr>
            <w:r w:rsidRPr="00655DEC">
              <w:rPr>
                <w:rFonts w:ascii="Times New Roman" w:hAnsi="Times New Roman" w:cs="Times New Roman"/>
                <w:sz w:val="20"/>
                <w:szCs w:val="20"/>
              </w:rPr>
              <w:t>Виды услуг</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1 полугодие</w:t>
            </w:r>
          </w:p>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2020 г</w:t>
            </w:r>
            <w:r w:rsidRPr="00655DEC">
              <w:rPr>
                <w:rFonts w:ascii="Times New Roman" w:hAnsi="Times New Roman" w:cs="Times New Roman"/>
                <w:color w:val="auto"/>
                <w:sz w:val="20"/>
                <w:szCs w:val="20"/>
              </w:rPr>
              <w:t>ода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1 полугодие</w:t>
            </w:r>
          </w:p>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2021 г</w:t>
            </w:r>
            <w:r w:rsidRPr="00655DEC">
              <w:rPr>
                <w:rFonts w:ascii="Times New Roman" w:hAnsi="Times New Roman" w:cs="Times New Roman"/>
                <w:color w:val="auto"/>
                <w:sz w:val="20"/>
                <w:szCs w:val="20"/>
              </w:rPr>
              <w:t>ода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F80096">
            <w:pPr>
              <w:jc w:val="center"/>
              <w:rPr>
                <w:rFonts w:ascii="Times New Roman" w:hAnsi="Times New Roman" w:cs="Times New Roman"/>
                <w:sz w:val="20"/>
                <w:szCs w:val="20"/>
              </w:rPr>
            </w:pPr>
            <w:r w:rsidRPr="00655DEC">
              <w:rPr>
                <w:rFonts w:ascii="Times New Roman" w:hAnsi="Times New Roman" w:cs="Times New Roman"/>
                <w:sz w:val="20"/>
                <w:szCs w:val="20"/>
              </w:rPr>
              <w:t>1 полугодие</w:t>
            </w:r>
          </w:p>
          <w:p w:rsidR="00023F12" w:rsidRPr="00655DEC" w:rsidRDefault="00023F12" w:rsidP="00F80096">
            <w:pPr>
              <w:jc w:val="center"/>
              <w:rPr>
                <w:rFonts w:ascii="Times New Roman" w:hAnsi="Times New Roman" w:cs="Times New Roman"/>
                <w:sz w:val="20"/>
                <w:szCs w:val="20"/>
              </w:rPr>
            </w:pPr>
            <w:r w:rsidRPr="00655DEC">
              <w:rPr>
                <w:rFonts w:ascii="Times New Roman" w:hAnsi="Times New Roman" w:cs="Times New Roman"/>
                <w:sz w:val="20"/>
                <w:szCs w:val="20"/>
              </w:rPr>
              <w:t>202</w:t>
            </w:r>
            <w:r>
              <w:rPr>
                <w:rFonts w:ascii="Times New Roman" w:hAnsi="Times New Roman" w:cs="Times New Roman"/>
                <w:sz w:val="20"/>
                <w:szCs w:val="20"/>
              </w:rPr>
              <w:t>2</w:t>
            </w:r>
            <w:r w:rsidRPr="00655DEC">
              <w:rPr>
                <w:rFonts w:ascii="Times New Roman" w:hAnsi="Times New Roman" w:cs="Times New Roman"/>
                <w:sz w:val="20"/>
                <w:szCs w:val="20"/>
              </w:rPr>
              <w:t xml:space="preserve"> г</w:t>
            </w:r>
            <w:r w:rsidRPr="00655DEC">
              <w:rPr>
                <w:rFonts w:ascii="Times New Roman" w:hAnsi="Times New Roman" w:cs="Times New Roman"/>
                <w:color w:val="auto"/>
                <w:sz w:val="20"/>
                <w:szCs w:val="20"/>
              </w:rPr>
              <w:t>ода</w:t>
            </w:r>
          </w:p>
        </w:tc>
      </w:tr>
      <w:tr w:rsidR="00023F12" w:rsidRPr="00655DEC" w:rsidTr="006A108E">
        <w:trPr>
          <w:trHeight w:val="205"/>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t>Социально-бытовые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11359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15233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Pr>
                <w:rFonts w:ascii="Times New Roman" w:hAnsi="Times New Roman" w:cs="Times New Roman"/>
                <w:sz w:val="20"/>
                <w:szCs w:val="20"/>
              </w:rPr>
              <w:t>11 902</w:t>
            </w:r>
          </w:p>
        </w:tc>
      </w:tr>
      <w:tr w:rsidR="00023F12" w:rsidRPr="00655DEC" w:rsidTr="006A108E">
        <w:trPr>
          <w:trHeight w:val="210"/>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t>Социально-медицинские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3654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6637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Pr>
                <w:rFonts w:ascii="Times New Roman" w:hAnsi="Times New Roman" w:cs="Times New Roman"/>
                <w:sz w:val="20"/>
                <w:szCs w:val="20"/>
              </w:rPr>
              <w:t>6052</w:t>
            </w:r>
          </w:p>
        </w:tc>
      </w:tr>
      <w:tr w:rsidR="00023F12" w:rsidRPr="00655DEC" w:rsidTr="006A108E">
        <w:trPr>
          <w:trHeight w:val="199"/>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t>Социально-психологические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439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923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Pr>
                <w:rFonts w:ascii="Times New Roman" w:hAnsi="Times New Roman" w:cs="Times New Roman"/>
                <w:sz w:val="20"/>
                <w:szCs w:val="20"/>
              </w:rPr>
              <w:t>796</w:t>
            </w:r>
          </w:p>
        </w:tc>
      </w:tr>
      <w:tr w:rsidR="00023F12" w:rsidRPr="00655DEC" w:rsidTr="006A108E">
        <w:trPr>
          <w:trHeight w:val="276"/>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t>Социально-педагогические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1450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2009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Pr>
                <w:rFonts w:ascii="Times New Roman" w:hAnsi="Times New Roman" w:cs="Times New Roman"/>
                <w:sz w:val="20"/>
                <w:szCs w:val="20"/>
              </w:rPr>
              <w:t>2150</w:t>
            </w:r>
          </w:p>
        </w:tc>
      </w:tr>
      <w:tr w:rsidR="00023F12" w:rsidRPr="00655DEC" w:rsidTr="006A108E">
        <w:trPr>
          <w:trHeight w:val="204"/>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t>Социально-правовые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241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Pr>
                <w:rFonts w:ascii="Times New Roman" w:hAnsi="Times New Roman" w:cs="Times New Roman"/>
                <w:sz w:val="20"/>
                <w:szCs w:val="20"/>
              </w:rPr>
              <w:t>93</w:t>
            </w:r>
          </w:p>
        </w:tc>
      </w:tr>
      <w:tr w:rsidR="00023F12" w:rsidRPr="00655DEC" w:rsidTr="006A108E">
        <w:trPr>
          <w:trHeight w:val="279"/>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lastRenderedPageBreak/>
              <w:t>Социально-трудовые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Pr>
                <w:rFonts w:ascii="Times New Roman" w:hAnsi="Times New Roman" w:cs="Times New Roman"/>
                <w:sz w:val="20"/>
                <w:szCs w:val="20"/>
              </w:rPr>
              <w:t>0</w:t>
            </w:r>
          </w:p>
        </w:tc>
      </w:tr>
      <w:tr w:rsidR="00023F12" w:rsidRPr="00655DEC" w:rsidTr="006A108E">
        <w:trPr>
          <w:trHeight w:val="499"/>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t>Услуги в целях повышения коммуникативного потенциала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1917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sidRPr="00655DEC">
              <w:rPr>
                <w:rFonts w:ascii="Times New Roman" w:hAnsi="Times New Roman" w:cs="Times New Roman"/>
                <w:sz w:val="20"/>
                <w:szCs w:val="20"/>
              </w:rPr>
              <w:t>3471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jc w:val="center"/>
              <w:rPr>
                <w:rFonts w:ascii="Times New Roman" w:hAnsi="Times New Roman" w:cs="Times New Roman"/>
                <w:sz w:val="20"/>
                <w:szCs w:val="20"/>
              </w:rPr>
            </w:pPr>
            <w:r>
              <w:rPr>
                <w:rFonts w:ascii="Times New Roman" w:hAnsi="Times New Roman" w:cs="Times New Roman"/>
                <w:sz w:val="20"/>
                <w:szCs w:val="20"/>
              </w:rPr>
              <w:t>5258</w:t>
            </w:r>
          </w:p>
        </w:tc>
      </w:tr>
      <w:tr w:rsidR="00023F12" w:rsidRPr="00655DEC" w:rsidTr="006A108E">
        <w:trPr>
          <w:trHeight w:val="169"/>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4E52B8">
            <w:pPr>
              <w:ind w:firstLine="34"/>
              <w:jc w:val="both"/>
              <w:rPr>
                <w:rFonts w:ascii="Times New Roman" w:hAnsi="Times New Roman" w:cs="Times New Roman"/>
                <w:sz w:val="20"/>
                <w:szCs w:val="20"/>
              </w:rPr>
            </w:pPr>
            <w:r w:rsidRPr="00655DEC">
              <w:rPr>
                <w:rFonts w:ascii="Times New Roman" w:hAnsi="Times New Roman" w:cs="Times New Roman"/>
                <w:b/>
                <w:sz w:val="20"/>
                <w:szCs w:val="20"/>
              </w:rPr>
              <w:t>ИТОГО предоставлено услуг</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pStyle w:val="HTML1"/>
              <w:tabs>
                <w:tab w:val="left" w:pos="0"/>
                <w:tab w:val="left" w:pos="567"/>
              </w:tabs>
              <w:jc w:val="center"/>
              <w:rPr>
                <w:rFonts w:ascii="Times New Roman" w:hAnsi="Times New Roman" w:cs="Times New Roman"/>
                <w:sz w:val="20"/>
                <w:szCs w:val="20"/>
              </w:rPr>
            </w:pPr>
            <w:r w:rsidRPr="00655DEC">
              <w:rPr>
                <w:rFonts w:ascii="Times New Roman" w:hAnsi="Times New Roman" w:cs="Times New Roman"/>
                <w:b/>
                <w:sz w:val="20"/>
                <w:szCs w:val="20"/>
              </w:rPr>
              <w:t>19 580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pStyle w:val="HTML1"/>
              <w:tabs>
                <w:tab w:val="left" w:pos="0"/>
                <w:tab w:val="left" w:pos="567"/>
              </w:tabs>
              <w:jc w:val="center"/>
              <w:rPr>
                <w:rFonts w:ascii="Times New Roman" w:hAnsi="Times New Roman" w:cs="Times New Roman"/>
                <w:b/>
                <w:sz w:val="20"/>
                <w:szCs w:val="20"/>
              </w:rPr>
            </w:pPr>
            <w:r w:rsidRPr="00655DEC">
              <w:rPr>
                <w:rFonts w:ascii="Times New Roman" w:hAnsi="Times New Roman" w:cs="Times New Roman"/>
                <w:b/>
                <w:sz w:val="20"/>
                <w:szCs w:val="20"/>
              </w:rPr>
              <w:t>29 278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655DEC" w:rsidRDefault="00023F12" w:rsidP="006073F8">
            <w:pPr>
              <w:pStyle w:val="HTML1"/>
              <w:tabs>
                <w:tab w:val="left" w:pos="0"/>
                <w:tab w:val="left" w:pos="567"/>
              </w:tabs>
              <w:jc w:val="center"/>
              <w:rPr>
                <w:rFonts w:ascii="Times New Roman" w:hAnsi="Times New Roman" w:cs="Times New Roman"/>
                <w:b/>
                <w:sz w:val="20"/>
                <w:szCs w:val="20"/>
              </w:rPr>
            </w:pPr>
            <w:r>
              <w:rPr>
                <w:rFonts w:ascii="Times New Roman" w:hAnsi="Times New Roman" w:cs="Times New Roman"/>
                <w:b/>
                <w:sz w:val="20"/>
                <w:szCs w:val="20"/>
              </w:rPr>
              <w:t>26 990</w:t>
            </w:r>
          </w:p>
        </w:tc>
      </w:tr>
    </w:tbl>
    <w:p w:rsidR="00C41652" w:rsidRPr="0049293E" w:rsidRDefault="00C41652" w:rsidP="00C41652">
      <w:pPr>
        <w:ind w:firstLine="709"/>
        <w:jc w:val="right"/>
        <w:rPr>
          <w:rFonts w:ascii="Times New Roman" w:hAnsi="Times New Roman" w:cs="Times New Roman"/>
        </w:rPr>
      </w:pPr>
    </w:p>
    <w:p w:rsidR="00CD417E" w:rsidRPr="000331CC" w:rsidRDefault="00CD417E" w:rsidP="00CD417E">
      <w:pPr>
        <w:pStyle w:val="HTML"/>
        <w:tabs>
          <w:tab w:val="left" w:pos="0"/>
          <w:tab w:val="left" w:pos="567"/>
        </w:tabs>
        <w:ind w:firstLine="709"/>
        <w:jc w:val="both"/>
        <w:rPr>
          <w:rFonts w:ascii="Times New Roman" w:cs="Times New Roman"/>
          <w:color w:val="FF0000"/>
          <w:sz w:val="28"/>
          <w:szCs w:val="28"/>
        </w:rPr>
      </w:pPr>
      <w:r>
        <w:rPr>
          <w:rFonts w:ascii="Times New Roman" w:cs="Times New Roman"/>
          <w:sz w:val="28"/>
          <w:szCs w:val="28"/>
        </w:rPr>
        <w:t>Учёт</w:t>
      </w:r>
      <w:r w:rsidRPr="006954A6">
        <w:rPr>
          <w:rFonts w:ascii="Times New Roman" w:cs="Times New Roman"/>
          <w:sz w:val="28"/>
          <w:szCs w:val="28"/>
        </w:rPr>
        <w:t xml:space="preserve"> обслуживаемых граждан, признанных нуждающимися в социальном обслуживании,</w:t>
      </w:r>
      <w:r w:rsidRPr="00172E2E">
        <w:rPr>
          <w:rFonts w:ascii="Times New Roman" w:cs="Times New Roman"/>
          <w:sz w:val="28"/>
          <w:szCs w:val="28"/>
        </w:rPr>
        <w:t xml:space="preserve"> и предоставленных им услуг в учреждении ведется посредством использования автома</w:t>
      </w:r>
      <w:r>
        <w:rPr>
          <w:rFonts w:ascii="Times New Roman" w:cs="Times New Roman"/>
          <w:sz w:val="28"/>
          <w:szCs w:val="28"/>
        </w:rPr>
        <w:t>тизированной программы ППО АСОИ.</w:t>
      </w:r>
    </w:p>
    <w:p w:rsidR="00761684" w:rsidRPr="0049293E" w:rsidRDefault="00761684" w:rsidP="00761684">
      <w:pPr>
        <w:ind w:firstLine="708"/>
        <w:jc w:val="both"/>
        <w:rPr>
          <w:rFonts w:ascii="Times New Roman" w:hAnsi="Times New Roman" w:cs="Times New Roman"/>
        </w:rPr>
      </w:pPr>
      <w:r w:rsidRPr="0049293E">
        <w:rPr>
          <w:rFonts w:ascii="Times New Roman" w:hAnsi="Times New Roman" w:cs="Times New Roman"/>
          <w:sz w:val="28"/>
          <w:szCs w:val="28"/>
        </w:rPr>
        <w:t>В структуре оказанных услуг детям-инвалидам в 1 полугодии 202</w:t>
      </w:r>
      <w:r w:rsidR="00F80096">
        <w:rPr>
          <w:rFonts w:ascii="Times New Roman" w:hAnsi="Times New Roman" w:cs="Times New Roman"/>
          <w:sz w:val="28"/>
          <w:szCs w:val="28"/>
        </w:rPr>
        <w:t>2</w:t>
      </w:r>
      <w:r w:rsidRPr="0049293E">
        <w:rPr>
          <w:rFonts w:ascii="Times New Roman" w:hAnsi="Times New Roman" w:cs="Times New Roman"/>
          <w:sz w:val="28"/>
          <w:szCs w:val="28"/>
        </w:rPr>
        <w:t xml:space="preserve"> года ведущее место занимают социально-</w:t>
      </w:r>
      <w:r>
        <w:rPr>
          <w:rFonts w:ascii="Times New Roman" w:hAnsi="Times New Roman" w:cs="Times New Roman"/>
          <w:sz w:val="28"/>
          <w:szCs w:val="28"/>
        </w:rPr>
        <w:t>бытовые</w:t>
      </w:r>
      <w:r w:rsidRPr="0049293E">
        <w:rPr>
          <w:rFonts w:ascii="Times New Roman" w:hAnsi="Times New Roman" w:cs="Times New Roman"/>
          <w:sz w:val="28"/>
          <w:szCs w:val="28"/>
        </w:rPr>
        <w:t xml:space="preserve"> и социально</w:t>
      </w:r>
      <w:r w:rsidRPr="0049293E">
        <w:rPr>
          <w:rFonts w:ascii="Times New Roman" w:hAnsi="Times New Roman" w:cs="Times New Roman"/>
          <w:b/>
          <w:sz w:val="28"/>
          <w:szCs w:val="28"/>
        </w:rPr>
        <w:t>-</w:t>
      </w:r>
      <w:r w:rsidRPr="0049293E">
        <w:rPr>
          <w:rFonts w:ascii="Times New Roman" w:hAnsi="Times New Roman" w:cs="Times New Roman"/>
          <w:sz w:val="28"/>
          <w:szCs w:val="28"/>
        </w:rPr>
        <w:t>медицинские</w:t>
      </w:r>
      <w:r w:rsidRPr="0049293E">
        <w:rPr>
          <w:rFonts w:ascii="Times New Roman" w:hAnsi="Times New Roman" w:cs="Times New Roman"/>
          <w:color w:val="FF0000"/>
          <w:sz w:val="28"/>
          <w:szCs w:val="28"/>
        </w:rPr>
        <w:t xml:space="preserve"> </w:t>
      </w:r>
      <w:r w:rsidRPr="0049293E">
        <w:rPr>
          <w:rFonts w:ascii="Times New Roman" w:hAnsi="Times New Roman" w:cs="Times New Roman"/>
          <w:sz w:val="28"/>
          <w:szCs w:val="28"/>
        </w:rPr>
        <w:t>услуги.</w:t>
      </w:r>
    </w:p>
    <w:p w:rsidR="00C41652" w:rsidRPr="0049293E" w:rsidRDefault="00C41652" w:rsidP="00C41652">
      <w:pPr>
        <w:ind w:firstLine="851"/>
        <w:jc w:val="both"/>
        <w:rPr>
          <w:rFonts w:ascii="Times New Roman" w:hAnsi="Times New Roman" w:cs="Times New Roman"/>
        </w:rPr>
      </w:pPr>
    </w:p>
    <w:p w:rsidR="00C41652" w:rsidRPr="0049293E" w:rsidRDefault="00C41652" w:rsidP="00C41652">
      <w:pPr>
        <w:rPr>
          <w:rFonts w:ascii="Times New Roman" w:hAnsi="Times New Roman" w:cs="Times New Roman"/>
          <w:i/>
          <w:sz w:val="28"/>
          <w:szCs w:val="28"/>
        </w:rPr>
      </w:pPr>
    </w:p>
    <w:p w:rsidR="00BB3251" w:rsidRDefault="00BB3251" w:rsidP="00C41652">
      <w:pPr>
        <w:ind w:firstLine="709"/>
        <w:jc w:val="right"/>
        <w:rPr>
          <w:rFonts w:ascii="Times New Roman" w:hAnsi="Times New Roman" w:cs="Times New Roman"/>
          <w:i/>
        </w:rPr>
      </w:pPr>
    </w:p>
    <w:p w:rsidR="008F59B1" w:rsidRDefault="008F59B1" w:rsidP="00C41652">
      <w:pPr>
        <w:ind w:firstLine="709"/>
        <w:jc w:val="right"/>
        <w:rPr>
          <w:rFonts w:ascii="Times New Roman" w:hAnsi="Times New Roman" w:cs="Times New Roman"/>
          <w:i/>
        </w:rPr>
      </w:pPr>
    </w:p>
    <w:p w:rsidR="00C41652" w:rsidRPr="0049293E" w:rsidRDefault="00C41652" w:rsidP="00C41652">
      <w:pPr>
        <w:ind w:firstLine="709"/>
        <w:jc w:val="right"/>
        <w:rPr>
          <w:rFonts w:ascii="Times New Roman" w:hAnsi="Times New Roman" w:cs="Times New Roman"/>
        </w:rPr>
      </w:pPr>
      <w:r w:rsidRPr="0049293E">
        <w:rPr>
          <w:rFonts w:ascii="Times New Roman" w:hAnsi="Times New Roman" w:cs="Times New Roman"/>
          <w:i/>
        </w:rPr>
        <w:t>Таблица 1</w:t>
      </w:r>
      <w:r w:rsidR="008F59B1">
        <w:rPr>
          <w:rFonts w:ascii="Times New Roman" w:hAnsi="Times New Roman" w:cs="Times New Roman"/>
          <w:i/>
        </w:rPr>
        <w:t>6</w:t>
      </w:r>
    </w:p>
    <w:p w:rsidR="00C41652" w:rsidRPr="0049293E" w:rsidRDefault="00C41652" w:rsidP="00C41652">
      <w:pPr>
        <w:ind w:firstLine="709"/>
        <w:rPr>
          <w:rFonts w:ascii="Times New Roman" w:hAnsi="Times New Roman" w:cs="Times New Roman"/>
          <w:b/>
        </w:rPr>
      </w:pPr>
    </w:p>
    <w:p w:rsidR="00C41652" w:rsidRPr="0049293E" w:rsidRDefault="00C41652" w:rsidP="00C41652">
      <w:pPr>
        <w:ind w:firstLine="709"/>
        <w:jc w:val="center"/>
        <w:rPr>
          <w:rFonts w:ascii="Times New Roman" w:hAnsi="Times New Roman" w:cs="Times New Roman"/>
        </w:rPr>
      </w:pPr>
      <w:r w:rsidRPr="0049293E">
        <w:rPr>
          <w:rFonts w:ascii="Times New Roman" w:hAnsi="Times New Roman" w:cs="Times New Roman"/>
          <w:b/>
        </w:rPr>
        <w:t>Соотношение численности обслуженных граждан и оказанных социальных услуг в сравнении по годам и отделениям</w:t>
      </w:r>
    </w:p>
    <w:p w:rsidR="00C41652" w:rsidRPr="0049293E" w:rsidRDefault="00C41652" w:rsidP="00C41652">
      <w:pPr>
        <w:ind w:firstLine="709"/>
        <w:jc w:val="center"/>
        <w:rPr>
          <w:rFonts w:ascii="Times New Roman" w:hAnsi="Times New Roman" w:cs="Times New Roman"/>
          <w:color w:val="FF0000"/>
        </w:rPr>
      </w:pPr>
    </w:p>
    <w:tbl>
      <w:tblPr>
        <w:tblW w:w="9749" w:type="dxa"/>
        <w:jc w:val="center"/>
        <w:tblLayout w:type="fixed"/>
        <w:tblCellMar>
          <w:left w:w="0" w:type="dxa"/>
          <w:right w:w="0" w:type="dxa"/>
        </w:tblCellMar>
        <w:tblLook w:val="0000" w:firstRow="0" w:lastRow="0" w:firstColumn="0" w:lastColumn="0" w:noHBand="0" w:noVBand="0"/>
      </w:tblPr>
      <w:tblGrid>
        <w:gridCol w:w="1841"/>
        <w:gridCol w:w="2531"/>
        <w:gridCol w:w="728"/>
        <w:gridCol w:w="1171"/>
        <w:gridCol w:w="1134"/>
        <w:gridCol w:w="2344"/>
      </w:tblGrid>
      <w:tr w:rsidR="00C41652" w:rsidRPr="00655DEC" w:rsidTr="00061CCA">
        <w:trPr>
          <w:trHeight w:val="6"/>
          <w:jc w:val="center"/>
        </w:trPr>
        <w:tc>
          <w:tcPr>
            <w:tcW w:w="184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jc w:val="center"/>
              <w:rPr>
                <w:rFonts w:ascii="Times New Roman" w:hAnsi="Times New Roman" w:cs="Times New Roman"/>
                <w:b/>
                <w:sz w:val="20"/>
                <w:szCs w:val="20"/>
              </w:rPr>
            </w:pPr>
            <w:r w:rsidRPr="00655DEC">
              <w:rPr>
                <w:rFonts w:ascii="Times New Roman" w:hAnsi="Times New Roman" w:cs="Times New Roman"/>
                <w:b/>
                <w:sz w:val="20"/>
                <w:szCs w:val="20"/>
              </w:rPr>
              <w:t>Год</w:t>
            </w:r>
          </w:p>
        </w:tc>
        <w:tc>
          <w:tcPr>
            <w:tcW w:w="253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jc w:val="center"/>
              <w:rPr>
                <w:rFonts w:ascii="Times New Roman" w:hAnsi="Times New Roman" w:cs="Times New Roman"/>
                <w:b/>
                <w:sz w:val="20"/>
                <w:szCs w:val="20"/>
              </w:rPr>
            </w:pPr>
            <w:r w:rsidRPr="00655DEC">
              <w:rPr>
                <w:rFonts w:ascii="Times New Roman" w:hAnsi="Times New Roman" w:cs="Times New Roman"/>
                <w:b/>
                <w:sz w:val="20"/>
                <w:szCs w:val="20"/>
              </w:rPr>
              <w:t xml:space="preserve">Категория </w:t>
            </w:r>
            <w:proofErr w:type="gramStart"/>
            <w:r w:rsidRPr="00655DEC">
              <w:rPr>
                <w:rFonts w:ascii="Times New Roman" w:hAnsi="Times New Roman" w:cs="Times New Roman"/>
                <w:b/>
                <w:sz w:val="20"/>
                <w:szCs w:val="20"/>
              </w:rPr>
              <w:t>обслуживаемых</w:t>
            </w:r>
            <w:proofErr w:type="gramEnd"/>
          </w:p>
        </w:tc>
        <w:tc>
          <w:tcPr>
            <w:tcW w:w="5377" w:type="dxa"/>
            <w:gridSpan w:val="4"/>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ind w:firstLine="709"/>
              <w:jc w:val="center"/>
              <w:rPr>
                <w:rFonts w:ascii="Times New Roman" w:hAnsi="Times New Roman" w:cs="Times New Roman"/>
                <w:b/>
                <w:sz w:val="20"/>
                <w:szCs w:val="20"/>
              </w:rPr>
            </w:pPr>
            <w:r w:rsidRPr="00655DEC">
              <w:rPr>
                <w:rFonts w:ascii="Times New Roman" w:hAnsi="Times New Roman" w:cs="Times New Roman"/>
                <w:b/>
                <w:sz w:val="20"/>
                <w:szCs w:val="20"/>
              </w:rPr>
              <w:t>Обслужено</w:t>
            </w:r>
          </w:p>
        </w:tc>
      </w:tr>
      <w:tr w:rsidR="00C41652" w:rsidRPr="00655DEC" w:rsidTr="00061CCA">
        <w:tblPrEx>
          <w:tblCellMar>
            <w:left w:w="103" w:type="dxa"/>
            <w:right w:w="108" w:type="dxa"/>
          </w:tblCellMar>
        </w:tblPrEx>
        <w:trPr>
          <w:trHeight w:val="12"/>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ind w:firstLine="709"/>
              <w:jc w:val="center"/>
              <w:rPr>
                <w:rFonts w:ascii="Times New Roman" w:hAnsi="Times New Roman" w:cs="Times New Roman"/>
                <w:b/>
                <w:sz w:val="20"/>
                <w:szCs w:val="20"/>
              </w:rPr>
            </w:pPr>
          </w:p>
        </w:tc>
        <w:tc>
          <w:tcPr>
            <w:tcW w:w="253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ind w:firstLine="709"/>
              <w:rPr>
                <w:rFonts w:ascii="Times New Roman" w:hAnsi="Times New Roman" w:cs="Times New Roman"/>
                <w:b/>
                <w:sz w:val="20"/>
                <w:szCs w:val="20"/>
              </w:rPr>
            </w:pP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jc w:val="center"/>
              <w:rPr>
                <w:rFonts w:ascii="Times New Roman" w:hAnsi="Times New Roman" w:cs="Times New Roman"/>
                <w:b/>
                <w:sz w:val="20"/>
                <w:szCs w:val="20"/>
              </w:rPr>
            </w:pPr>
            <w:r w:rsidRPr="00655DEC">
              <w:rPr>
                <w:rFonts w:ascii="Times New Roman" w:hAnsi="Times New Roman" w:cs="Times New Roman"/>
                <w:b/>
                <w:sz w:val="20"/>
                <w:szCs w:val="20"/>
              </w:rPr>
              <w:t>ОДП</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jc w:val="center"/>
              <w:rPr>
                <w:rFonts w:ascii="Times New Roman" w:hAnsi="Times New Roman" w:cs="Times New Roman"/>
                <w:b/>
                <w:sz w:val="20"/>
                <w:szCs w:val="20"/>
              </w:rPr>
            </w:pPr>
            <w:r w:rsidRPr="00655DEC">
              <w:rPr>
                <w:rFonts w:ascii="Times New Roman" w:hAnsi="Times New Roman" w:cs="Times New Roman"/>
                <w:b/>
                <w:bCs/>
                <w:sz w:val="20"/>
                <w:szCs w:val="20"/>
              </w:rPr>
              <w:t>ОСРиА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jc w:val="center"/>
              <w:rPr>
                <w:rFonts w:ascii="Times New Roman" w:hAnsi="Times New Roman" w:cs="Times New Roman"/>
                <w:b/>
                <w:sz w:val="20"/>
                <w:szCs w:val="20"/>
              </w:rPr>
            </w:pPr>
            <w:r w:rsidRPr="00655DEC">
              <w:rPr>
                <w:rFonts w:ascii="Times New Roman" w:hAnsi="Times New Roman" w:cs="Times New Roman"/>
                <w:b/>
                <w:bCs/>
                <w:sz w:val="20"/>
                <w:szCs w:val="20"/>
              </w:rPr>
              <w:t>СМО</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jc w:val="center"/>
              <w:rPr>
                <w:rFonts w:ascii="Times New Roman" w:hAnsi="Times New Roman" w:cs="Times New Roman"/>
                <w:b/>
                <w:sz w:val="20"/>
                <w:szCs w:val="20"/>
              </w:rPr>
            </w:pPr>
            <w:r w:rsidRPr="00655DEC">
              <w:rPr>
                <w:rFonts w:ascii="Times New Roman" w:hAnsi="Times New Roman" w:cs="Times New Roman"/>
                <w:b/>
                <w:sz w:val="20"/>
                <w:szCs w:val="20"/>
              </w:rPr>
              <w:t>ОДРиРПСМР</w:t>
            </w:r>
          </w:p>
          <w:p w:rsidR="00C41652" w:rsidRPr="00655DEC" w:rsidRDefault="00C41652" w:rsidP="004E52B8">
            <w:pPr>
              <w:jc w:val="center"/>
              <w:rPr>
                <w:rFonts w:ascii="Times New Roman" w:hAnsi="Times New Roman" w:cs="Times New Roman"/>
                <w:b/>
                <w:sz w:val="20"/>
                <w:szCs w:val="20"/>
              </w:rPr>
            </w:pPr>
            <w:r w:rsidRPr="00655DEC">
              <w:rPr>
                <w:rFonts w:ascii="Times New Roman" w:eastAsia="Times New Roman" w:hAnsi="Times New Roman" w:cs="Times New Roman"/>
                <w:b/>
                <w:sz w:val="20"/>
                <w:szCs w:val="20"/>
              </w:rPr>
              <w:t>(итого по учреждению)</w:t>
            </w:r>
          </w:p>
        </w:tc>
      </w:tr>
      <w:tr w:rsidR="00061CCA" w:rsidRPr="00655DEC" w:rsidTr="00061CCA">
        <w:tblPrEx>
          <w:tblCellMar>
            <w:left w:w="103" w:type="dxa"/>
            <w:right w:w="108" w:type="dxa"/>
          </w:tblCellMar>
        </w:tblPrEx>
        <w:trPr>
          <w:trHeight w:val="3"/>
          <w:jc w:val="center"/>
        </w:trPr>
        <w:tc>
          <w:tcPr>
            <w:tcW w:w="1841" w:type="dxa"/>
            <w:vMerge w:val="restart"/>
            <w:tcBorders>
              <w:top w:val="single" w:sz="4" w:space="0" w:color="auto"/>
              <w:left w:val="single" w:sz="4" w:space="0" w:color="000001"/>
              <w:bottom w:val="single" w:sz="4" w:space="0" w:color="000001"/>
              <w:right w:val="single" w:sz="4" w:space="0" w:color="000001"/>
            </w:tcBorders>
            <w:shd w:val="clear" w:color="auto" w:fill="FFFFFF"/>
          </w:tcPr>
          <w:p w:rsidR="00061CCA" w:rsidRPr="00655DEC" w:rsidRDefault="00061CCA" w:rsidP="004E52B8">
            <w:pPr>
              <w:jc w:val="center"/>
              <w:rPr>
                <w:rFonts w:ascii="Times New Roman" w:hAnsi="Times New Roman" w:cs="Times New Roman"/>
                <w:sz w:val="20"/>
                <w:szCs w:val="20"/>
              </w:rPr>
            </w:pPr>
            <w:r w:rsidRPr="00655DEC">
              <w:rPr>
                <w:rFonts w:ascii="Times New Roman" w:hAnsi="Times New Roman" w:cs="Times New Roman"/>
                <w:sz w:val="20"/>
                <w:szCs w:val="20"/>
              </w:rPr>
              <w:t>1 полугодие</w:t>
            </w:r>
          </w:p>
          <w:p w:rsidR="00061CCA" w:rsidRPr="00655DEC" w:rsidRDefault="00061CCA" w:rsidP="00061CCA">
            <w:pPr>
              <w:shd w:val="clear" w:color="auto" w:fill="FFFFFF"/>
              <w:jc w:val="center"/>
              <w:rPr>
                <w:rFonts w:ascii="Times New Roman" w:hAnsi="Times New Roman" w:cs="Times New Roman"/>
                <w:sz w:val="20"/>
                <w:szCs w:val="20"/>
              </w:rPr>
            </w:pPr>
            <w:r w:rsidRPr="00655DEC">
              <w:rPr>
                <w:rFonts w:ascii="Times New Roman" w:hAnsi="Times New Roman" w:cs="Times New Roman"/>
                <w:sz w:val="20"/>
                <w:szCs w:val="20"/>
              </w:rPr>
              <w:t>2020 года</w:t>
            </w:r>
          </w:p>
        </w:tc>
        <w:tc>
          <w:tcPr>
            <w:tcW w:w="2531" w:type="dxa"/>
            <w:tcBorders>
              <w:top w:val="single" w:sz="4" w:space="0" w:color="auto"/>
              <w:left w:val="single" w:sz="4" w:space="0" w:color="000001"/>
              <w:bottom w:val="single" w:sz="4" w:space="0" w:color="000001"/>
              <w:right w:val="single" w:sz="4" w:space="0" w:color="000001"/>
            </w:tcBorders>
            <w:shd w:val="clear" w:color="auto" w:fill="FFFFFF"/>
          </w:tcPr>
          <w:p w:rsidR="00061CCA" w:rsidRPr="00655DEC" w:rsidRDefault="00061CCA" w:rsidP="00061CCA">
            <w:pPr>
              <w:shd w:val="clear" w:color="auto" w:fill="FFFFFF"/>
              <w:rPr>
                <w:rFonts w:ascii="Times New Roman" w:hAnsi="Times New Roman" w:cs="Times New Roman"/>
                <w:sz w:val="20"/>
                <w:szCs w:val="20"/>
              </w:rPr>
            </w:pPr>
            <w:r w:rsidRPr="00655DEC">
              <w:rPr>
                <w:rFonts w:ascii="Times New Roman" w:hAnsi="Times New Roman" w:cs="Times New Roman"/>
                <w:sz w:val="20"/>
                <w:szCs w:val="20"/>
              </w:rPr>
              <w:t>ДИ</w:t>
            </w:r>
          </w:p>
        </w:tc>
        <w:tc>
          <w:tcPr>
            <w:tcW w:w="728" w:type="dxa"/>
            <w:tcBorders>
              <w:top w:val="single" w:sz="4" w:space="0" w:color="auto"/>
              <w:left w:val="single" w:sz="4" w:space="0" w:color="000001"/>
              <w:bottom w:val="single" w:sz="4" w:space="0" w:color="000001"/>
              <w:right w:val="single" w:sz="4" w:space="0" w:color="auto"/>
            </w:tcBorders>
            <w:shd w:val="clear" w:color="auto" w:fill="FFFFFF"/>
          </w:tcPr>
          <w:p w:rsidR="00061CCA" w:rsidRPr="00655DEC" w:rsidRDefault="00061CCA" w:rsidP="00061CCA">
            <w:pPr>
              <w:shd w:val="clear" w:color="auto" w:fill="FFFFFF"/>
              <w:tabs>
                <w:tab w:val="center" w:pos="255"/>
              </w:tabs>
              <w:jc w:val="center"/>
              <w:rPr>
                <w:rFonts w:ascii="Times New Roman" w:hAnsi="Times New Roman" w:cs="Times New Roman"/>
                <w:sz w:val="20"/>
                <w:szCs w:val="20"/>
              </w:rPr>
            </w:pPr>
            <w:r w:rsidRPr="00655DEC">
              <w:rPr>
                <w:rFonts w:ascii="Times New Roman" w:hAnsi="Times New Roman" w:cs="Times New Roman"/>
                <w:sz w:val="20"/>
                <w:szCs w:val="20"/>
              </w:rPr>
              <w:t>40</w:t>
            </w:r>
          </w:p>
        </w:tc>
        <w:tc>
          <w:tcPr>
            <w:tcW w:w="1171" w:type="dxa"/>
            <w:tcBorders>
              <w:top w:val="single" w:sz="4" w:space="0" w:color="auto"/>
              <w:left w:val="single" w:sz="4" w:space="0" w:color="auto"/>
              <w:bottom w:val="single" w:sz="4" w:space="0" w:color="000001"/>
              <w:right w:val="single" w:sz="4" w:space="0" w:color="000001"/>
            </w:tcBorders>
            <w:shd w:val="clear" w:color="auto" w:fill="FFFFFF"/>
          </w:tcPr>
          <w:p w:rsidR="00061CCA" w:rsidRPr="00655DEC" w:rsidRDefault="00061CCA" w:rsidP="00061CCA">
            <w:pPr>
              <w:shd w:val="clear" w:color="auto" w:fill="FFFFFF"/>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140</w:t>
            </w:r>
          </w:p>
        </w:tc>
        <w:tc>
          <w:tcPr>
            <w:tcW w:w="1134" w:type="dxa"/>
            <w:tcBorders>
              <w:top w:val="single" w:sz="4" w:space="0" w:color="auto"/>
              <w:left w:val="single" w:sz="4" w:space="0" w:color="000001"/>
              <w:bottom w:val="single" w:sz="4" w:space="0" w:color="000001"/>
              <w:right w:val="single" w:sz="4" w:space="0" w:color="000001"/>
            </w:tcBorders>
            <w:shd w:val="clear" w:color="auto" w:fill="FFFFFF"/>
          </w:tcPr>
          <w:p w:rsidR="00061CCA" w:rsidRPr="00655DEC" w:rsidRDefault="00061CCA" w:rsidP="00061CCA">
            <w:pPr>
              <w:shd w:val="clear" w:color="auto" w:fill="FFFFFF"/>
              <w:jc w:val="center"/>
              <w:rPr>
                <w:rFonts w:ascii="Times New Roman" w:hAnsi="Times New Roman" w:cs="Times New Roman"/>
                <w:sz w:val="20"/>
                <w:szCs w:val="20"/>
              </w:rPr>
            </w:pPr>
            <w:r w:rsidRPr="00655DEC">
              <w:rPr>
                <w:rFonts w:ascii="Times New Roman" w:hAnsi="Times New Roman" w:cs="Times New Roman"/>
                <w:sz w:val="20"/>
                <w:szCs w:val="20"/>
              </w:rPr>
              <w:t>41</w:t>
            </w:r>
          </w:p>
        </w:tc>
        <w:tc>
          <w:tcPr>
            <w:tcW w:w="2344" w:type="dxa"/>
            <w:tcBorders>
              <w:top w:val="single" w:sz="4" w:space="0" w:color="auto"/>
              <w:left w:val="single" w:sz="4" w:space="0" w:color="000001"/>
              <w:bottom w:val="single" w:sz="4" w:space="0" w:color="000001"/>
              <w:right w:val="single" w:sz="4" w:space="0" w:color="000001"/>
            </w:tcBorders>
            <w:shd w:val="clear" w:color="auto" w:fill="FFFFFF"/>
          </w:tcPr>
          <w:p w:rsidR="00061CCA" w:rsidRPr="00655DEC" w:rsidRDefault="00061CCA" w:rsidP="00061CCA">
            <w:pPr>
              <w:shd w:val="clear" w:color="auto" w:fill="FFFFFF"/>
              <w:jc w:val="center"/>
              <w:rPr>
                <w:rFonts w:ascii="Times New Roman" w:hAnsi="Times New Roman" w:cs="Times New Roman"/>
                <w:sz w:val="20"/>
                <w:szCs w:val="20"/>
              </w:rPr>
            </w:pPr>
            <w:r w:rsidRPr="00655DEC">
              <w:rPr>
                <w:rFonts w:ascii="Times New Roman" w:hAnsi="Times New Roman" w:cs="Times New Roman"/>
                <w:sz w:val="20"/>
                <w:szCs w:val="20"/>
              </w:rPr>
              <w:t>203</w:t>
            </w:r>
          </w:p>
        </w:tc>
      </w:tr>
      <w:tr w:rsidR="00061CCA" w:rsidRPr="00655DEC"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4E52B8">
            <w:pPr>
              <w:ind w:firstLine="709"/>
              <w:jc w:val="center"/>
              <w:rPr>
                <w:rFonts w:ascii="Times New Roman" w:hAnsi="Times New Roman" w:cs="Times New Roman"/>
                <w:b/>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rPr>
                <w:rFonts w:ascii="Times New Roman" w:hAnsi="Times New Roman" w:cs="Times New Roman"/>
                <w:sz w:val="20"/>
                <w:szCs w:val="20"/>
              </w:rPr>
            </w:pPr>
            <w:r w:rsidRPr="00655DEC">
              <w:rPr>
                <w:rFonts w:ascii="Times New Roman" w:hAnsi="Times New Roman" w:cs="Times New Roman"/>
                <w:sz w:val="20"/>
                <w:szCs w:val="20"/>
              </w:rPr>
              <w:t>ОВЗ</w:t>
            </w:r>
          </w:p>
        </w:tc>
        <w:tc>
          <w:tcPr>
            <w:tcW w:w="728" w:type="dxa"/>
            <w:tcBorders>
              <w:top w:val="single" w:sz="4" w:space="0" w:color="000001"/>
              <w:left w:val="single" w:sz="4" w:space="0" w:color="000001"/>
              <w:bottom w:val="single" w:sz="4" w:space="0" w:color="000001"/>
              <w:right w:val="single" w:sz="4" w:space="0" w:color="auto"/>
            </w:tcBorders>
            <w:shd w:val="clear" w:color="auto" w:fill="FFFFFF"/>
          </w:tcPr>
          <w:p w:rsidR="00061CCA" w:rsidRPr="00655DEC" w:rsidRDefault="00061CCA" w:rsidP="00061CCA">
            <w:pPr>
              <w:tabs>
                <w:tab w:val="center" w:pos="255"/>
              </w:tabs>
              <w:jc w:val="center"/>
              <w:rPr>
                <w:rFonts w:ascii="Times New Roman" w:hAnsi="Times New Roman" w:cs="Times New Roman"/>
                <w:sz w:val="20"/>
                <w:szCs w:val="20"/>
              </w:rPr>
            </w:pPr>
            <w:r w:rsidRPr="00655DEC">
              <w:rPr>
                <w:rFonts w:ascii="Times New Roman" w:hAnsi="Times New Roman" w:cs="Times New Roman"/>
                <w:sz w:val="20"/>
                <w:szCs w:val="20"/>
              </w:rPr>
              <w:t>3</w:t>
            </w:r>
          </w:p>
        </w:tc>
        <w:tc>
          <w:tcPr>
            <w:tcW w:w="1171" w:type="dxa"/>
            <w:tcBorders>
              <w:top w:val="single" w:sz="4" w:space="0" w:color="000001"/>
              <w:left w:val="single" w:sz="4" w:space="0" w:color="auto"/>
              <w:bottom w:val="single" w:sz="4" w:space="0" w:color="000001"/>
              <w:right w:val="single" w:sz="4" w:space="0" w:color="000001"/>
            </w:tcBorders>
            <w:shd w:val="clear" w:color="auto" w:fill="FFFFFF"/>
          </w:tcPr>
          <w:p w:rsidR="00061CCA" w:rsidRPr="00655DEC" w:rsidRDefault="00061CCA" w:rsidP="00061CCA">
            <w:pPr>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148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86</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192</w:t>
            </w:r>
          </w:p>
        </w:tc>
      </w:tr>
      <w:tr w:rsidR="00061CCA" w:rsidRPr="00655DEC"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4E52B8">
            <w:pPr>
              <w:ind w:firstLine="709"/>
              <w:jc w:val="center"/>
              <w:rPr>
                <w:rFonts w:ascii="Times New Roman" w:hAnsi="Times New Roman" w:cs="Times New Roman"/>
                <w:b/>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rPr>
                <w:rFonts w:ascii="Times New Roman" w:hAnsi="Times New Roman" w:cs="Times New Roman"/>
                <w:sz w:val="20"/>
                <w:szCs w:val="20"/>
              </w:rPr>
            </w:pPr>
            <w:r w:rsidRPr="00655DEC">
              <w:rPr>
                <w:rFonts w:ascii="Times New Roman" w:hAnsi="Times New Roman" w:cs="Times New Roman"/>
                <w:sz w:val="20"/>
                <w:szCs w:val="20"/>
              </w:rPr>
              <w:t>Члены 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tabs>
                <w:tab w:val="center" w:pos="255"/>
              </w:tabs>
              <w:jc w:val="center"/>
              <w:rPr>
                <w:rFonts w:ascii="Times New Roman" w:hAnsi="Times New Roman" w:cs="Times New Roman"/>
                <w:sz w:val="20"/>
                <w:szCs w:val="20"/>
              </w:rPr>
            </w:pPr>
            <w:r w:rsidRPr="00655DEC">
              <w:rPr>
                <w:rFonts w:ascii="Times New Roman" w:hAnsi="Times New Roman" w:cs="Times New Roman"/>
                <w:sz w:val="20"/>
                <w:szCs w:val="20"/>
              </w:rPr>
              <w:t>8</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0</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215</w:t>
            </w:r>
          </w:p>
        </w:tc>
      </w:tr>
      <w:tr w:rsidR="00061CCA" w:rsidRPr="00655DEC"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4E52B8">
            <w:pPr>
              <w:ind w:firstLine="709"/>
              <w:jc w:val="center"/>
              <w:rPr>
                <w:rFonts w:ascii="Times New Roman" w:hAnsi="Times New Roman" w:cs="Times New Roman"/>
                <w:b/>
                <w:sz w:val="20"/>
                <w:szCs w:val="20"/>
              </w:rPr>
            </w:pPr>
          </w:p>
        </w:tc>
        <w:tc>
          <w:tcPr>
            <w:tcW w:w="2531"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rPr>
                <w:rFonts w:ascii="Times New Roman" w:hAnsi="Times New Roman" w:cs="Times New Roman"/>
                <w:sz w:val="20"/>
                <w:szCs w:val="20"/>
              </w:rPr>
            </w:pPr>
            <w:r w:rsidRPr="00655DEC">
              <w:rPr>
                <w:rFonts w:ascii="Times New Roman" w:hAnsi="Times New Roman" w:cs="Times New Roman"/>
                <w:sz w:val="20"/>
                <w:szCs w:val="20"/>
              </w:rPr>
              <w:t>Семей</w:t>
            </w:r>
          </w:p>
        </w:tc>
        <w:tc>
          <w:tcPr>
            <w:tcW w:w="728"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tabs>
                <w:tab w:val="center" w:pos="255"/>
              </w:tabs>
              <w:jc w:val="center"/>
              <w:rPr>
                <w:rFonts w:ascii="Times New Roman" w:hAnsi="Times New Roman" w:cs="Times New Roman"/>
                <w:sz w:val="20"/>
                <w:szCs w:val="20"/>
              </w:rPr>
            </w:pPr>
            <w:r w:rsidRPr="00655DEC">
              <w:rPr>
                <w:rFonts w:ascii="Times New Roman" w:hAnsi="Times New Roman" w:cs="Times New Roman"/>
                <w:sz w:val="20"/>
                <w:szCs w:val="20"/>
              </w:rPr>
              <w:t>42</w:t>
            </w:r>
          </w:p>
        </w:tc>
        <w:tc>
          <w:tcPr>
            <w:tcW w:w="1171"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175</w:t>
            </w:r>
          </w:p>
        </w:tc>
        <w:tc>
          <w:tcPr>
            <w:tcW w:w="1134"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0</w:t>
            </w:r>
          </w:p>
        </w:tc>
        <w:tc>
          <w:tcPr>
            <w:tcW w:w="2344"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529</w:t>
            </w:r>
          </w:p>
        </w:tc>
      </w:tr>
      <w:tr w:rsidR="0042021B" w:rsidRPr="00655DEC" w:rsidTr="00061CCA">
        <w:tblPrEx>
          <w:tblCellMar>
            <w:left w:w="103" w:type="dxa"/>
            <w:right w:w="108" w:type="dxa"/>
          </w:tblCellMar>
        </w:tblPrEx>
        <w:trPr>
          <w:trHeight w:val="3"/>
          <w:jc w:val="center"/>
        </w:trPr>
        <w:tc>
          <w:tcPr>
            <w:tcW w:w="1841" w:type="dxa"/>
            <w:vMerge w:val="restart"/>
            <w:tcBorders>
              <w:top w:val="single" w:sz="4" w:space="0" w:color="auto"/>
              <w:left w:val="single" w:sz="4" w:space="0" w:color="000001"/>
              <w:bottom w:val="single" w:sz="4" w:space="0" w:color="000001"/>
              <w:right w:val="single" w:sz="4" w:space="0" w:color="000001"/>
            </w:tcBorders>
            <w:shd w:val="clear" w:color="auto" w:fill="FFFFFF"/>
          </w:tcPr>
          <w:p w:rsidR="0042021B" w:rsidRPr="00655DEC" w:rsidRDefault="0042021B" w:rsidP="004E52B8">
            <w:pPr>
              <w:jc w:val="center"/>
              <w:rPr>
                <w:rFonts w:ascii="Times New Roman" w:hAnsi="Times New Roman" w:cs="Times New Roman"/>
                <w:sz w:val="20"/>
                <w:szCs w:val="20"/>
              </w:rPr>
            </w:pPr>
            <w:r w:rsidRPr="00655DEC">
              <w:rPr>
                <w:rFonts w:ascii="Times New Roman" w:hAnsi="Times New Roman" w:cs="Times New Roman"/>
                <w:sz w:val="20"/>
                <w:szCs w:val="20"/>
              </w:rPr>
              <w:t>1 полугодие</w:t>
            </w:r>
          </w:p>
          <w:p w:rsidR="0042021B" w:rsidRPr="00655DEC" w:rsidRDefault="0042021B" w:rsidP="00061CCA">
            <w:pPr>
              <w:shd w:val="clear" w:color="auto" w:fill="FFFFFF"/>
              <w:tabs>
                <w:tab w:val="left" w:pos="402"/>
                <w:tab w:val="center" w:pos="813"/>
              </w:tabs>
              <w:rPr>
                <w:rFonts w:ascii="Times New Roman" w:hAnsi="Times New Roman" w:cs="Times New Roman"/>
                <w:sz w:val="20"/>
                <w:szCs w:val="20"/>
              </w:rPr>
            </w:pPr>
            <w:r w:rsidRPr="00655DEC">
              <w:rPr>
                <w:rFonts w:ascii="Times New Roman" w:hAnsi="Times New Roman" w:cs="Times New Roman"/>
                <w:sz w:val="20"/>
                <w:szCs w:val="20"/>
              </w:rPr>
              <w:tab/>
            </w:r>
            <w:r w:rsidRPr="00655DEC">
              <w:rPr>
                <w:rFonts w:ascii="Times New Roman" w:hAnsi="Times New Roman" w:cs="Times New Roman"/>
                <w:sz w:val="20"/>
                <w:szCs w:val="20"/>
              </w:rPr>
              <w:tab/>
              <w:t>2021 года</w:t>
            </w:r>
          </w:p>
        </w:tc>
        <w:tc>
          <w:tcPr>
            <w:tcW w:w="2531" w:type="dxa"/>
            <w:tcBorders>
              <w:top w:val="single" w:sz="4" w:space="0" w:color="auto"/>
              <w:left w:val="single" w:sz="4" w:space="0" w:color="000001"/>
              <w:bottom w:val="single" w:sz="4" w:space="0" w:color="000001"/>
              <w:right w:val="single" w:sz="4" w:space="0" w:color="000001"/>
            </w:tcBorders>
            <w:shd w:val="clear" w:color="auto" w:fill="FFFFFF"/>
          </w:tcPr>
          <w:p w:rsidR="0042021B" w:rsidRPr="00655DEC" w:rsidRDefault="0042021B" w:rsidP="004E52B8">
            <w:pPr>
              <w:shd w:val="clear" w:color="auto" w:fill="FFFFFF"/>
              <w:rPr>
                <w:rFonts w:ascii="Times New Roman" w:hAnsi="Times New Roman" w:cs="Times New Roman"/>
                <w:sz w:val="20"/>
                <w:szCs w:val="20"/>
              </w:rPr>
            </w:pPr>
            <w:r w:rsidRPr="00655DEC">
              <w:rPr>
                <w:rFonts w:ascii="Times New Roman" w:hAnsi="Times New Roman" w:cs="Times New Roman"/>
                <w:sz w:val="20"/>
                <w:szCs w:val="20"/>
              </w:rPr>
              <w:t>ДИ</w:t>
            </w:r>
          </w:p>
        </w:tc>
        <w:tc>
          <w:tcPr>
            <w:tcW w:w="728" w:type="dxa"/>
            <w:tcBorders>
              <w:top w:val="single" w:sz="4" w:space="0" w:color="auto"/>
              <w:left w:val="single" w:sz="4" w:space="0" w:color="000001"/>
              <w:bottom w:val="single" w:sz="4" w:space="0" w:color="000001"/>
              <w:right w:val="single" w:sz="4" w:space="0" w:color="000001"/>
            </w:tcBorders>
            <w:shd w:val="clear" w:color="auto" w:fill="FFFFFF"/>
          </w:tcPr>
          <w:p w:rsidR="0042021B" w:rsidRPr="00655DEC" w:rsidRDefault="0042021B">
            <w:pPr>
              <w:shd w:val="clear" w:color="auto" w:fill="FFFFFF"/>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  50</w:t>
            </w:r>
          </w:p>
        </w:tc>
        <w:tc>
          <w:tcPr>
            <w:tcW w:w="1171" w:type="dxa"/>
            <w:tcBorders>
              <w:top w:val="single" w:sz="4" w:space="0" w:color="auto"/>
              <w:left w:val="single" w:sz="4" w:space="0" w:color="000001"/>
              <w:bottom w:val="single" w:sz="4" w:space="0" w:color="000001"/>
              <w:right w:val="single" w:sz="4" w:space="0" w:color="000001"/>
            </w:tcBorders>
            <w:shd w:val="clear" w:color="auto" w:fill="FFFFFF"/>
          </w:tcPr>
          <w:p w:rsidR="0042021B" w:rsidRPr="00655DEC" w:rsidRDefault="0042021B" w:rsidP="004E52B8">
            <w:pPr>
              <w:shd w:val="clear" w:color="auto" w:fill="FFFFFF"/>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154</w:t>
            </w:r>
          </w:p>
        </w:tc>
        <w:tc>
          <w:tcPr>
            <w:tcW w:w="1134" w:type="dxa"/>
            <w:tcBorders>
              <w:top w:val="single" w:sz="4" w:space="0" w:color="auto"/>
              <w:left w:val="single" w:sz="4" w:space="0" w:color="000001"/>
              <w:bottom w:val="single" w:sz="4" w:space="0" w:color="000001"/>
              <w:right w:val="single" w:sz="4" w:space="0" w:color="000001"/>
            </w:tcBorders>
            <w:shd w:val="clear" w:color="auto" w:fill="FFFFFF"/>
          </w:tcPr>
          <w:p w:rsidR="0042021B" w:rsidRPr="00655DEC" w:rsidRDefault="00E77738" w:rsidP="004E52B8">
            <w:pPr>
              <w:shd w:val="clear" w:color="auto" w:fill="FFFFFF"/>
              <w:jc w:val="center"/>
              <w:rPr>
                <w:rFonts w:ascii="Times New Roman" w:hAnsi="Times New Roman" w:cs="Times New Roman"/>
                <w:sz w:val="20"/>
                <w:szCs w:val="20"/>
              </w:rPr>
            </w:pPr>
            <w:r>
              <w:rPr>
                <w:rFonts w:ascii="Times New Roman" w:hAnsi="Times New Roman" w:cs="Times New Roman"/>
                <w:sz w:val="20"/>
                <w:szCs w:val="20"/>
              </w:rPr>
              <w:t>4</w:t>
            </w:r>
          </w:p>
        </w:tc>
        <w:tc>
          <w:tcPr>
            <w:tcW w:w="2344" w:type="dxa"/>
            <w:tcBorders>
              <w:top w:val="single" w:sz="4" w:space="0" w:color="auto"/>
              <w:left w:val="single" w:sz="4" w:space="0" w:color="000001"/>
              <w:bottom w:val="single" w:sz="4" w:space="0" w:color="000001"/>
              <w:right w:val="single" w:sz="4" w:space="0" w:color="000001"/>
            </w:tcBorders>
            <w:shd w:val="clear" w:color="auto" w:fill="FFFFFF"/>
          </w:tcPr>
          <w:p w:rsidR="0042021B" w:rsidRPr="00655DEC" w:rsidRDefault="0042021B" w:rsidP="004E52B8">
            <w:pPr>
              <w:shd w:val="clear" w:color="auto" w:fill="FFFFFF"/>
              <w:jc w:val="center"/>
              <w:rPr>
                <w:rFonts w:ascii="Times New Roman" w:hAnsi="Times New Roman" w:cs="Times New Roman"/>
                <w:sz w:val="20"/>
                <w:szCs w:val="20"/>
              </w:rPr>
            </w:pPr>
            <w:r w:rsidRPr="00655DEC">
              <w:rPr>
                <w:rFonts w:ascii="Times New Roman" w:hAnsi="Times New Roman" w:cs="Times New Roman"/>
                <w:sz w:val="20"/>
                <w:szCs w:val="20"/>
              </w:rPr>
              <w:t>208</w:t>
            </w:r>
          </w:p>
        </w:tc>
      </w:tr>
      <w:tr w:rsidR="0042021B" w:rsidRPr="00655DEC"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ind w:firstLine="709"/>
              <w:jc w:val="center"/>
              <w:rPr>
                <w:rFonts w:ascii="Times New Roman" w:hAnsi="Times New Roman" w:cs="Times New Roman"/>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rPr>
                <w:rFonts w:ascii="Times New Roman" w:hAnsi="Times New Roman" w:cs="Times New Roman"/>
                <w:sz w:val="20"/>
                <w:szCs w:val="20"/>
              </w:rPr>
            </w:pPr>
            <w:r w:rsidRPr="00655DEC">
              <w:rPr>
                <w:rFonts w:ascii="Times New Roman" w:hAnsi="Times New Roman" w:cs="Times New Roman"/>
                <w:sz w:val="20"/>
                <w:szCs w:val="20"/>
              </w:rPr>
              <w:t>ОВЗ</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2021B">
            <w:pPr>
              <w:shd w:val="clear" w:color="auto" w:fill="FFFFFF"/>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 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178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CA349D" w:rsidP="004E52B8">
            <w:pPr>
              <w:jc w:val="center"/>
              <w:rPr>
                <w:rFonts w:ascii="Times New Roman" w:hAnsi="Times New Roman" w:cs="Times New Roman"/>
                <w:sz w:val="20"/>
                <w:szCs w:val="20"/>
              </w:rPr>
            </w:pPr>
            <w:r>
              <w:rPr>
                <w:rFonts w:ascii="Times New Roman" w:hAnsi="Times New Roman" w:cs="Times New Roman"/>
                <w:sz w:val="20"/>
                <w:szCs w:val="20"/>
              </w:rPr>
              <w:t>62</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jc w:val="center"/>
              <w:rPr>
                <w:rFonts w:ascii="Times New Roman" w:hAnsi="Times New Roman" w:cs="Times New Roman"/>
                <w:sz w:val="20"/>
                <w:szCs w:val="20"/>
              </w:rPr>
            </w:pPr>
            <w:r w:rsidRPr="00655DEC">
              <w:rPr>
                <w:rFonts w:ascii="Times New Roman" w:hAnsi="Times New Roman" w:cs="Times New Roman"/>
                <w:sz w:val="20"/>
                <w:szCs w:val="20"/>
              </w:rPr>
              <w:t>240</w:t>
            </w:r>
          </w:p>
        </w:tc>
      </w:tr>
      <w:tr w:rsidR="0042021B" w:rsidRPr="00655DEC"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ind w:firstLine="709"/>
              <w:jc w:val="center"/>
              <w:rPr>
                <w:rFonts w:ascii="Times New Roman" w:hAnsi="Times New Roman" w:cs="Times New Roman"/>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rPr>
                <w:rFonts w:ascii="Times New Roman" w:hAnsi="Times New Roman" w:cs="Times New Roman"/>
                <w:sz w:val="20"/>
                <w:szCs w:val="20"/>
              </w:rPr>
            </w:pPr>
            <w:r w:rsidRPr="00655DEC">
              <w:rPr>
                <w:rFonts w:ascii="Times New Roman" w:hAnsi="Times New Roman" w:cs="Times New Roman"/>
                <w:sz w:val="20"/>
                <w:szCs w:val="20"/>
              </w:rPr>
              <w:t>Члены 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2021B">
            <w:pPr>
              <w:shd w:val="clear" w:color="auto" w:fill="FFFFFF"/>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 10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7</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CA349D" w:rsidP="004E52B8">
            <w:pPr>
              <w:jc w:val="center"/>
              <w:rPr>
                <w:rFonts w:ascii="Times New Roman" w:hAnsi="Times New Roman" w:cs="Times New Roman"/>
                <w:sz w:val="20"/>
                <w:szCs w:val="20"/>
              </w:rPr>
            </w:pPr>
            <w:r>
              <w:rPr>
                <w:rFonts w:ascii="Times New Roman" w:hAnsi="Times New Roman" w:cs="Times New Roman"/>
                <w:sz w:val="20"/>
                <w:szCs w:val="20"/>
              </w:rPr>
              <w:t>221</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jc w:val="center"/>
              <w:rPr>
                <w:rFonts w:ascii="Times New Roman" w:hAnsi="Times New Roman" w:cs="Times New Roman"/>
                <w:sz w:val="20"/>
                <w:szCs w:val="20"/>
              </w:rPr>
            </w:pPr>
            <w:r w:rsidRPr="00655DEC">
              <w:rPr>
                <w:rFonts w:ascii="Times New Roman" w:hAnsi="Times New Roman" w:cs="Times New Roman"/>
                <w:sz w:val="20"/>
                <w:szCs w:val="20"/>
              </w:rPr>
              <w:t>238</w:t>
            </w:r>
          </w:p>
        </w:tc>
      </w:tr>
      <w:tr w:rsidR="0042021B" w:rsidRPr="00655DEC" w:rsidTr="00061CCA">
        <w:tblPrEx>
          <w:tblCellMar>
            <w:left w:w="103" w:type="dxa"/>
            <w:right w:w="108" w:type="dxa"/>
          </w:tblCellMar>
        </w:tblPrEx>
        <w:trPr>
          <w:trHeight w:val="117"/>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ind w:firstLine="709"/>
              <w:jc w:val="center"/>
              <w:rPr>
                <w:rFonts w:ascii="Times New Roman" w:hAnsi="Times New Roman" w:cs="Times New Roman"/>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rPr>
                <w:rFonts w:ascii="Times New Roman" w:hAnsi="Times New Roman" w:cs="Times New Roman"/>
                <w:sz w:val="20"/>
                <w:szCs w:val="20"/>
              </w:rPr>
            </w:pPr>
            <w:r w:rsidRPr="00655DEC">
              <w:rPr>
                <w:rFonts w:ascii="Times New Roman" w:hAnsi="Times New Roman" w:cs="Times New Roman"/>
                <w:sz w:val="20"/>
                <w:szCs w:val="20"/>
              </w:rPr>
              <w:t>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2021B">
            <w:pPr>
              <w:shd w:val="clear" w:color="auto" w:fill="FFFFFF"/>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 50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320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CA349D" w:rsidP="004E52B8">
            <w:pPr>
              <w:jc w:val="center"/>
              <w:rPr>
                <w:rFonts w:ascii="Times New Roman" w:hAnsi="Times New Roman" w:cs="Times New Roman"/>
                <w:sz w:val="20"/>
                <w:szCs w:val="20"/>
              </w:rPr>
            </w:pPr>
            <w:r>
              <w:rPr>
                <w:rFonts w:ascii="Times New Roman" w:hAnsi="Times New Roman" w:cs="Times New Roman"/>
                <w:sz w:val="20"/>
                <w:szCs w:val="20"/>
              </w:rPr>
              <w:t>316</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jc w:val="center"/>
              <w:rPr>
                <w:rFonts w:ascii="Times New Roman" w:hAnsi="Times New Roman" w:cs="Times New Roman"/>
                <w:sz w:val="20"/>
                <w:szCs w:val="20"/>
              </w:rPr>
            </w:pPr>
            <w:r w:rsidRPr="00655DEC">
              <w:rPr>
                <w:rFonts w:ascii="Times New Roman" w:hAnsi="Times New Roman" w:cs="Times New Roman"/>
                <w:sz w:val="20"/>
                <w:szCs w:val="20"/>
              </w:rPr>
              <w:t>686</w:t>
            </w:r>
          </w:p>
        </w:tc>
      </w:tr>
      <w:tr w:rsidR="001939A2" w:rsidRPr="00655DEC" w:rsidTr="001939A2">
        <w:tblPrEx>
          <w:tblCellMar>
            <w:left w:w="103" w:type="dxa"/>
            <w:right w:w="108" w:type="dxa"/>
          </w:tblCellMar>
        </w:tblPrEx>
        <w:trPr>
          <w:trHeight w:val="117"/>
          <w:jc w:val="center"/>
        </w:trPr>
        <w:tc>
          <w:tcPr>
            <w:tcW w:w="1841" w:type="dxa"/>
            <w:vMerge w:val="restart"/>
            <w:tcBorders>
              <w:top w:val="single" w:sz="4" w:space="0" w:color="000001"/>
              <w:left w:val="single" w:sz="4" w:space="0" w:color="000001"/>
              <w:right w:val="single" w:sz="4" w:space="0" w:color="000001"/>
            </w:tcBorders>
            <w:shd w:val="clear" w:color="auto" w:fill="FFFFFF"/>
          </w:tcPr>
          <w:p w:rsidR="001939A2" w:rsidRPr="00655DEC" w:rsidRDefault="001939A2" w:rsidP="001939A2">
            <w:pPr>
              <w:jc w:val="center"/>
              <w:rPr>
                <w:rFonts w:ascii="Times New Roman" w:hAnsi="Times New Roman" w:cs="Times New Roman"/>
                <w:sz w:val="20"/>
                <w:szCs w:val="20"/>
              </w:rPr>
            </w:pPr>
            <w:r w:rsidRPr="00655DEC">
              <w:rPr>
                <w:rFonts w:ascii="Times New Roman" w:hAnsi="Times New Roman" w:cs="Times New Roman"/>
                <w:sz w:val="20"/>
                <w:szCs w:val="20"/>
              </w:rPr>
              <w:t>1 полугодие</w:t>
            </w:r>
          </w:p>
          <w:p w:rsidR="001939A2" w:rsidRPr="00655DEC" w:rsidRDefault="001939A2" w:rsidP="001939A2">
            <w:pPr>
              <w:jc w:val="center"/>
              <w:rPr>
                <w:rFonts w:ascii="Times New Roman" w:hAnsi="Times New Roman" w:cs="Times New Roman"/>
                <w:sz w:val="20"/>
                <w:szCs w:val="20"/>
              </w:rPr>
            </w:pPr>
            <w:r w:rsidRPr="00655DEC">
              <w:rPr>
                <w:rFonts w:ascii="Times New Roman" w:hAnsi="Times New Roman" w:cs="Times New Roman"/>
                <w:sz w:val="20"/>
                <w:szCs w:val="20"/>
              </w:rPr>
              <w:t>2021 года</w:t>
            </w: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1939A2" w:rsidP="001939A2">
            <w:pPr>
              <w:shd w:val="clear" w:color="auto" w:fill="FFFFFF"/>
              <w:rPr>
                <w:rFonts w:ascii="Times New Roman" w:hAnsi="Times New Roman" w:cs="Times New Roman"/>
                <w:sz w:val="20"/>
                <w:szCs w:val="20"/>
              </w:rPr>
            </w:pPr>
            <w:r w:rsidRPr="00655DEC">
              <w:rPr>
                <w:rFonts w:ascii="Times New Roman" w:hAnsi="Times New Roman" w:cs="Times New Roman"/>
                <w:sz w:val="20"/>
                <w:szCs w:val="20"/>
              </w:rPr>
              <w:t>ДИ</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1939A2" w:rsidP="0042021B">
            <w:pPr>
              <w:shd w:val="clear" w:color="auto" w:fill="FFFFFF"/>
              <w:spacing w:line="276"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E77738" w:rsidP="004E52B8">
            <w:pPr>
              <w:spacing w:line="276"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CA349D" w:rsidP="004E52B8">
            <w:pPr>
              <w:jc w:val="center"/>
              <w:rPr>
                <w:rFonts w:ascii="Times New Roman" w:hAnsi="Times New Roman" w:cs="Times New Roman"/>
                <w:sz w:val="20"/>
                <w:szCs w:val="20"/>
              </w:rPr>
            </w:pPr>
            <w:r>
              <w:rPr>
                <w:rFonts w:ascii="Times New Roman" w:hAnsi="Times New Roman" w:cs="Times New Roman"/>
                <w:sz w:val="20"/>
                <w:szCs w:val="20"/>
              </w:rPr>
              <w:t>46</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0B7F1F" w:rsidP="004E52B8">
            <w:pPr>
              <w:jc w:val="center"/>
              <w:rPr>
                <w:rFonts w:ascii="Times New Roman" w:hAnsi="Times New Roman" w:cs="Times New Roman"/>
                <w:sz w:val="20"/>
                <w:szCs w:val="20"/>
              </w:rPr>
            </w:pPr>
            <w:r>
              <w:rPr>
                <w:rFonts w:ascii="Times New Roman" w:hAnsi="Times New Roman" w:cs="Times New Roman"/>
                <w:sz w:val="20"/>
                <w:szCs w:val="20"/>
              </w:rPr>
              <w:t>176</w:t>
            </w:r>
          </w:p>
        </w:tc>
      </w:tr>
      <w:tr w:rsidR="001939A2" w:rsidRPr="00655DEC" w:rsidTr="001939A2">
        <w:tblPrEx>
          <w:tblCellMar>
            <w:left w:w="103" w:type="dxa"/>
            <w:right w:w="108" w:type="dxa"/>
          </w:tblCellMar>
        </w:tblPrEx>
        <w:trPr>
          <w:trHeight w:val="117"/>
          <w:jc w:val="center"/>
        </w:trPr>
        <w:tc>
          <w:tcPr>
            <w:tcW w:w="1841" w:type="dxa"/>
            <w:vMerge/>
            <w:tcBorders>
              <w:left w:val="single" w:sz="4" w:space="0" w:color="000001"/>
              <w:right w:val="single" w:sz="4" w:space="0" w:color="000001"/>
            </w:tcBorders>
            <w:shd w:val="clear" w:color="auto" w:fill="FFFFFF"/>
          </w:tcPr>
          <w:p w:rsidR="001939A2" w:rsidRPr="00655DEC" w:rsidRDefault="001939A2" w:rsidP="004E52B8">
            <w:pPr>
              <w:ind w:firstLine="709"/>
              <w:jc w:val="center"/>
              <w:rPr>
                <w:rFonts w:ascii="Times New Roman" w:hAnsi="Times New Roman" w:cs="Times New Roman"/>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1939A2" w:rsidP="001939A2">
            <w:pPr>
              <w:rPr>
                <w:rFonts w:ascii="Times New Roman" w:hAnsi="Times New Roman" w:cs="Times New Roman"/>
                <w:sz w:val="20"/>
                <w:szCs w:val="20"/>
              </w:rPr>
            </w:pPr>
            <w:r w:rsidRPr="00655DEC">
              <w:rPr>
                <w:rFonts w:ascii="Times New Roman" w:hAnsi="Times New Roman" w:cs="Times New Roman"/>
                <w:sz w:val="20"/>
                <w:szCs w:val="20"/>
              </w:rPr>
              <w:t>ОВЗ</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1939A2" w:rsidP="0042021B">
            <w:pPr>
              <w:shd w:val="clear" w:color="auto" w:fill="FFFFFF"/>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E77738" w:rsidP="004E52B8">
            <w:pPr>
              <w:spacing w:line="276" w:lineRule="auto"/>
              <w:jc w:val="center"/>
              <w:rPr>
                <w:rFonts w:ascii="Times New Roman" w:hAnsi="Times New Roman" w:cs="Times New Roman"/>
                <w:sz w:val="20"/>
                <w:szCs w:val="20"/>
              </w:rPr>
            </w:pPr>
            <w:r>
              <w:rPr>
                <w:rFonts w:ascii="Times New Roman" w:hAnsi="Times New Roman" w:cs="Times New Roman"/>
                <w:sz w:val="20"/>
                <w:szCs w:val="20"/>
              </w:rPr>
              <w:t>134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CA349D" w:rsidP="004E52B8">
            <w:pPr>
              <w:jc w:val="center"/>
              <w:rPr>
                <w:rFonts w:ascii="Times New Roman" w:hAnsi="Times New Roman" w:cs="Times New Roman"/>
                <w:sz w:val="20"/>
                <w:szCs w:val="20"/>
              </w:rPr>
            </w:pPr>
            <w:r>
              <w:rPr>
                <w:rFonts w:ascii="Times New Roman" w:hAnsi="Times New Roman" w:cs="Times New Roman"/>
                <w:sz w:val="20"/>
                <w:szCs w:val="20"/>
              </w:rPr>
              <w:t>110</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0B7F1F" w:rsidP="004E52B8">
            <w:pPr>
              <w:jc w:val="center"/>
              <w:rPr>
                <w:rFonts w:ascii="Times New Roman" w:hAnsi="Times New Roman" w:cs="Times New Roman"/>
                <w:sz w:val="20"/>
                <w:szCs w:val="20"/>
              </w:rPr>
            </w:pPr>
            <w:r>
              <w:rPr>
                <w:rFonts w:ascii="Times New Roman" w:hAnsi="Times New Roman" w:cs="Times New Roman"/>
                <w:sz w:val="20"/>
                <w:szCs w:val="20"/>
              </w:rPr>
              <w:t>251</w:t>
            </w:r>
          </w:p>
        </w:tc>
      </w:tr>
      <w:tr w:rsidR="001939A2" w:rsidRPr="00655DEC" w:rsidTr="001939A2">
        <w:tblPrEx>
          <w:tblCellMar>
            <w:left w:w="103" w:type="dxa"/>
            <w:right w:w="108" w:type="dxa"/>
          </w:tblCellMar>
        </w:tblPrEx>
        <w:trPr>
          <w:trHeight w:val="117"/>
          <w:jc w:val="center"/>
        </w:trPr>
        <w:tc>
          <w:tcPr>
            <w:tcW w:w="1841" w:type="dxa"/>
            <w:vMerge/>
            <w:tcBorders>
              <w:left w:val="single" w:sz="4" w:space="0" w:color="000001"/>
              <w:right w:val="single" w:sz="4" w:space="0" w:color="000001"/>
            </w:tcBorders>
            <w:shd w:val="clear" w:color="auto" w:fill="FFFFFF"/>
          </w:tcPr>
          <w:p w:rsidR="001939A2" w:rsidRPr="00655DEC" w:rsidRDefault="001939A2" w:rsidP="004E52B8">
            <w:pPr>
              <w:ind w:firstLine="709"/>
              <w:jc w:val="center"/>
              <w:rPr>
                <w:rFonts w:ascii="Times New Roman" w:hAnsi="Times New Roman" w:cs="Times New Roman"/>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1939A2" w:rsidP="001939A2">
            <w:pPr>
              <w:rPr>
                <w:rFonts w:ascii="Times New Roman" w:hAnsi="Times New Roman" w:cs="Times New Roman"/>
                <w:sz w:val="20"/>
                <w:szCs w:val="20"/>
              </w:rPr>
            </w:pPr>
            <w:r w:rsidRPr="00655DEC">
              <w:rPr>
                <w:rFonts w:ascii="Times New Roman" w:hAnsi="Times New Roman" w:cs="Times New Roman"/>
                <w:sz w:val="20"/>
                <w:szCs w:val="20"/>
              </w:rPr>
              <w:t>Члены 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1939A2" w:rsidP="0042021B">
            <w:pPr>
              <w:shd w:val="clear" w:color="auto" w:fill="FFFFFF"/>
              <w:spacing w:line="276"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E77738" w:rsidP="004E52B8">
            <w:pPr>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CA349D" w:rsidP="004E52B8">
            <w:pPr>
              <w:jc w:val="center"/>
              <w:rPr>
                <w:rFonts w:ascii="Times New Roman" w:hAnsi="Times New Roman" w:cs="Times New Roman"/>
                <w:sz w:val="20"/>
                <w:szCs w:val="20"/>
              </w:rPr>
            </w:pPr>
            <w:r>
              <w:rPr>
                <w:rFonts w:ascii="Times New Roman" w:hAnsi="Times New Roman" w:cs="Times New Roman"/>
                <w:sz w:val="20"/>
                <w:szCs w:val="20"/>
              </w:rPr>
              <w:t>540</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0B7F1F" w:rsidP="004E52B8">
            <w:pPr>
              <w:jc w:val="center"/>
              <w:rPr>
                <w:rFonts w:ascii="Times New Roman" w:hAnsi="Times New Roman" w:cs="Times New Roman"/>
                <w:sz w:val="20"/>
                <w:szCs w:val="20"/>
              </w:rPr>
            </w:pPr>
            <w:r>
              <w:rPr>
                <w:rFonts w:ascii="Times New Roman" w:hAnsi="Times New Roman" w:cs="Times New Roman"/>
                <w:sz w:val="20"/>
                <w:szCs w:val="20"/>
              </w:rPr>
              <w:t>605</w:t>
            </w:r>
          </w:p>
        </w:tc>
      </w:tr>
      <w:tr w:rsidR="001939A2" w:rsidRPr="00655DEC" w:rsidTr="00E77738">
        <w:tblPrEx>
          <w:tblCellMar>
            <w:left w:w="103" w:type="dxa"/>
            <w:right w:w="108" w:type="dxa"/>
          </w:tblCellMar>
        </w:tblPrEx>
        <w:trPr>
          <w:trHeight w:val="117"/>
          <w:jc w:val="center"/>
        </w:trPr>
        <w:tc>
          <w:tcPr>
            <w:tcW w:w="1841" w:type="dxa"/>
            <w:vMerge/>
            <w:tcBorders>
              <w:left w:val="single" w:sz="4" w:space="0" w:color="000001"/>
              <w:right w:val="single" w:sz="4" w:space="0" w:color="000001"/>
            </w:tcBorders>
            <w:shd w:val="clear" w:color="auto" w:fill="FFFFFF"/>
          </w:tcPr>
          <w:p w:rsidR="001939A2" w:rsidRPr="00655DEC" w:rsidRDefault="001939A2" w:rsidP="004E52B8">
            <w:pPr>
              <w:ind w:firstLine="709"/>
              <w:jc w:val="center"/>
              <w:rPr>
                <w:rFonts w:ascii="Times New Roman" w:hAnsi="Times New Roman" w:cs="Times New Roman"/>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1939A2" w:rsidP="001939A2">
            <w:pPr>
              <w:rPr>
                <w:rFonts w:ascii="Times New Roman" w:hAnsi="Times New Roman" w:cs="Times New Roman"/>
                <w:sz w:val="20"/>
                <w:szCs w:val="20"/>
              </w:rPr>
            </w:pPr>
            <w:r w:rsidRPr="00655DEC">
              <w:rPr>
                <w:rFonts w:ascii="Times New Roman" w:hAnsi="Times New Roman" w:cs="Times New Roman"/>
                <w:sz w:val="20"/>
                <w:szCs w:val="20"/>
              </w:rPr>
              <w:t>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1939A2" w:rsidP="0042021B">
            <w:pPr>
              <w:shd w:val="clear" w:color="auto" w:fill="FFFFFF"/>
              <w:spacing w:line="276"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E77738" w:rsidP="004E52B8">
            <w:pPr>
              <w:spacing w:line="276" w:lineRule="auto"/>
              <w:jc w:val="center"/>
              <w:rPr>
                <w:rFonts w:ascii="Times New Roman" w:hAnsi="Times New Roman" w:cs="Times New Roman"/>
                <w:sz w:val="20"/>
                <w:szCs w:val="20"/>
              </w:rPr>
            </w:pPr>
            <w:r>
              <w:rPr>
                <w:rFonts w:ascii="Times New Roman" w:hAnsi="Times New Roman" w:cs="Times New Roman"/>
                <w:sz w:val="20"/>
                <w:szCs w:val="20"/>
              </w:rPr>
              <w:t>209</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CA349D" w:rsidP="004E52B8">
            <w:pPr>
              <w:jc w:val="center"/>
              <w:rPr>
                <w:rFonts w:ascii="Times New Roman" w:hAnsi="Times New Roman" w:cs="Times New Roman"/>
                <w:sz w:val="20"/>
                <w:szCs w:val="20"/>
              </w:rPr>
            </w:pPr>
            <w:r>
              <w:rPr>
                <w:rFonts w:ascii="Times New Roman" w:hAnsi="Times New Roman" w:cs="Times New Roman"/>
                <w:sz w:val="20"/>
                <w:szCs w:val="20"/>
              </w:rPr>
              <w:t>132</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1939A2" w:rsidRPr="00655DEC" w:rsidRDefault="000B7F1F" w:rsidP="004E52B8">
            <w:pPr>
              <w:jc w:val="center"/>
              <w:rPr>
                <w:rFonts w:ascii="Times New Roman" w:hAnsi="Times New Roman" w:cs="Times New Roman"/>
                <w:sz w:val="20"/>
                <w:szCs w:val="20"/>
              </w:rPr>
            </w:pPr>
            <w:r>
              <w:rPr>
                <w:rFonts w:ascii="Times New Roman" w:hAnsi="Times New Roman" w:cs="Times New Roman"/>
                <w:sz w:val="20"/>
                <w:szCs w:val="20"/>
              </w:rPr>
              <w:t>396</w:t>
            </w:r>
          </w:p>
        </w:tc>
      </w:tr>
      <w:tr w:rsidR="00E77738" w:rsidRPr="00655DEC" w:rsidTr="001939A2">
        <w:tblPrEx>
          <w:tblCellMar>
            <w:left w:w="103" w:type="dxa"/>
            <w:right w:w="108" w:type="dxa"/>
          </w:tblCellMar>
        </w:tblPrEx>
        <w:trPr>
          <w:trHeight w:val="117"/>
          <w:jc w:val="center"/>
        </w:trPr>
        <w:tc>
          <w:tcPr>
            <w:tcW w:w="1841" w:type="dxa"/>
            <w:tcBorders>
              <w:left w:val="single" w:sz="4" w:space="0" w:color="000001"/>
              <w:bottom w:val="single" w:sz="4" w:space="0" w:color="000001"/>
              <w:right w:val="single" w:sz="4" w:space="0" w:color="000001"/>
            </w:tcBorders>
            <w:shd w:val="clear" w:color="auto" w:fill="FFFFFF"/>
          </w:tcPr>
          <w:p w:rsidR="00E77738" w:rsidRPr="00655DEC" w:rsidRDefault="00E77738" w:rsidP="004E52B8">
            <w:pPr>
              <w:ind w:firstLine="709"/>
              <w:jc w:val="center"/>
              <w:rPr>
                <w:rFonts w:ascii="Times New Roman" w:hAnsi="Times New Roman" w:cs="Times New Roman"/>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E77738" w:rsidRPr="00655DEC" w:rsidRDefault="00E77738" w:rsidP="001939A2">
            <w:pPr>
              <w:rPr>
                <w:rFonts w:ascii="Times New Roman" w:hAnsi="Times New Roman" w:cs="Times New Roman"/>
                <w:sz w:val="20"/>
                <w:szCs w:val="20"/>
              </w:rPr>
            </w:pPr>
            <w:r>
              <w:rPr>
                <w:rFonts w:ascii="Times New Roman" w:hAnsi="Times New Roman" w:cs="Times New Roman"/>
                <w:sz w:val="20"/>
                <w:szCs w:val="20"/>
              </w:rPr>
              <w:t>МИ</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E77738" w:rsidRDefault="00E77738" w:rsidP="0042021B">
            <w:pPr>
              <w:shd w:val="clear" w:color="auto" w:fill="FFFFFF"/>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E77738" w:rsidRPr="00655DEC" w:rsidRDefault="00E77738" w:rsidP="004E52B8">
            <w:pPr>
              <w:spacing w:line="276"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E77738" w:rsidRPr="00655DEC" w:rsidRDefault="00E77738" w:rsidP="004E52B8">
            <w:pPr>
              <w:jc w:val="center"/>
              <w:rPr>
                <w:rFonts w:ascii="Times New Roman" w:hAnsi="Times New Roman" w:cs="Times New Roman"/>
                <w:sz w:val="20"/>
                <w:szCs w:val="20"/>
              </w:rPr>
            </w:pPr>
            <w:r>
              <w:rPr>
                <w:rFonts w:ascii="Times New Roman" w:hAnsi="Times New Roman" w:cs="Times New Roman"/>
                <w:sz w:val="20"/>
                <w:szCs w:val="20"/>
              </w:rPr>
              <w:t>24</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E77738" w:rsidRDefault="00E77738" w:rsidP="004E52B8">
            <w:pPr>
              <w:jc w:val="center"/>
              <w:rPr>
                <w:rFonts w:ascii="Times New Roman" w:hAnsi="Times New Roman" w:cs="Times New Roman"/>
                <w:sz w:val="20"/>
                <w:szCs w:val="20"/>
              </w:rPr>
            </w:pPr>
            <w:r>
              <w:rPr>
                <w:rFonts w:ascii="Times New Roman" w:hAnsi="Times New Roman" w:cs="Times New Roman"/>
                <w:sz w:val="20"/>
                <w:szCs w:val="20"/>
              </w:rPr>
              <w:t>24</w:t>
            </w:r>
          </w:p>
        </w:tc>
      </w:tr>
    </w:tbl>
    <w:p w:rsidR="00C41652" w:rsidRPr="0049293E" w:rsidRDefault="00C41652" w:rsidP="00C41652">
      <w:pPr>
        <w:ind w:firstLine="708"/>
        <w:jc w:val="both"/>
        <w:rPr>
          <w:rFonts w:ascii="Times New Roman" w:hAnsi="Times New Roman" w:cs="Times New Roman"/>
          <w:sz w:val="22"/>
        </w:rPr>
      </w:pPr>
    </w:p>
    <w:p w:rsidR="00C41652" w:rsidRPr="0049293E" w:rsidRDefault="00C41652" w:rsidP="00C41652">
      <w:pPr>
        <w:ind w:firstLine="709"/>
        <w:jc w:val="both"/>
        <w:rPr>
          <w:rFonts w:ascii="Times New Roman" w:hAnsi="Times New Roman" w:cs="Times New Roman"/>
        </w:rPr>
      </w:pPr>
      <w:r w:rsidRPr="0049293E">
        <w:rPr>
          <w:rFonts w:ascii="Times New Roman" w:hAnsi="Times New Roman" w:cs="Times New Roman"/>
          <w:sz w:val="28"/>
          <w:szCs w:val="28"/>
        </w:rPr>
        <w:t>За 1 полугодие 202</w:t>
      </w:r>
      <w:r w:rsidR="004F6AC2">
        <w:rPr>
          <w:rFonts w:ascii="Times New Roman" w:hAnsi="Times New Roman" w:cs="Times New Roman"/>
          <w:sz w:val="28"/>
          <w:szCs w:val="28"/>
        </w:rPr>
        <w:t>2</w:t>
      </w:r>
      <w:r w:rsidRPr="0049293E">
        <w:rPr>
          <w:rFonts w:ascii="Times New Roman" w:hAnsi="Times New Roman" w:cs="Times New Roman"/>
          <w:sz w:val="28"/>
          <w:szCs w:val="28"/>
        </w:rPr>
        <w:t xml:space="preserve"> года  за получением социальных услуг обратились – </w:t>
      </w:r>
      <w:r w:rsidR="000B7F1F" w:rsidRPr="000B7F1F">
        <w:rPr>
          <w:rFonts w:ascii="Times New Roman" w:hAnsi="Times New Roman" w:cs="Times New Roman"/>
          <w:color w:val="auto"/>
          <w:sz w:val="28"/>
          <w:szCs w:val="28"/>
        </w:rPr>
        <w:t>605</w:t>
      </w:r>
      <w:r w:rsidRPr="0049293E">
        <w:rPr>
          <w:rFonts w:ascii="Times New Roman" w:hAnsi="Times New Roman" w:cs="Times New Roman"/>
          <w:sz w:val="28"/>
          <w:szCs w:val="28"/>
        </w:rPr>
        <w:t xml:space="preserve"> человек. </w:t>
      </w:r>
    </w:p>
    <w:p w:rsidR="00C41652" w:rsidRPr="0049293E" w:rsidRDefault="00C41652" w:rsidP="00C41652">
      <w:pPr>
        <w:ind w:firstLine="709"/>
        <w:jc w:val="both"/>
        <w:rPr>
          <w:rFonts w:ascii="Times New Roman" w:hAnsi="Times New Roman" w:cs="Times New Roman"/>
        </w:rPr>
      </w:pPr>
      <w:r w:rsidRPr="0049293E">
        <w:rPr>
          <w:rFonts w:ascii="Times New Roman" w:hAnsi="Times New Roman" w:cs="Times New Roman"/>
          <w:sz w:val="28"/>
          <w:szCs w:val="28"/>
        </w:rPr>
        <w:t>Из числа обратившихся за получением социальных услуг получили услуги:</w:t>
      </w:r>
    </w:p>
    <w:p w:rsidR="00C41652" w:rsidRPr="0049293E" w:rsidRDefault="00C41652" w:rsidP="00C41652">
      <w:pPr>
        <w:ind w:firstLine="709"/>
        <w:jc w:val="both"/>
        <w:rPr>
          <w:rFonts w:ascii="Times New Roman" w:hAnsi="Times New Roman" w:cs="Times New Roman"/>
        </w:rPr>
      </w:pPr>
      <w:r w:rsidRPr="0049293E">
        <w:rPr>
          <w:rFonts w:ascii="Times New Roman" w:hAnsi="Times New Roman" w:cs="Times New Roman"/>
          <w:sz w:val="28"/>
          <w:szCs w:val="28"/>
        </w:rPr>
        <w:t>- в условиях полустационара –</w:t>
      </w:r>
      <w:r w:rsidRPr="000B7F1F">
        <w:rPr>
          <w:rFonts w:ascii="Times New Roman" w:hAnsi="Times New Roman" w:cs="Times New Roman"/>
          <w:color w:val="auto"/>
          <w:sz w:val="28"/>
          <w:szCs w:val="28"/>
        </w:rPr>
        <w:t xml:space="preserve"> </w:t>
      </w:r>
      <w:r w:rsidR="000B7F1F" w:rsidRPr="000B7F1F">
        <w:rPr>
          <w:rFonts w:ascii="Times New Roman" w:hAnsi="Times New Roman" w:cs="Times New Roman"/>
          <w:color w:val="auto"/>
          <w:sz w:val="28"/>
          <w:szCs w:val="28"/>
        </w:rPr>
        <w:t>560</w:t>
      </w:r>
      <w:r w:rsidRPr="0049293E">
        <w:rPr>
          <w:rFonts w:ascii="Times New Roman" w:hAnsi="Times New Roman" w:cs="Times New Roman"/>
          <w:sz w:val="28"/>
          <w:szCs w:val="28"/>
        </w:rPr>
        <w:t xml:space="preserve"> человек (в том числе повторное обращение),</w:t>
      </w:r>
    </w:p>
    <w:p w:rsidR="00C41652" w:rsidRPr="0049293E" w:rsidRDefault="00C41652" w:rsidP="00C41652">
      <w:pPr>
        <w:ind w:firstLine="709"/>
        <w:jc w:val="both"/>
        <w:rPr>
          <w:rFonts w:ascii="Times New Roman" w:hAnsi="Times New Roman" w:cs="Times New Roman"/>
        </w:rPr>
      </w:pPr>
      <w:r w:rsidRPr="0049293E">
        <w:rPr>
          <w:rFonts w:ascii="Times New Roman" w:hAnsi="Times New Roman" w:cs="Times New Roman"/>
          <w:sz w:val="28"/>
          <w:szCs w:val="28"/>
        </w:rPr>
        <w:t>- на дому – 45 человека.</w:t>
      </w:r>
    </w:p>
    <w:p w:rsidR="00C41652" w:rsidRPr="0049293E" w:rsidRDefault="00C41652" w:rsidP="00C41652">
      <w:pPr>
        <w:jc w:val="both"/>
        <w:rPr>
          <w:rFonts w:ascii="Times New Roman" w:hAnsi="Times New Roman" w:cs="Times New Roman"/>
        </w:rPr>
      </w:pPr>
      <w:r w:rsidRPr="0049293E">
        <w:rPr>
          <w:rFonts w:ascii="Times New Roman" w:hAnsi="Times New Roman" w:cs="Times New Roman"/>
          <w:color w:val="FF0000"/>
          <w:sz w:val="28"/>
          <w:szCs w:val="28"/>
        </w:rPr>
        <w:tab/>
      </w:r>
      <w:r w:rsidRPr="0049293E">
        <w:rPr>
          <w:rFonts w:ascii="Times New Roman" w:hAnsi="Times New Roman" w:cs="Times New Roman"/>
          <w:sz w:val="28"/>
          <w:szCs w:val="28"/>
        </w:rPr>
        <w:t>Данные таблицы 1</w:t>
      </w:r>
      <w:r w:rsidR="00B50070">
        <w:rPr>
          <w:rFonts w:ascii="Times New Roman" w:hAnsi="Times New Roman" w:cs="Times New Roman"/>
          <w:sz w:val="28"/>
          <w:szCs w:val="28"/>
        </w:rPr>
        <w:t>6</w:t>
      </w:r>
      <w:r w:rsidRPr="0049293E">
        <w:rPr>
          <w:rFonts w:ascii="Times New Roman" w:hAnsi="Times New Roman" w:cs="Times New Roman"/>
          <w:sz w:val="28"/>
          <w:szCs w:val="28"/>
        </w:rPr>
        <w:t xml:space="preserve"> подтверждают цель деятельности учреждения и основные категории получателей социальных услуг.</w:t>
      </w:r>
    </w:p>
    <w:p w:rsidR="0006665A" w:rsidRPr="0006665A" w:rsidRDefault="0006665A" w:rsidP="0006665A">
      <w:pPr>
        <w:ind w:firstLine="708"/>
        <w:jc w:val="both"/>
        <w:rPr>
          <w:rFonts w:ascii="Times New Roman" w:hAnsi="Times New Roman" w:cs="Times New Roman"/>
          <w:sz w:val="28"/>
          <w:szCs w:val="28"/>
        </w:rPr>
      </w:pPr>
      <w:r w:rsidRPr="0006665A">
        <w:rPr>
          <w:rFonts w:ascii="Times New Roman" w:hAnsi="Times New Roman" w:cs="Times New Roman"/>
          <w:sz w:val="28"/>
          <w:szCs w:val="28"/>
        </w:rPr>
        <w:t>Так же в учреждении осуществляется деятельность по выполнению квоты для направления в стационарные отделения социальной реабилитации учреждений, подведомственных Депсоцразвития Югры («Мать и дитя», «Передышка»).</w:t>
      </w:r>
    </w:p>
    <w:p w:rsidR="0006665A" w:rsidRPr="00E77156" w:rsidRDefault="0006665A" w:rsidP="0006665A">
      <w:pPr>
        <w:ind w:firstLine="708"/>
        <w:jc w:val="both"/>
        <w:rPr>
          <w:sz w:val="28"/>
          <w:szCs w:val="28"/>
        </w:rPr>
      </w:pPr>
    </w:p>
    <w:p w:rsidR="0006665A" w:rsidRDefault="0006665A" w:rsidP="0006665A">
      <w:pPr>
        <w:jc w:val="center"/>
        <w:rPr>
          <w:rFonts w:ascii="Times New Roman" w:hAnsi="Times New Roman" w:cs="Times New Roman"/>
          <w:b/>
          <w:bCs/>
          <w:sz w:val="22"/>
        </w:rPr>
      </w:pPr>
      <w:r w:rsidRPr="0006665A">
        <w:rPr>
          <w:rFonts w:ascii="Times New Roman" w:hAnsi="Times New Roman" w:cs="Times New Roman"/>
          <w:b/>
          <w:bCs/>
          <w:sz w:val="22"/>
        </w:rPr>
        <w:t>Количество семей, прошедших курсовую реабилитацию в стационарных отделениях социальной реабилитации учреждений, подведомственных Депсоцразвития Югры</w:t>
      </w:r>
    </w:p>
    <w:p w:rsidR="000B7F1F" w:rsidRDefault="000B7F1F" w:rsidP="0006665A">
      <w:pPr>
        <w:jc w:val="center"/>
        <w:rPr>
          <w:rFonts w:ascii="Times New Roman" w:hAnsi="Times New Roman" w:cs="Times New Roman"/>
          <w:b/>
          <w:bCs/>
          <w:sz w:val="22"/>
        </w:rPr>
      </w:pPr>
    </w:p>
    <w:tbl>
      <w:tblPr>
        <w:tblW w:w="9356" w:type="dxa"/>
        <w:tblInd w:w="-113" w:type="dxa"/>
        <w:tblLayout w:type="fixed"/>
        <w:tblLook w:val="04A0" w:firstRow="1" w:lastRow="0" w:firstColumn="1" w:lastColumn="0" w:noHBand="0" w:noVBand="1"/>
      </w:tblPr>
      <w:tblGrid>
        <w:gridCol w:w="3629"/>
        <w:gridCol w:w="2492"/>
        <w:gridCol w:w="1768"/>
        <w:gridCol w:w="1467"/>
      </w:tblGrid>
      <w:tr w:rsidR="000B7F1F" w:rsidTr="000B7F1F">
        <w:tc>
          <w:tcPr>
            <w:tcW w:w="3628" w:type="dxa"/>
            <w:tcBorders>
              <w:top w:val="single" w:sz="4" w:space="0" w:color="000000"/>
              <w:left w:val="single" w:sz="4" w:space="0" w:color="000000"/>
              <w:bottom w:val="single" w:sz="4" w:space="0" w:color="000000"/>
              <w:right w:val="single" w:sz="4" w:space="0" w:color="000000"/>
            </w:tcBorders>
            <w:vAlign w:val="center"/>
          </w:tcPr>
          <w:p w:rsidR="000B7F1F" w:rsidRDefault="000B7F1F" w:rsidP="000B7F1F">
            <w:pPr>
              <w:widowControl w:val="0"/>
              <w:jc w:val="center"/>
              <w:rPr>
                <w:rFonts w:ascii="Times New Roman" w:eastAsia="Times New Roman" w:hAnsi="Times New Roman" w:cs="Times New Roman"/>
                <w:bCs/>
                <w:szCs w:val="24"/>
              </w:rPr>
            </w:pPr>
            <w:r>
              <w:rPr>
                <w:rFonts w:ascii="Times New Roman" w:eastAsia="Times New Roman" w:hAnsi="Times New Roman" w:cs="Times New Roman"/>
                <w:bCs/>
                <w:szCs w:val="24"/>
              </w:rPr>
              <w:t>Учреждения</w:t>
            </w:r>
          </w:p>
        </w:tc>
        <w:tc>
          <w:tcPr>
            <w:tcW w:w="2492" w:type="dxa"/>
            <w:tcBorders>
              <w:top w:val="single" w:sz="4" w:space="0" w:color="000000"/>
              <w:left w:val="single" w:sz="4" w:space="0" w:color="000000"/>
              <w:bottom w:val="single" w:sz="4" w:space="0" w:color="000000"/>
              <w:right w:val="single" w:sz="4" w:space="0" w:color="000000"/>
            </w:tcBorders>
            <w:vAlign w:val="center"/>
          </w:tcPr>
          <w:p w:rsidR="000B7F1F" w:rsidRDefault="000B7F1F" w:rsidP="000B7F1F">
            <w:pPr>
              <w:widowControl w:val="0"/>
              <w:jc w:val="center"/>
              <w:rPr>
                <w:rFonts w:ascii="Times New Roman" w:eastAsia="Times New Roman" w:hAnsi="Times New Roman" w:cs="Times New Roman"/>
                <w:bCs/>
                <w:szCs w:val="24"/>
              </w:rPr>
            </w:pPr>
            <w:r>
              <w:rPr>
                <w:rFonts w:ascii="Times New Roman" w:eastAsia="Times New Roman" w:hAnsi="Times New Roman" w:cs="Times New Roman"/>
                <w:bCs/>
                <w:szCs w:val="24"/>
              </w:rPr>
              <w:t>Квота УСЗН по                    г. Ханты-Мансийску и Ханты-Мансийскому району</w:t>
            </w:r>
          </w:p>
        </w:tc>
        <w:tc>
          <w:tcPr>
            <w:tcW w:w="1768" w:type="dxa"/>
            <w:tcBorders>
              <w:top w:val="single" w:sz="4" w:space="0" w:color="000000"/>
              <w:left w:val="single" w:sz="4" w:space="0" w:color="000000"/>
              <w:bottom w:val="single" w:sz="4" w:space="0" w:color="000000"/>
            </w:tcBorders>
            <w:vAlign w:val="center"/>
          </w:tcPr>
          <w:p w:rsidR="000B7F1F" w:rsidRDefault="000B7F1F" w:rsidP="000B7F1F">
            <w:pPr>
              <w:widowControl w:val="0"/>
              <w:jc w:val="center"/>
              <w:rPr>
                <w:rFonts w:ascii="Times New Roman" w:eastAsia="Times New Roman" w:hAnsi="Times New Roman" w:cs="Times New Roman"/>
                <w:bCs/>
                <w:szCs w:val="24"/>
              </w:rPr>
            </w:pPr>
            <w:r>
              <w:rPr>
                <w:rFonts w:ascii="Times New Roman" w:eastAsia="Times New Roman" w:hAnsi="Times New Roman" w:cs="Times New Roman"/>
                <w:bCs/>
                <w:szCs w:val="24"/>
              </w:rPr>
              <w:t>Исполнение</w:t>
            </w:r>
            <w:r>
              <w:rPr>
                <w:rFonts w:ascii="Times New Roman" w:eastAsia="Times New Roman" w:hAnsi="Times New Roman" w:cs="Times New Roman"/>
                <w:bCs/>
                <w:szCs w:val="24"/>
              </w:rPr>
              <w:br/>
              <w:t>квоты учреждением</w:t>
            </w:r>
          </w:p>
          <w:p w:rsidR="000B7F1F" w:rsidRDefault="000B7F1F" w:rsidP="000B7F1F">
            <w:pPr>
              <w:widowControl w:val="0"/>
              <w:jc w:val="center"/>
              <w:rPr>
                <w:rFonts w:ascii="Times New Roman" w:eastAsia="Times New Roman" w:hAnsi="Times New Roman" w:cs="Times New Roman"/>
                <w:bCs/>
                <w:szCs w:val="24"/>
              </w:rPr>
            </w:pPr>
            <w:r>
              <w:rPr>
                <w:rFonts w:ascii="Times New Roman" w:eastAsia="Times New Roman" w:hAnsi="Times New Roman" w:cs="Times New Roman"/>
                <w:bCs/>
                <w:szCs w:val="24"/>
              </w:rPr>
              <w:t>чел./семей</w:t>
            </w:r>
          </w:p>
        </w:tc>
        <w:tc>
          <w:tcPr>
            <w:tcW w:w="1467" w:type="dxa"/>
            <w:tcBorders>
              <w:top w:val="single" w:sz="4" w:space="0" w:color="000000"/>
              <w:left w:val="single" w:sz="4" w:space="0" w:color="000000"/>
              <w:bottom w:val="single" w:sz="4" w:space="0" w:color="000000"/>
              <w:right w:val="single" w:sz="4" w:space="0" w:color="000000"/>
            </w:tcBorders>
            <w:vAlign w:val="center"/>
          </w:tcPr>
          <w:p w:rsidR="000B7F1F" w:rsidRDefault="000B7F1F" w:rsidP="000B7F1F">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 исполнения</w:t>
            </w:r>
          </w:p>
        </w:tc>
      </w:tr>
      <w:tr w:rsidR="000B7F1F" w:rsidTr="000B7F1F">
        <w:tc>
          <w:tcPr>
            <w:tcW w:w="3628" w:type="dxa"/>
            <w:tcBorders>
              <w:left w:val="single" w:sz="4" w:space="0" w:color="000000"/>
              <w:bottom w:val="single" w:sz="4" w:space="0" w:color="000000"/>
              <w:right w:val="single" w:sz="4" w:space="0" w:color="000000"/>
            </w:tcBorders>
            <w:vAlign w:val="center"/>
          </w:tcPr>
          <w:p w:rsidR="000B7F1F" w:rsidRDefault="000B7F1F" w:rsidP="000B7F1F">
            <w:pPr>
              <w:widowControl w:val="0"/>
              <w:rPr>
                <w:rFonts w:ascii="Times New Roman" w:eastAsia="Times New Roman" w:hAnsi="Times New Roman" w:cs="Times New Roman"/>
              </w:rPr>
            </w:pPr>
            <w:r>
              <w:rPr>
                <w:rFonts w:ascii="Times New Roman" w:eastAsia="Times New Roman" w:hAnsi="Times New Roman" w:cs="Times New Roman"/>
              </w:rPr>
              <w:t>БУ «Сургутский центр социального обслуживания населения»</w:t>
            </w:r>
          </w:p>
        </w:tc>
        <w:tc>
          <w:tcPr>
            <w:tcW w:w="2492" w:type="dxa"/>
            <w:tcBorders>
              <w:left w:val="single" w:sz="4" w:space="0" w:color="000000"/>
              <w:bottom w:val="single" w:sz="4" w:space="0" w:color="000000"/>
              <w:right w:val="single" w:sz="4" w:space="0" w:color="000000"/>
            </w:tcBorders>
            <w:vAlign w:val="center"/>
          </w:tcPr>
          <w:p w:rsidR="000B7F1F" w:rsidRDefault="000B7F1F" w:rsidP="000B7F1F">
            <w:pPr>
              <w:widowControl w:val="0"/>
              <w:jc w:val="center"/>
              <w:rPr>
                <w:rFonts w:ascii="Times New Roman" w:eastAsia="Times New Roman" w:hAnsi="Times New Roman" w:cs="Times New Roman"/>
              </w:rPr>
            </w:pPr>
            <w:r>
              <w:rPr>
                <w:rFonts w:ascii="Times New Roman" w:eastAsia="Times New Roman" w:hAnsi="Times New Roman" w:cs="Times New Roman"/>
              </w:rPr>
              <w:t>45</w:t>
            </w:r>
          </w:p>
        </w:tc>
        <w:tc>
          <w:tcPr>
            <w:tcW w:w="1768" w:type="dxa"/>
            <w:tcBorders>
              <w:left w:val="single" w:sz="4" w:space="0" w:color="000000"/>
              <w:bottom w:val="single" w:sz="4" w:space="0" w:color="000000"/>
            </w:tcBorders>
            <w:vAlign w:val="center"/>
          </w:tcPr>
          <w:p w:rsidR="000B7F1F" w:rsidRDefault="000B7F1F" w:rsidP="000B7F1F">
            <w:pPr>
              <w:pStyle w:val="a6"/>
              <w:widowControl w:val="0"/>
              <w:jc w:val="center"/>
              <w:rPr>
                <w:rFonts w:ascii="Times New Roman" w:eastAsia="Times New Roman" w:hAnsi="Times New Roman" w:cs="Times New Roman"/>
              </w:rPr>
            </w:pPr>
            <w:r>
              <w:rPr>
                <w:rFonts w:ascii="Times New Roman" w:eastAsia="Times New Roman" w:hAnsi="Times New Roman" w:cs="Times New Roman"/>
              </w:rPr>
              <w:t>26/6</w:t>
            </w:r>
          </w:p>
        </w:tc>
        <w:tc>
          <w:tcPr>
            <w:tcW w:w="1467" w:type="dxa"/>
            <w:tcBorders>
              <w:left w:val="single" w:sz="4" w:space="0" w:color="000000"/>
              <w:bottom w:val="single" w:sz="4" w:space="0" w:color="000000"/>
              <w:right w:val="single" w:sz="4" w:space="0" w:color="000000"/>
            </w:tcBorders>
            <w:vAlign w:val="center"/>
          </w:tcPr>
          <w:p w:rsidR="000B7F1F" w:rsidRDefault="000B7F1F" w:rsidP="000B7F1F">
            <w:pPr>
              <w:pStyle w:val="a6"/>
              <w:widowControl w:val="0"/>
              <w:jc w:val="center"/>
              <w:rPr>
                <w:rFonts w:ascii="Times New Roman" w:eastAsia="Times New Roman" w:hAnsi="Times New Roman" w:cs="Times New Roman"/>
              </w:rPr>
            </w:pPr>
            <w:r>
              <w:rPr>
                <w:rFonts w:ascii="Times New Roman" w:eastAsia="Times New Roman" w:hAnsi="Times New Roman" w:cs="Times New Roman"/>
              </w:rPr>
              <w:t>58</w:t>
            </w:r>
          </w:p>
        </w:tc>
      </w:tr>
      <w:tr w:rsidR="000B7F1F" w:rsidTr="000B7F1F">
        <w:tc>
          <w:tcPr>
            <w:tcW w:w="3628" w:type="dxa"/>
            <w:tcBorders>
              <w:left w:val="single" w:sz="4" w:space="0" w:color="000000"/>
              <w:bottom w:val="single" w:sz="4" w:space="0" w:color="000000"/>
              <w:right w:val="single" w:sz="4" w:space="0" w:color="000000"/>
            </w:tcBorders>
            <w:vAlign w:val="center"/>
          </w:tcPr>
          <w:p w:rsidR="000B7F1F" w:rsidRDefault="000B7F1F" w:rsidP="000B7F1F">
            <w:pPr>
              <w:pStyle w:val="ac"/>
              <w:widowControl w:val="0"/>
              <w:rPr>
                <w:rFonts w:ascii="Times New Roman" w:cs="Times New Roman"/>
              </w:rPr>
            </w:pPr>
            <w:r>
              <w:rPr>
                <w:rFonts w:ascii="Times New Roman" w:cs="Times New Roman"/>
              </w:rPr>
              <w:t>БУ «Нижневартовский многопрофильный центр для инвалидов"</w:t>
            </w:r>
          </w:p>
        </w:tc>
        <w:tc>
          <w:tcPr>
            <w:tcW w:w="2492" w:type="dxa"/>
            <w:tcBorders>
              <w:left w:val="single" w:sz="4" w:space="0" w:color="000000"/>
              <w:bottom w:val="single" w:sz="4" w:space="0" w:color="000000"/>
              <w:right w:val="single" w:sz="4" w:space="0" w:color="000000"/>
            </w:tcBorders>
            <w:vAlign w:val="center"/>
          </w:tcPr>
          <w:p w:rsidR="000B7F1F" w:rsidRDefault="000B7F1F" w:rsidP="000B7F1F">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1768" w:type="dxa"/>
            <w:tcBorders>
              <w:left w:val="single" w:sz="4" w:space="0" w:color="000000"/>
              <w:bottom w:val="single" w:sz="4" w:space="0" w:color="000000"/>
            </w:tcBorders>
            <w:vAlign w:val="center"/>
          </w:tcPr>
          <w:p w:rsidR="000B7F1F" w:rsidRDefault="000B7F1F" w:rsidP="000B7F1F">
            <w:pPr>
              <w:pStyle w:val="a6"/>
              <w:widowControl w:val="0"/>
              <w:jc w:val="center"/>
              <w:rPr>
                <w:rFonts w:ascii="Times New Roman" w:eastAsia="Times New Roman" w:hAnsi="Times New Roman" w:cs="Times New Roman"/>
              </w:rPr>
            </w:pPr>
            <w:r>
              <w:rPr>
                <w:rFonts w:ascii="Times New Roman" w:eastAsia="Times New Roman" w:hAnsi="Times New Roman" w:cs="Times New Roman"/>
              </w:rPr>
              <w:t>9/3</w:t>
            </w:r>
          </w:p>
        </w:tc>
        <w:tc>
          <w:tcPr>
            <w:tcW w:w="1467" w:type="dxa"/>
            <w:tcBorders>
              <w:left w:val="single" w:sz="4" w:space="0" w:color="000000"/>
              <w:bottom w:val="single" w:sz="4" w:space="0" w:color="000000"/>
              <w:right w:val="single" w:sz="4" w:space="0" w:color="000000"/>
            </w:tcBorders>
            <w:vAlign w:val="center"/>
          </w:tcPr>
          <w:p w:rsidR="000B7F1F" w:rsidRDefault="000B7F1F" w:rsidP="000B7F1F">
            <w:pPr>
              <w:pStyle w:val="a6"/>
              <w:widowControl w:val="0"/>
              <w:jc w:val="center"/>
              <w:rPr>
                <w:rFonts w:ascii="Times New Roman" w:eastAsia="Times New Roman" w:hAnsi="Times New Roman" w:cs="Times New Roman"/>
              </w:rPr>
            </w:pPr>
            <w:r>
              <w:rPr>
                <w:rFonts w:ascii="Times New Roman" w:eastAsia="Times New Roman" w:hAnsi="Times New Roman" w:cs="Times New Roman"/>
              </w:rPr>
              <w:t>128</w:t>
            </w:r>
          </w:p>
        </w:tc>
      </w:tr>
      <w:tr w:rsidR="000B7F1F" w:rsidTr="000B7F1F">
        <w:tc>
          <w:tcPr>
            <w:tcW w:w="3628" w:type="dxa"/>
            <w:tcBorders>
              <w:left w:val="single" w:sz="4" w:space="0" w:color="000000"/>
              <w:bottom w:val="single" w:sz="4" w:space="0" w:color="000000"/>
              <w:right w:val="single" w:sz="4" w:space="0" w:color="000000"/>
            </w:tcBorders>
            <w:vAlign w:val="center"/>
          </w:tcPr>
          <w:p w:rsidR="000B7F1F" w:rsidRDefault="000B7F1F" w:rsidP="000B7F1F">
            <w:pPr>
              <w:widowControl w:val="0"/>
              <w:rPr>
                <w:rFonts w:ascii="Times New Roman" w:hAnsi="Times New Roman" w:cs="Times New Roman"/>
                <w:color w:val="000000"/>
                <w:szCs w:val="24"/>
              </w:rPr>
            </w:pPr>
            <w:r>
              <w:rPr>
                <w:rFonts w:ascii="Times New Roman" w:hAnsi="Times New Roman" w:cs="Times New Roman"/>
                <w:color w:val="000000"/>
                <w:szCs w:val="24"/>
              </w:rPr>
              <w:t>БУ «Октябрьский районный комплексный центр социального обслуживания населения»</w:t>
            </w:r>
          </w:p>
          <w:p w:rsidR="000B7F1F" w:rsidRDefault="000B7F1F" w:rsidP="000B7F1F">
            <w:pPr>
              <w:widowControl w:val="0"/>
              <w:rPr>
                <w:rFonts w:ascii="Times New Roman" w:hAnsi="Times New Roman" w:cs="Times New Roman"/>
                <w:color w:val="000000"/>
                <w:szCs w:val="24"/>
              </w:rPr>
            </w:pPr>
            <w:r>
              <w:rPr>
                <w:rFonts w:ascii="Times New Roman" w:hAnsi="Times New Roman" w:cs="Times New Roman"/>
                <w:color w:val="000000"/>
                <w:szCs w:val="24"/>
              </w:rPr>
              <w:t>(филиал в п. Сергино)</w:t>
            </w:r>
          </w:p>
        </w:tc>
        <w:tc>
          <w:tcPr>
            <w:tcW w:w="2492" w:type="dxa"/>
            <w:tcBorders>
              <w:left w:val="single" w:sz="4" w:space="0" w:color="000000"/>
              <w:bottom w:val="single" w:sz="4" w:space="0" w:color="000000"/>
              <w:right w:val="single" w:sz="4" w:space="0" w:color="000000"/>
            </w:tcBorders>
            <w:vAlign w:val="center"/>
          </w:tcPr>
          <w:p w:rsidR="000B7F1F" w:rsidRDefault="000B7F1F" w:rsidP="000B7F1F">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1768" w:type="dxa"/>
            <w:tcBorders>
              <w:left w:val="single" w:sz="4" w:space="0" w:color="000000"/>
              <w:bottom w:val="single" w:sz="4" w:space="0" w:color="000000"/>
            </w:tcBorders>
            <w:vAlign w:val="center"/>
          </w:tcPr>
          <w:p w:rsidR="000B7F1F" w:rsidRDefault="000B7F1F" w:rsidP="000B7F1F">
            <w:pPr>
              <w:pStyle w:val="a6"/>
              <w:widowControl w:val="0"/>
              <w:jc w:val="center"/>
              <w:rPr>
                <w:rFonts w:ascii="Times New Roman" w:eastAsia="Times New Roman" w:hAnsi="Times New Roman" w:cs="Times New Roman"/>
              </w:rPr>
            </w:pPr>
            <w:r>
              <w:rPr>
                <w:rFonts w:ascii="Times New Roman" w:eastAsia="Times New Roman" w:hAnsi="Times New Roman" w:cs="Times New Roman"/>
              </w:rPr>
              <w:t>3/3</w:t>
            </w:r>
          </w:p>
        </w:tc>
        <w:tc>
          <w:tcPr>
            <w:tcW w:w="1467" w:type="dxa"/>
            <w:tcBorders>
              <w:left w:val="single" w:sz="4" w:space="0" w:color="000000"/>
              <w:bottom w:val="single" w:sz="4" w:space="0" w:color="000000"/>
              <w:right w:val="single" w:sz="4" w:space="0" w:color="000000"/>
            </w:tcBorders>
            <w:vAlign w:val="center"/>
          </w:tcPr>
          <w:p w:rsidR="000B7F1F" w:rsidRDefault="000B7F1F" w:rsidP="000B7F1F">
            <w:pPr>
              <w:pStyle w:val="a6"/>
              <w:widowControl w:val="0"/>
              <w:jc w:val="center"/>
              <w:rPr>
                <w:rFonts w:ascii="Times New Roman" w:eastAsia="Times New Roman" w:hAnsi="Times New Roman" w:cs="Times New Roman"/>
              </w:rPr>
            </w:pPr>
            <w:r>
              <w:rPr>
                <w:rFonts w:ascii="Times New Roman" w:eastAsia="Times New Roman" w:hAnsi="Times New Roman" w:cs="Times New Roman"/>
              </w:rPr>
              <w:t>60</w:t>
            </w:r>
          </w:p>
        </w:tc>
      </w:tr>
      <w:tr w:rsidR="000B7F1F" w:rsidTr="000B7F1F">
        <w:tc>
          <w:tcPr>
            <w:tcW w:w="3628" w:type="dxa"/>
            <w:tcBorders>
              <w:left w:val="single" w:sz="4" w:space="0" w:color="000000"/>
              <w:bottom w:val="single" w:sz="4" w:space="0" w:color="000000"/>
              <w:right w:val="single" w:sz="4" w:space="0" w:color="000000"/>
            </w:tcBorders>
            <w:vAlign w:val="center"/>
          </w:tcPr>
          <w:p w:rsidR="000B7F1F" w:rsidRDefault="000B7F1F" w:rsidP="000B7F1F">
            <w:pPr>
              <w:widowControl w:val="0"/>
              <w:rPr>
                <w:rFonts w:ascii="Times New Roman" w:hAnsi="Times New Roman" w:cs="Times New Roman"/>
                <w:szCs w:val="24"/>
              </w:rPr>
            </w:pPr>
            <w:r>
              <w:rPr>
                <w:rFonts w:ascii="Times New Roman" w:hAnsi="Times New Roman" w:cs="Times New Roman"/>
                <w:szCs w:val="24"/>
              </w:rPr>
              <w:t>БУ «Советский районный центр для несовершеннолетних»</w:t>
            </w:r>
          </w:p>
        </w:tc>
        <w:tc>
          <w:tcPr>
            <w:tcW w:w="2492" w:type="dxa"/>
            <w:tcBorders>
              <w:left w:val="single" w:sz="4" w:space="0" w:color="000000"/>
              <w:bottom w:val="single" w:sz="4" w:space="0" w:color="000000"/>
              <w:right w:val="single" w:sz="4" w:space="0" w:color="000000"/>
            </w:tcBorders>
            <w:vAlign w:val="center"/>
          </w:tcPr>
          <w:p w:rsidR="000B7F1F" w:rsidRDefault="000B7F1F" w:rsidP="000B7F1F">
            <w:pPr>
              <w:widowControl w:val="0"/>
              <w:jc w:val="center"/>
              <w:rPr>
                <w:rFonts w:ascii="Times New Roman" w:eastAsia="Times New Roman" w:hAnsi="Times New Roman" w:cs="Times New Roman"/>
              </w:rPr>
            </w:pPr>
            <w:r>
              <w:rPr>
                <w:rFonts w:ascii="Times New Roman" w:eastAsia="Times New Roman" w:hAnsi="Times New Roman" w:cs="Times New Roman"/>
              </w:rPr>
              <w:t>-</w:t>
            </w:r>
          </w:p>
        </w:tc>
        <w:tc>
          <w:tcPr>
            <w:tcW w:w="1768" w:type="dxa"/>
            <w:tcBorders>
              <w:left w:val="single" w:sz="4" w:space="0" w:color="000000"/>
              <w:bottom w:val="single" w:sz="4" w:space="0" w:color="000000"/>
            </w:tcBorders>
            <w:vAlign w:val="center"/>
          </w:tcPr>
          <w:p w:rsidR="000B7F1F" w:rsidRDefault="000B7F1F" w:rsidP="000B7F1F">
            <w:pPr>
              <w:pStyle w:val="a6"/>
              <w:widowControl w:val="0"/>
              <w:jc w:val="center"/>
              <w:rPr>
                <w:rFonts w:ascii="Times New Roman" w:eastAsia="Times New Roman" w:hAnsi="Times New Roman" w:cs="Times New Roman"/>
              </w:rPr>
            </w:pPr>
            <w:r>
              <w:rPr>
                <w:rFonts w:ascii="Times New Roman" w:eastAsia="Times New Roman" w:hAnsi="Times New Roman" w:cs="Times New Roman"/>
              </w:rPr>
              <w:t>3/2</w:t>
            </w:r>
          </w:p>
        </w:tc>
        <w:tc>
          <w:tcPr>
            <w:tcW w:w="1467" w:type="dxa"/>
            <w:tcBorders>
              <w:left w:val="single" w:sz="4" w:space="0" w:color="000000"/>
              <w:bottom w:val="single" w:sz="4" w:space="0" w:color="000000"/>
              <w:right w:val="single" w:sz="4" w:space="0" w:color="000000"/>
            </w:tcBorders>
            <w:vAlign w:val="center"/>
          </w:tcPr>
          <w:p w:rsidR="000B7F1F" w:rsidRDefault="000B7F1F" w:rsidP="000B7F1F">
            <w:pPr>
              <w:pStyle w:val="a6"/>
              <w:widowControl w:val="0"/>
              <w:jc w:val="center"/>
              <w:rPr>
                <w:rFonts w:ascii="Times New Roman" w:eastAsia="Times New Roman" w:hAnsi="Times New Roman" w:cs="Times New Roman"/>
              </w:rPr>
            </w:pPr>
            <w:r>
              <w:rPr>
                <w:rFonts w:ascii="Times New Roman" w:eastAsia="Times New Roman" w:hAnsi="Times New Roman" w:cs="Times New Roman"/>
              </w:rPr>
              <w:t>-</w:t>
            </w:r>
          </w:p>
        </w:tc>
      </w:tr>
      <w:tr w:rsidR="000B7F1F" w:rsidTr="000B7F1F">
        <w:tc>
          <w:tcPr>
            <w:tcW w:w="3628" w:type="dxa"/>
            <w:tcBorders>
              <w:left w:val="single" w:sz="4" w:space="0" w:color="000000"/>
              <w:bottom w:val="single" w:sz="4" w:space="0" w:color="000000"/>
              <w:right w:val="single" w:sz="4" w:space="0" w:color="000000"/>
            </w:tcBorders>
            <w:vAlign w:val="center"/>
          </w:tcPr>
          <w:p w:rsidR="000B7F1F" w:rsidRDefault="000B7F1F" w:rsidP="000B7F1F">
            <w:pPr>
              <w:widowControl w:val="0"/>
              <w:ind w:right="-250"/>
              <w:rPr>
                <w:rFonts w:ascii="Times New Roman" w:hAnsi="Times New Roman" w:cs="Times New Roman"/>
                <w:szCs w:val="24"/>
              </w:rPr>
            </w:pPr>
            <w:r>
              <w:rPr>
                <w:rFonts w:ascii="Times New Roman" w:hAnsi="Times New Roman" w:cs="Times New Roman"/>
                <w:szCs w:val="24"/>
              </w:rPr>
              <w:t>БУ «Пыть-Яхский реабилитационный центр»</w:t>
            </w:r>
          </w:p>
        </w:tc>
        <w:tc>
          <w:tcPr>
            <w:tcW w:w="2492" w:type="dxa"/>
            <w:tcBorders>
              <w:left w:val="single" w:sz="4" w:space="0" w:color="000000"/>
              <w:bottom w:val="single" w:sz="4" w:space="0" w:color="000000"/>
              <w:right w:val="single" w:sz="4" w:space="0" w:color="000000"/>
            </w:tcBorders>
            <w:vAlign w:val="center"/>
          </w:tcPr>
          <w:p w:rsidR="000B7F1F" w:rsidRDefault="000B7F1F" w:rsidP="000B7F1F">
            <w:pPr>
              <w:widowControl w:val="0"/>
              <w:jc w:val="center"/>
              <w:rPr>
                <w:rFonts w:ascii="Times New Roman" w:eastAsia="Times New Roman" w:hAnsi="Times New Roman" w:cs="Times New Roman"/>
              </w:rPr>
            </w:pPr>
            <w:r>
              <w:rPr>
                <w:rFonts w:ascii="Times New Roman" w:eastAsia="Times New Roman" w:hAnsi="Times New Roman" w:cs="Times New Roman"/>
              </w:rPr>
              <w:t>-</w:t>
            </w:r>
          </w:p>
        </w:tc>
        <w:tc>
          <w:tcPr>
            <w:tcW w:w="1768" w:type="dxa"/>
            <w:tcBorders>
              <w:left w:val="single" w:sz="4" w:space="0" w:color="000000"/>
              <w:bottom w:val="single" w:sz="4" w:space="0" w:color="000000"/>
            </w:tcBorders>
            <w:vAlign w:val="center"/>
          </w:tcPr>
          <w:p w:rsidR="000B7F1F" w:rsidRDefault="000B7F1F" w:rsidP="000B7F1F">
            <w:pPr>
              <w:pStyle w:val="a6"/>
              <w:widowControl w:val="0"/>
              <w:jc w:val="center"/>
              <w:rPr>
                <w:rFonts w:ascii="Times New Roman" w:eastAsia="Times New Roman" w:hAnsi="Times New Roman" w:cs="Times New Roman"/>
              </w:rPr>
            </w:pPr>
            <w:r>
              <w:rPr>
                <w:rFonts w:ascii="Times New Roman" w:eastAsia="Times New Roman" w:hAnsi="Times New Roman" w:cs="Times New Roman"/>
              </w:rPr>
              <w:t>-</w:t>
            </w:r>
          </w:p>
        </w:tc>
        <w:tc>
          <w:tcPr>
            <w:tcW w:w="1467" w:type="dxa"/>
            <w:tcBorders>
              <w:left w:val="single" w:sz="4" w:space="0" w:color="000000"/>
              <w:bottom w:val="single" w:sz="4" w:space="0" w:color="000000"/>
              <w:right w:val="single" w:sz="4" w:space="0" w:color="000000"/>
            </w:tcBorders>
            <w:vAlign w:val="center"/>
          </w:tcPr>
          <w:p w:rsidR="000B7F1F" w:rsidRDefault="000B7F1F" w:rsidP="000B7F1F">
            <w:pPr>
              <w:pStyle w:val="a6"/>
              <w:widowControl w:val="0"/>
              <w:jc w:val="center"/>
              <w:rPr>
                <w:rFonts w:ascii="Times New Roman" w:eastAsia="Times New Roman" w:hAnsi="Times New Roman" w:cs="Times New Roman"/>
              </w:rPr>
            </w:pPr>
            <w:r>
              <w:rPr>
                <w:rFonts w:ascii="Times New Roman" w:eastAsia="Times New Roman" w:hAnsi="Times New Roman" w:cs="Times New Roman"/>
              </w:rPr>
              <w:t>-</w:t>
            </w:r>
          </w:p>
        </w:tc>
      </w:tr>
      <w:tr w:rsidR="000B7F1F" w:rsidTr="000B7F1F">
        <w:tc>
          <w:tcPr>
            <w:tcW w:w="3628" w:type="dxa"/>
            <w:tcBorders>
              <w:left w:val="single" w:sz="4" w:space="0" w:color="000000"/>
              <w:bottom w:val="single" w:sz="4" w:space="0" w:color="000000"/>
              <w:right w:val="single" w:sz="4" w:space="0" w:color="000000"/>
            </w:tcBorders>
            <w:vAlign w:val="center"/>
          </w:tcPr>
          <w:p w:rsidR="000B7F1F" w:rsidRDefault="000B7F1F" w:rsidP="000B7F1F">
            <w:pPr>
              <w:pStyle w:val="ac"/>
              <w:widowControl w:val="0"/>
              <w:rPr>
                <w:rFonts w:ascii="Times New Roman" w:cs="Times New Roman"/>
              </w:rPr>
            </w:pPr>
            <w:r>
              <w:rPr>
                <w:rFonts w:ascii="Times New Roman" w:cs="Times New Roman"/>
              </w:rPr>
              <w:t>ИТОГО</w:t>
            </w:r>
          </w:p>
        </w:tc>
        <w:tc>
          <w:tcPr>
            <w:tcW w:w="2492" w:type="dxa"/>
            <w:tcBorders>
              <w:left w:val="single" w:sz="4" w:space="0" w:color="000000"/>
              <w:bottom w:val="single" w:sz="4" w:space="0" w:color="000000"/>
              <w:right w:val="single" w:sz="4" w:space="0" w:color="000000"/>
            </w:tcBorders>
            <w:vAlign w:val="center"/>
          </w:tcPr>
          <w:p w:rsidR="000B7F1F" w:rsidRDefault="000B7F1F" w:rsidP="000B7F1F">
            <w:pPr>
              <w:widowControl w:val="0"/>
              <w:jc w:val="center"/>
              <w:rPr>
                <w:rFonts w:ascii="Times New Roman" w:eastAsia="Times New Roman" w:hAnsi="Times New Roman" w:cs="Times New Roman"/>
              </w:rPr>
            </w:pPr>
            <w:r>
              <w:rPr>
                <w:rFonts w:ascii="Times New Roman" w:eastAsia="Times New Roman" w:hAnsi="Times New Roman" w:cs="Times New Roman"/>
              </w:rPr>
              <w:t>57</w:t>
            </w:r>
          </w:p>
        </w:tc>
        <w:tc>
          <w:tcPr>
            <w:tcW w:w="1768" w:type="dxa"/>
            <w:tcBorders>
              <w:left w:val="single" w:sz="4" w:space="0" w:color="000000"/>
              <w:bottom w:val="single" w:sz="4" w:space="0" w:color="000000"/>
            </w:tcBorders>
            <w:vAlign w:val="center"/>
          </w:tcPr>
          <w:p w:rsidR="000B7F1F" w:rsidRDefault="000B7F1F" w:rsidP="000B7F1F">
            <w:pPr>
              <w:pStyle w:val="a6"/>
              <w:widowControl w:val="0"/>
              <w:jc w:val="center"/>
              <w:rPr>
                <w:rFonts w:ascii="Times New Roman" w:eastAsia="Times New Roman" w:hAnsi="Times New Roman" w:cs="Times New Roman"/>
              </w:rPr>
            </w:pPr>
            <w:r>
              <w:rPr>
                <w:rFonts w:ascii="Times New Roman" w:eastAsia="Times New Roman" w:hAnsi="Times New Roman" w:cs="Times New Roman"/>
              </w:rPr>
              <w:t>41/14</w:t>
            </w:r>
          </w:p>
        </w:tc>
        <w:tc>
          <w:tcPr>
            <w:tcW w:w="1467" w:type="dxa"/>
            <w:tcBorders>
              <w:left w:val="single" w:sz="4" w:space="0" w:color="000000"/>
              <w:bottom w:val="single" w:sz="4" w:space="0" w:color="000000"/>
              <w:right w:val="single" w:sz="4" w:space="0" w:color="000000"/>
            </w:tcBorders>
            <w:vAlign w:val="center"/>
          </w:tcPr>
          <w:p w:rsidR="000B7F1F" w:rsidRDefault="000B7F1F" w:rsidP="000B7F1F">
            <w:pPr>
              <w:pStyle w:val="a6"/>
              <w:widowControl w:val="0"/>
              <w:jc w:val="center"/>
              <w:rPr>
                <w:rFonts w:ascii="Times New Roman" w:eastAsia="Times New Roman" w:hAnsi="Times New Roman" w:cs="Times New Roman"/>
              </w:rPr>
            </w:pPr>
            <w:r>
              <w:rPr>
                <w:rFonts w:ascii="Times New Roman" w:eastAsia="Times New Roman" w:hAnsi="Times New Roman" w:cs="Times New Roman"/>
              </w:rPr>
              <w:t>82</w:t>
            </w:r>
          </w:p>
        </w:tc>
      </w:tr>
    </w:tbl>
    <w:p w:rsidR="0006665A" w:rsidRPr="0006665A" w:rsidRDefault="0006665A" w:rsidP="0006665A">
      <w:pPr>
        <w:jc w:val="center"/>
        <w:rPr>
          <w:rFonts w:ascii="Times New Roman" w:hAnsi="Times New Roman" w:cs="Times New Roman"/>
          <w:b/>
          <w:sz w:val="22"/>
        </w:rPr>
      </w:pPr>
    </w:p>
    <w:p w:rsidR="000B7F1F" w:rsidRDefault="000B7F1F" w:rsidP="0006665A">
      <w:pPr>
        <w:jc w:val="both"/>
        <w:rPr>
          <w:rFonts w:ascii="Times New Roman" w:hAnsi="Times New Roman" w:cs="Times New Roman"/>
          <w:sz w:val="28"/>
          <w:szCs w:val="28"/>
        </w:rPr>
      </w:pPr>
    </w:p>
    <w:p w:rsidR="000C17D2" w:rsidRPr="000C17D2" w:rsidRDefault="0006665A" w:rsidP="000C17D2">
      <w:pPr>
        <w:jc w:val="both"/>
        <w:rPr>
          <w:rFonts w:ascii="Times New Roman" w:hAnsi="Times New Roman" w:cs="Times New Roman"/>
          <w:color w:val="auto"/>
          <w:sz w:val="28"/>
          <w:szCs w:val="28"/>
        </w:rPr>
      </w:pPr>
      <w:r w:rsidRPr="006A42E1">
        <w:rPr>
          <w:rFonts w:ascii="Times New Roman" w:hAnsi="Times New Roman" w:cs="Times New Roman"/>
          <w:sz w:val="28"/>
          <w:szCs w:val="28"/>
        </w:rPr>
        <w:t xml:space="preserve">ВЫВОД: </w:t>
      </w:r>
      <w:proofErr w:type="gramStart"/>
      <w:r w:rsidR="000C17D2" w:rsidRPr="000C17D2">
        <w:rPr>
          <w:rFonts w:ascii="Times New Roman" w:hAnsi="Times New Roman" w:cs="Times New Roman"/>
          <w:color w:val="auto"/>
          <w:sz w:val="28"/>
          <w:szCs w:val="28"/>
        </w:rPr>
        <w:t>В результате инициативной работы специалистов в данном направлении и грамотному консультированию семей, имеющих детей с особенностями развития, исполнение квоты для направления в стационарные отделения социальной реабилитации учреждений, подведомственных Депсоцразвития Югры по состоянию на 01.07.2022  составляет 82%.  Данного результата удалось достичь благодаря оптимизации режимных моментов рабочего процесса в соответствии с индивидуальными потребностями получателей социальных услуг;</w:t>
      </w:r>
      <w:proofErr w:type="gramEnd"/>
      <w:r w:rsidR="000C17D2" w:rsidRPr="000C17D2">
        <w:rPr>
          <w:rFonts w:ascii="Times New Roman" w:hAnsi="Times New Roman" w:cs="Times New Roman"/>
          <w:color w:val="auto"/>
          <w:sz w:val="28"/>
          <w:szCs w:val="28"/>
        </w:rPr>
        <w:t xml:space="preserve"> развитию профессиональной компетентности сотрудников.</w:t>
      </w:r>
    </w:p>
    <w:p w:rsidR="0006665A" w:rsidRPr="006A42E1" w:rsidRDefault="0006665A" w:rsidP="0006665A">
      <w:pPr>
        <w:jc w:val="both"/>
        <w:rPr>
          <w:rFonts w:ascii="Times New Roman" w:hAnsi="Times New Roman" w:cs="Times New Roman"/>
          <w:sz w:val="28"/>
          <w:szCs w:val="28"/>
        </w:rPr>
      </w:pPr>
    </w:p>
    <w:p w:rsidR="00C41652" w:rsidRPr="0049293E" w:rsidRDefault="00C41652" w:rsidP="00C41652">
      <w:pPr>
        <w:ind w:firstLine="708"/>
        <w:jc w:val="both"/>
        <w:rPr>
          <w:rFonts w:ascii="Times New Roman" w:hAnsi="Times New Roman" w:cs="Times New Roman"/>
          <w:b/>
          <w:color w:val="FF0000"/>
          <w:sz w:val="28"/>
          <w:szCs w:val="28"/>
        </w:rPr>
      </w:pP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b/>
          <w:sz w:val="28"/>
          <w:szCs w:val="28"/>
        </w:rPr>
        <w:t>Дети-инвалиды</w:t>
      </w:r>
      <w:r w:rsidRPr="0049293E">
        <w:rPr>
          <w:rFonts w:ascii="Times New Roman" w:hAnsi="Times New Roman" w:cs="Times New Roman"/>
          <w:sz w:val="28"/>
          <w:szCs w:val="28"/>
        </w:rPr>
        <w:t>.</w:t>
      </w:r>
    </w:p>
    <w:p w:rsidR="00C41652" w:rsidRPr="0049293E" w:rsidRDefault="00C41652" w:rsidP="00C41652">
      <w:pPr>
        <w:ind w:firstLine="708"/>
        <w:jc w:val="both"/>
        <w:rPr>
          <w:rFonts w:ascii="Times New Roman" w:hAnsi="Times New Roman" w:cs="Times New Roman"/>
          <w:sz w:val="28"/>
          <w:szCs w:val="28"/>
        </w:rPr>
      </w:pPr>
    </w:p>
    <w:p w:rsidR="00C41652" w:rsidRPr="00CD417E" w:rsidRDefault="00C41652" w:rsidP="00C41652">
      <w:pPr>
        <w:ind w:firstLine="708"/>
        <w:jc w:val="both"/>
        <w:rPr>
          <w:rFonts w:ascii="Times New Roman" w:hAnsi="Times New Roman" w:cs="Times New Roman"/>
          <w:color w:val="auto"/>
        </w:rPr>
      </w:pPr>
      <w:r w:rsidRPr="00CD417E">
        <w:rPr>
          <w:rFonts w:ascii="Times New Roman" w:hAnsi="Times New Roman" w:cs="Times New Roman"/>
          <w:color w:val="auto"/>
          <w:sz w:val="28"/>
          <w:szCs w:val="28"/>
        </w:rPr>
        <w:t>Порядок организации работы по реализации мероприятий социальной реабилитации или абилитации индивидуальной программы реабилитации или абилитации инвалида, индивидуальной программы реабилитации или абилитации ребенка-инвалида (далее – ИПРА) утвержден приказом Депсоцразвития Югры от 22.12.2015 №</w:t>
      </w:r>
      <w:r w:rsidR="009218BE" w:rsidRPr="00CD417E">
        <w:rPr>
          <w:rFonts w:ascii="Times New Roman" w:hAnsi="Times New Roman" w:cs="Times New Roman"/>
          <w:color w:val="auto"/>
          <w:sz w:val="28"/>
          <w:szCs w:val="28"/>
        </w:rPr>
        <w:t xml:space="preserve"> </w:t>
      </w:r>
      <w:r w:rsidRPr="00CD417E">
        <w:rPr>
          <w:rFonts w:ascii="Times New Roman" w:hAnsi="Times New Roman" w:cs="Times New Roman"/>
          <w:color w:val="auto"/>
          <w:sz w:val="28"/>
          <w:szCs w:val="28"/>
        </w:rPr>
        <w:t>920-р.</w:t>
      </w:r>
    </w:p>
    <w:p w:rsidR="00C41652" w:rsidRPr="00CD417E" w:rsidRDefault="00C41652" w:rsidP="001116FB">
      <w:pPr>
        <w:ind w:firstLine="708"/>
        <w:jc w:val="both"/>
        <w:rPr>
          <w:rFonts w:ascii="Times New Roman" w:hAnsi="Times New Roman" w:cs="Times New Roman"/>
          <w:color w:val="auto"/>
        </w:rPr>
      </w:pPr>
      <w:r w:rsidRPr="00CD417E">
        <w:rPr>
          <w:rFonts w:ascii="Times New Roman" w:hAnsi="Times New Roman" w:cs="Times New Roman"/>
          <w:color w:val="auto"/>
          <w:sz w:val="28"/>
          <w:szCs w:val="28"/>
        </w:rPr>
        <w:t xml:space="preserve">Для реализации порядка в отношении детей-инвалидов </w:t>
      </w:r>
      <w:proofErr w:type="gramStart"/>
      <w:r w:rsidRPr="00CD417E">
        <w:rPr>
          <w:rFonts w:ascii="Times New Roman" w:hAnsi="Times New Roman" w:cs="Times New Roman"/>
          <w:color w:val="auto"/>
          <w:sz w:val="28"/>
          <w:szCs w:val="28"/>
        </w:rPr>
        <w:t>в</w:t>
      </w:r>
      <w:proofErr w:type="gramEnd"/>
      <w:r w:rsidRPr="00CD417E">
        <w:rPr>
          <w:rFonts w:ascii="Times New Roman" w:hAnsi="Times New Roman" w:cs="Times New Roman"/>
          <w:color w:val="auto"/>
          <w:sz w:val="28"/>
          <w:szCs w:val="28"/>
        </w:rPr>
        <w:t xml:space="preserve"> </w:t>
      </w:r>
      <w:proofErr w:type="gramStart"/>
      <w:r w:rsidRPr="00CD417E">
        <w:rPr>
          <w:rFonts w:ascii="Times New Roman" w:hAnsi="Times New Roman" w:cs="Times New Roman"/>
          <w:color w:val="auto"/>
          <w:sz w:val="28"/>
          <w:szCs w:val="28"/>
        </w:rPr>
        <w:t>Нижневартовском</w:t>
      </w:r>
      <w:proofErr w:type="gramEnd"/>
      <w:r w:rsidRPr="00CD417E">
        <w:rPr>
          <w:rFonts w:ascii="Times New Roman" w:hAnsi="Times New Roman" w:cs="Times New Roman"/>
          <w:color w:val="auto"/>
          <w:sz w:val="28"/>
          <w:szCs w:val="28"/>
        </w:rPr>
        <w:t xml:space="preserve"> реабилитационном центре для детей и подростков с ограниченными возможностями функционирует отделение по разработке индивидуальных </w:t>
      </w:r>
      <w:r w:rsidRPr="00CD417E">
        <w:rPr>
          <w:rFonts w:ascii="Times New Roman" w:hAnsi="Times New Roman" w:cs="Times New Roman"/>
          <w:color w:val="auto"/>
          <w:sz w:val="28"/>
          <w:szCs w:val="28"/>
        </w:rPr>
        <w:lastRenderedPageBreak/>
        <w:t>перечней мероприятий реабилитации или абилитации. Специалистами отделения на основании автоматизировано поступающих выписок из ИПРА разрабатываются индивидуальные перечни  мероприятий реабилитации или абилитации инвалидов.</w:t>
      </w:r>
    </w:p>
    <w:p w:rsidR="00C41652" w:rsidRPr="00CD417E" w:rsidRDefault="00C41652" w:rsidP="00C41652">
      <w:pPr>
        <w:ind w:firstLine="708"/>
        <w:jc w:val="both"/>
        <w:rPr>
          <w:rFonts w:ascii="Times New Roman" w:hAnsi="Times New Roman" w:cs="Times New Roman"/>
          <w:color w:val="auto"/>
        </w:rPr>
      </w:pPr>
      <w:r w:rsidRPr="00CD417E">
        <w:rPr>
          <w:rFonts w:ascii="Times New Roman" w:hAnsi="Times New Roman" w:cs="Times New Roman"/>
          <w:color w:val="auto"/>
          <w:sz w:val="28"/>
          <w:szCs w:val="28"/>
        </w:rPr>
        <w:t>Перечни мероприятий в виде уведомления о возможности получения комплекса услуг вручаются специалистами по социальной работе Ханты-Мансийского реабилитационного центра для детей и подростков с ограниченными возможностями родителям (законным представителям) детей-инвалидов, зарегистрированных на территории города Ханты-Мансийска.</w:t>
      </w:r>
    </w:p>
    <w:p w:rsidR="00C41652" w:rsidRPr="0049293E" w:rsidRDefault="00C41652" w:rsidP="00C41652">
      <w:pPr>
        <w:ind w:firstLine="709"/>
        <w:jc w:val="right"/>
        <w:rPr>
          <w:rFonts w:ascii="Times New Roman" w:hAnsi="Times New Roman" w:cs="Times New Roman"/>
        </w:rPr>
      </w:pPr>
      <w:r w:rsidRPr="0049293E">
        <w:rPr>
          <w:rFonts w:ascii="Times New Roman" w:hAnsi="Times New Roman" w:cs="Times New Roman"/>
          <w:i/>
        </w:rPr>
        <w:t>Таблица 1</w:t>
      </w:r>
      <w:r w:rsidR="008F59B1">
        <w:rPr>
          <w:rFonts w:ascii="Times New Roman" w:hAnsi="Times New Roman" w:cs="Times New Roman"/>
          <w:i/>
        </w:rPr>
        <w:t>7</w:t>
      </w:r>
    </w:p>
    <w:p w:rsidR="00C41652" w:rsidRPr="0049293E" w:rsidRDefault="00C41652" w:rsidP="00C41652">
      <w:pPr>
        <w:ind w:firstLine="708"/>
        <w:jc w:val="both"/>
        <w:rPr>
          <w:rFonts w:ascii="Times New Roman" w:hAnsi="Times New Roman" w:cs="Times New Roman"/>
          <w:sz w:val="28"/>
          <w:szCs w:val="28"/>
        </w:rPr>
      </w:pPr>
    </w:p>
    <w:tbl>
      <w:tblPr>
        <w:tblW w:w="9612" w:type="dxa"/>
        <w:tblInd w:w="-122" w:type="dxa"/>
        <w:tblLayout w:type="fixed"/>
        <w:tblLook w:val="04A0" w:firstRow="1" w:lastRow="0" w:firstColumn="1" w:lastColumn="0" w:noHBand="0" w:noVBand="1"/>
      </w:tblPr>
      <w:tblGrid>
        <w:gridCol w:w="1018"/>
        <w:gridCol w:w="1824"/>
        <w:gridCol w:w="1387"/>
        <w:gridCol w:w="2689"/>
        <w:gridCol w:w="1134"/>
        <w:gridCol w:w="1560"/>
      </w:tblGrid>
      <w:tr w:rsidR="001553EC" w:rsidRPr="00C63A61" w:rsidTr="001553EC">
        <w:trPr>
          <w:trHeight w:val="1985"/>
        </w:trPr>
        <w:tc>
          <w:tcPr>
            <w:tcW w:w="1017" w:type="dxa"/>
            <w:tcBorders>
              <w:top w:val="single" w:sz="4" w:space="0" w:color="000000"/>
              <w:left w:val="single" w:sz="4" w:space="0" w:color="000000"/>
              <w:bottom w:val="single" w:sz="4" w:space="0" w:color="000000"/>
              <w:right w:val="single" w:sz="4" w:space="0" w:color="000000"/>
            </w:tcBorders>
            <w:vAlign w:val="center"/>
          </w:tcPr>
          <w:p w:rsidR="001553EC" w:rsidRPr="00C63A61" w:rsidRDefault="001553EC" w:rsidP="001553EC">
            <w:pPr>
              <w:pStyle w:val="ac"/>
              <w:widowControl w:val="0"/>
              <w:jc w:val="center"/>
              <w:rPr>
                <w:rFonts w:ascii="Times New Roman" w:cs="Times New Roman"/>
                <w:color w:val="000000"/>
                <w:sz w:val="20"/>
                <w:szCs w:val="20"/>
              </w:rPr>
            </w:pPr>
            <w:r w:rsidRPr="00C63A61">
              <w:rPr>
                <w:rFonts w:ascii="Times New Roman" w:cs="Times New Roman"/>
                <w:color w:val="000000"/>
                <w:sz w:val="20"/>
                <w:szCs w:val="20"/>
              </w:rPr>
              <w:t>Период (год)</w:t>
            </w:r>
          </w:p>
        </w:tc>
        <w:tc>
          <w:tcPr>
            <w:tcW w:w="1824" w:type="dxa"/>
            <w:tcBorders>
              <w:top w:val="single" w:sz="4" w:space="0" w:color="000000"/>
              <w:left w:val="single" w:sz="4" w:space="0" w:color="000000"/>
              <w:bottom w:val="single" w:sz="4" w:space="0" w:color="000000"/>
              <w:right w:val="single" w:sz="4" w:space="0" w:color="000000"/>
            </w:tcBorders>
            <w:vAlign w:val="center"/>
          </w:tcPr>
          <w:p w:rsidR="001553EC" w:rsidRPr="00C63A61" w:rsidRDefault="001553EC" w:rsidP="001553EC">
            <w:pPr>
              <w:pStyle w:val="ac"/>
              <w:widowControl w:val="0"/>
              <w:jc w:val="center"/>
              <w:rPr>
                <w:rFonts w:ascii="Times New Roman" w:cs="Times New Roman"/>
                <w:color w:val="000000"/>
                <w:sz w:val="20"/>
                <w:szCs w:val="20"/>
              </w:rPr>
            </w:pPr>
            <w:r w:rsidRPr="00C63A61">
              <w:rPr>
                <w:rFonts w:ascii="Times New Roman" w:cs="Times New Roman"/>
                <w:color w:val="000000"/>
                <w:sz w:val="20"/>
                <w:szCs w:val="20"/>
              </w:rPr>
              <w:t>Количество</w:t>
            </w:r>
            <w:r w:rsidRPr="00C63A61">
              <w:rPr>
                <w:rFonts w:ascii="Times New Roman" w:cs="Times New Roman"/>
                <w:color w:val="000000"/>
                <w:sz w:val="20"/>
                <w:szCs w:val="20"/>
              </w:rPr>
              <w:br/>
              <w:t>разработанных</w:t>
            </w:r>
            <w:r w:rsidRPr="00C63A61">
              <w:rPr>
                <w:rFonts w:ascii="Times New Roman" w:cs="Times New Roman"/>
                <w:color w:val="000000"/>
                <w:sz w:val="20"/>
                <w:szCs w:val="20"/>
              </w:rPr>
              <w:br/>
              <w:t>перечней мероприятий</w:t>
            </w:r>
            <w:r w:rsidRPr="00C63A61">
              <w:rPr>
                <w:rFonts w:ascii="Times New Roman" w:cs="Times New Roman"/>
                <w:color w:val="000000"/>
                <w:sz w:val="20"/>
                <w:szCs w:val="20"/>
              </w:rPr>
              <w:br/>
              <w:t>социальной</w:t>
            </w:r>
            <w:r w:rsidRPr="00C63A61">
              <w:rPr>
                <w:rFonts w:ascii="Times New Roman" w:cs="Times New Roman"/>
                <w:color w:val="000000"/>
                <w:sz w:val="20"/>
                <w:szCs w:val="20"/>
              </w:rPr>
              <w:br/>
              <w:t>реабилитации или</w:t>
            </w:r>
            <w:r w:rsidRPr="00C63A61">
              <w:rPr>
                <w:rFonts w:ascii="Times New Roman" w:cs="Times New Roman"/>
                <w:color w:val="000000"/>
                <w:sz w:val="20"/>
                <w:szCs w:val="20"/>
              </w:rPr>
              <w:br/>
              <w:t>абилитации</w:t>
            </w:r>
          </w:p>
        </w:tc>
        <w:tc>
          <w:tcPr>
            <w:tcW w:w="1387" w:type="dxa"/>
            <w:tcBorders>
              <w:top w:val="single" w:sz="4" w:space="0" w:color="000000"/>
              <w:left w:val="single" w:sz="4" w:space="0" w:color="000000"/>
              <w:bottom w:val="single" w:sz="4" w:space="0" w:color="000000"/>
              <w:right w:val="single" w:sz="4" w:space="0" w:color="000000"/>
            </w:tcBorders>
            <w:vAlign w:val="center"/>
          </w:tcPr>
          <w:p w:rsidR="001553EC" w:rsidRPr="00C63A61" w:rsidRDefault="001553EC" w:rsidP="001553EC">
            <w:pPr>
              <w:pStyle w:val="ac"/>
              <w:widowControl w:val="0"/>
              <w:jc w:val="center"/>
              <w:rPr>
                <w:rFonts w:ascii="Times New Roman" w:cs="Times New Roman"/>
                <w:color w:val="000000"/>
                <w:sz w:val="20"/>
                <w:szCs w:val="20"/>
              </w:rPr>
            </w:pPr>
            <w:r w:rsidRPr="00C63A61">
              <w:rPr>
                <w:rFonts w:ascii="Times New Roman" w:cs="Times New Roman"/>
                <w:color w:val="000000"/>
                <w:sz w:val="20"/>
                <w:szCs w:val="20"/>
              </w:rPr>
              <w:t>Вручено</w:t>
            </w:r>
          </w:p>
          <w:p w:rsidR="001553EC" w:rsidRPr="00C63A61" w:rsidRDefault="001553EC" w:rsidP="001553EC">
            <w:pPr>
              <w:pStyle w:val="ac"/>
              <w:widowControl w:val="0"/>
              <w:jc w:val="center"/>
              <w:rPr>
                <w:rFonts w:ascii="Times New Roman" w:cs="Times New Roman"/>
                <w:color w:val="000000"/>
                <w:sz w:val="20"/>
                <w:szCs w:val="20"/>
              </w:rPr>
            </w:pPr>
            <w:r w:rsidRPr="00C63A61">
              <w:rPr>
                <w:rFonts w:ascii="Times New Roman" w:cs="Times New Roman"/>
                <w:color w:val="000000"/>
                <w:sz w:val="20"/>
                <w:szCs w:val="20"/>
              </w:rPr>
              <w:t>/не вручено (причина)</w:t>
            </w:r>
          </w:p>
        </w:tc>
        <w:tc>
          <w:tcPr>
            <w:tcW w:w="2689" w:type="dxa"/>
            <w:tcBorders>
              <w:top w:val="single" w:sz="4" w:space="0" w:color="000000"/>
              <w:left w:val="single" w:sz="4" w:space="0" w:color="000000"/>
              <w:bottom w:val="single" w:sz="4" w:space="0" w:color="000000"/>
              <w:right w:val="single" w:sz="4" w:space="0" w:color="000000"/>
            </w:tcBorders>
            <w:vAlign w:val="center"/>
          </w:tcPr>
          <w:p w:rsidR="001553EC" w:rsidRPr="00C63A61" w:rsidRDefault="001553EC" w:rsidP="001553EC">
            <w:pPr>
              <w:pStyle w:val="ac"/>
              <w:widowControl w:val="0"/>
              <w:jc w:val="center"/>
              <w:rPr>
                <w:rFonts w:ascii="Times New Roman" w:cs="Times New Roman"/>
                <w:color w:val="000000"/>
                <w:sz w:val="20"/>
                <w:szCs w:val="20"/>
              </w:rPr>
            </w:pPr>
            <w:r w:rsidRPr="00C63A61">
              <w:rPr>
                <w:rFonts w:ascii="Times New Roman" w:cs="Times New Roman"/>
                <w:color w:val="000000"/>
                <w:sz w:val="20"/>
                <w:szCs w:val="20"/>
              </w:rPr>
              <w:t>Количество обратившихся за признанием нуждающимся в СО              (в том числе в части</w:t>
            </w:r>
            <w:r w:rsidRPr="00C63A61">
              <w:rPr>
                <w:rFonts w:ascii="Times New Roman" w:cs="Times New Roman"/>
                <w:color w:val="000000"/>
                <w:sz w:val="20"/>
                <w:szCs w:val="20"/>
              </w:rPr>
              <w:br/>
              <w:t xml:space="preserve">своевременной корректировки ИППСУ, ранее признанных нуждающимися в </w:t>
            </w:r>
            <w:proofErr w:type="gramStart"/>
            <w:r w:rsidRPr="00C63A61">
              <w:rPr>
                <w:rFonts w:ascii="Times New Roman" w:cs="Times New Roman"/>
                <w:color w:val="000000"/>
                <w:sz w:val="20"/>
                <w:szCs w:val="20"/>
              </w:rPr>
              <w:t>СО</w:t>
            </w:r>
            <w:proofErr w:type="gramEnd"/>
            <w:r w:rsidRPr="00C63A61">
              <w:rPr>
                <w:rFonts w:ascii="Times New Roman" w:cs="Times New Roman"/>
                <w:color w:val="000000"/>
                <w:sz w:val="20"/>
                <w:szCs w:val="20"/>
              </w:rPr>
              <w:t>, детей-инвалидов с учетом рекомендаций ИПРА инвалида, ребенка инвалида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1553EC" w:rsidRPr="00C63A61" w:rsidRDefault="001553EC" w:rsidP="001553EC">
            <w:pPr>
              <w:widowControl w:val="0"/>
              <w:shd w:val="clear" w:color="auto" w:fill="FFFFFF"/>
              <w:jc w:val="center"/>
              <w:rPr>
                <w:rFonts w:ascii="Times New Roman" w:eastAsia="Times New Roman" w:hAnsi="Times New Roman" w:cs="Times New Roman"/>
                <w:color w:val="000000"/>
                <w:sz w:val="20"/>
                <w:szCs w:val="20"/>
                <w:shd w:val="clear" w:color="auto" w:fill="FFFFFF"/>
              </w:rPr>
            </w:pPr>
            <w:r w:rsidRPr="00C63A61">
              <w:rPr>
                <w:rFonts w:ascii="Times New Roman" w:eastAsia="Times New Roman" w:hAnsi="Times New Roman" w:cs="Times New Roman"/>
                <w:color w:val="000000"/>
                <w:sz w:val="20"/>
                <w:szCs w:val="20"/>
                <w:shd w:val="clear" w:color="auto" w:fill="FFFFFF"/>
              </w:rPr>
              <w:t>Отказ                       от услуг (количество 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1553EC" w:rsidRPr="00C63A61" w:rsidRDefault="001553EC" w:rsidP="001553EC">
            <w:pPr>
              <w:pStyle w:val="ac"/>
              <w:widowControl w:val="0"/>
              <w:jc w:val="center"/>
              <w:rPr>
                <w:rFonts w:ascii="Times New Roman" w:cs="Times New Roman"/>
                <w:color w:val="000000"/>
                <w:sz w:val="20"/>
                <w:szCs w:val="20"/>
                <w:shd w:val="clear" w:color="auto" w:fill="FFFFFF"/>
              </w:rPr>
            </w:pPr>
            <w:r w:rsidRPr="00C63A61">
              <w:rPr>
                <w:rFonts w:ascii="Times New Roman" w:cs="Times New Roman"/>
                <w:color w:val="000000"/>
                <w:sz w:val="20"/>
                <w:szCs w:val="20"/>
                <w:shd w:val="clear" w:color="auto" w:fill="FFFFFF"/>
              </w:rPr>
              <w:t>Вручено, но в настоящий момент не обратились за предоставлением социальных услуг</w:t>
            </w:r>
          </w:p>
          <w:p w:rsidR="001553EC" w:rsidRPr="00C63A61" w:rsidRDefault="001553EC" w:rsidP="001553EC">
            <w:pPr>
              <w:pStyle w:val="ac"/>
              <w:widowControl w:val="0"/>
              <w:jc w:val="center"/>
              <w:rPr>
                <w:rFonts w:ascii="Times New Roman" w:cs="Times New Roman"/>
                <w:color w:val="000000"/>
                <w:sz w:val="20"/>
                <w:szCs w:val="20"/>
                <w:shd w:val="clear" w:color="auto" w:fill="FFFFFF"/>
              </w:rPr>
            </w:pPr>
            <w:r w:rsidRPr="00C63A61">
              <w:rPr>
                <w:rFonts w:ascii="Times New Roman" w:cs="Times New Roman"/>
                <w:color w:val="000000"/>
                <w:sz w:val="20"/>
                <w:szCs w:val="20"/>
                <w:shd w:val="clear" w:color="auto" w:fill="FFFFFF"/>
              </w:rPr>
              <w:t>(количество чел.)</w:t>
            </w:r>
          </w:p>
        </w:tc>
      </w:tr>
      <w:tr w:rsidR="001553EC" w:rsidRPr="00C63A61" w:rsidTr="001553EC">
        <w:trPr>
          <w:trHeight w:val="218"/>
        </w:trPr>
        <w:tc>
          <w:tcPr>
            <w:tcW w:w="1017" w:type="dxa"/>
            <w:tcBorders>
              <w:top w:val="single" w:sz="4" w:space="0" w:color="000000"/>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b/>
                <w:bCs/>
                <w:color w:val="000000"/>
                <w:sz w:val="20"/>
                <w:szCs w:val="20"/>
              </w:rPr>
            </w:pPr>
            <w:r w:rsidRPr="00C63A61">
              <w:rPr>
                <w:rFonts w:ascii="Times New Roman" w:eastAsia="Times New Roman" w:hAnsi="Times New Roman" w:cs="Times New Roman"/>
                <w:b/>
                <w:bCs/>
                <w:color w:val="000000"/>
                <w:sz w:val="20"/>
                <w:szCs w:val="20"/>
              </w:rPr>
              <w:t>2020</w:t>
            </w:r>
          </w:p>
        </w:tc>
        <w:tc>
          <w:tcPr>
            <w:tcW w:w="1824" w:type="dxa"/>
            <w:tcBorders>
              <w:top w:val="single" w:sz="4" w:space="0" w:color="000000"/>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108</w:t>
            </w:r>
          </w:p>
        </w:tc>
        <w:tc>
          <w:tcPr>
            <w:tcW w:w="1387" w:type="dxa"/>
            <w:tcBorders>
              <w:top w:val="single" w:sz="4" w:space="0" w:color="000000"/>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105/1</w:t>
            </w:r>
          </w:p>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(не проживает в городе - 1)</w:t>
            </w:r>
          </w:p>
        </w:tc>
        <w:tc>
          <w:tcPr>
            <w:tcW w:w="2689" w:type="dxa"/>
            <w:tcBorders>
              <w:top w:val="single" w:sz="4" w:space="0" w:color="000000"/>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64</w:t>
            </w:r>
          </w:p>
          <w:p w:rsidR="001553EC" w:rsidRPr="00C63A61" w:rsidRDefault="001553EC" w:rsidP="001553EC">
            <w:pPr>
              <w:widowControl w:val="0"/>
              <w:jc w:val="center"/>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23</w:t>
            </w:r>
          </w:p>
        </w:tc>
        <w:tc>
          <w:tcPr>
            <w:tcW w:w="1560" w:type="dxa"/>
            <w:tcBorders>
              <w:top w:val="single" w:sz="4" w:space="0" w:color="000000"/>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18</w:t>
            </w:r>
          </w:p>
        </w:tc>
      </w:tr>
      <w:tr w:rsidR="001553EC" w:rsidRPr="00C63A61" w:rsidTr="001553EC">
        <w:trPr>
          <w:trHeight w:val="218"/>
        </w:trPr>
        <w:tc>
          <w:tcPr>
            <w:tcW w:w="1017" w:type="dxa"/>
            <w:tcBorders>
              <w:top w:val="single" w:sz="4" w:space="0" w:color="000000"/>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b/>
                <w:bCs/>
                <w:color w:val="000000"/>
                <w:sz w:val="20"/>
                <w:szCs w:val="20"/>
              </w:rPr>
            </w:pPr>
            <w:r w:rsidRPr="00C63A61">
              <w:rPr>
                <w:rFonts w:ascii="Times New Roman" w:eastAsia="Times New Roman" w:hAnsi="Times New Roman" w:cs="Times New Roman"/>
                <w:b/>
                <w:bCs/>
                <w:color w:val="000000"/>
                <w:sz w:val="20"/>
                <w:szCs w:val="20"/>
              </w:rPr>
              <w:t>2021</w:t>
            </w:r>
          </w:p>
        </w:tc>
        <w:tc>
          <w:tcPr>
            <w:tcW w:w="1824" w:type="dxa"/>
            <w:tcBorders>
              <w:top w:val="single" w:sz="4" w:space="0" w:color="000000"/>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169</w:t>
            </w:r>
          </w:p>
        </w:tc>
        <w:tc>
          <w:tcPr>
            <w:tcW w:w="1387" w:type="dxa"/>
            <w:tcBorders>
              <w:top w:val="single" w:sz="4" w:space="0" w:color="000000"/>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149/9</w:t>
            </w:r>
          </w:p>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(в отъезде)</w:t>
            </w:r>
          </w:p>
        </w:tc>
        <w:tc>
          <w:tcPr>
            <w:tcW w:w="2689" w:type="dxa"/>
            <w:tcBorders>
              <w:top w:val="single" w:sz="4" w:space="0" w:color="000000"/>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115</w:t>
            </w:r>
          </w:p>
        </w:tc>
        <w:tc>
          <w:tcPr>
            <w:tcW w:w="1134" w:type="dxa"/>
            <w:tcBorders>
              <w:top w:val="single" w:sz="4" w:space="0" w:color="000000"/>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34</w:t>
            </w:r>
          </w:p>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(31 - в связи с организованностью; 3 - не проживают в городе)</w:t>
            </w:r>
          </w:p>
        </w:tc>
        <w:tc>
          <w:tcPr>
            <w:tcW w:w="1560" w:type="dxa"/>
            <w:tcBorders>
              <w:top w:val="single" w:sz="4" w:space="0" w:color="000000"/>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14</w:t>
            </w:r>
          </w:p>
        </w:tc>
      </w:tr>
      <w:tr w:rsidR="001553EC" w:rsidRPr="00C63A61" w:rsidTr="001553EC">
        <w:trPr>
          <w:trHeight w:val="218"/>
        </w:trPr>
        <w:tc>
          <w:tcPr>
            <w:tcW w:w="1017" w:type="dxa"/>
            <w:tcBorders>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b/>
                <w:bCs/>
                <w:color w:val="000000"/>
                <w:sz w:val="20"/>
                <w:szCs w:val="20"/>
              </w:rPr>
            </w:pPr>
            <w:r w:rsidRPr="00C63A61">
              <w:rPr>
                <w:rFonts w:ascii="Times New Roman" w:eastAsia="Times New Roman" w:hAnsi="Times New Roman" w:cs="Times New Roman"/>
                <w:b/>
                <w:bCs/>
                <w:color w:val="000000"/>
                <w:sz w:val="20"/>
                <w:szCs w:val="20"/>
              </w:rPr>
              <w:t>2022                (1 полугодие)</w:t>
            </w:r>
          </w:p>
        </w:tc>
        <w:tc>
          <w:tcPr>
            <w:tcW w:w="1824" w:type="dxa"/>
            <w:tcBorders>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84</w:t>
            </w:r>
          </w:p>
        </w:tc>
        <w:tc>
          <w:tcPr>
            <w:tcW w:w="1387" w:type="dxa"/>
            <w:tcBorders>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sz w:val="20"/>
                <w:szCs w:val="20"/>
              </w:rPr>
            </w:pPr>
            <w:r w:rsidRPr="00C63A61">
              <w:rPr>
                <w:rFonts w:ascii="Times New Roman" w:eastAsia="Times New Roman" w:hAnsi="Times New Roman" w:cs="Times New Roman"/>
                <w:sz w:val="20"/>
                <w:szCs w:val="20"/>
              </w:rPr>
              <w:t>78/6</w:t>
            </w:r>
          </w:p>
          <w:p w:rsidR="001553EC" w:rsidRPr="00C63A61" w:rsidRDefault="001553EC" w:rsidP="001553EC">
            <w:pPr>
              <w:widowControl w:val="0"/>
              <w:jc w:val="center"/>
              <w:rPr>
                <w:rFonts w:ascii="Times New Roman" w:eastAsia="Times New Roman" w:hAnsi="Times New Roman" w:cs="Times New Roman"/>
                <w:sz w:val="20"/>
                <w:szCs w:val="20"/>
              </w:rPr>
            </w:pPr>
            <w:r w:rsidRPr="00C63A61">
              <w:rPr>
                <w:rFonts w:ascii="Times New Roman" w:eastAsia="Times New Roman" w:hAnsi="Times New Roman" w:cs="Times New Roman"/>
                <w:sz w:val="20"/>
                <w:szCs w:val="20"/>
              </w:rPr>
              <w:t>(не проживают в городе)</w:t>
            </w:r>
          </w:p>
        </w:tc>
        <w:tc>
          <w:tcPr>
            <w:tcW w:w="2689" w:type="dxa"/>
            <w:tcBorders>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47</w:t>
            </w:r>
          </w:p>
        </w:tc>
        <w:tc>
          <w:tcPr>
            <w:tcW w:w="1134" w:type="dxa"/>
            <w:tcBorders>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28</w:t>
            </w:r>
          </w:p>
        </w:tc>
        <w:tc>
          <w:tcPr>
            <w:tcW w:w="1560" w:type="dxa"/>
            <w:tcBorders>
              <w:left w:val="single" w:sz="4" w:space="0" w:color="000000"/>
              <w:bottom w:val="single" w:sz="4" w:space="0" w:color="000000"/>
              <w:right w:val="single" w:sz="4" w:space="0" w:color="000000"/>
            </w:tcBorders>
          </w:tcPr>
          <w:p w:rsidR="001553EC" w:rsidRPr="00C63A61" w:rsidRDefault="001553EC" w:rsidP="001553EC">
            <w:pPr>
              <w:widowControl w:val="0"/>
              <w:jc w:val="center"/>
              <w:rPr>
                <w:rFonts w:ascii="Times New Roman" w:eastAsia="Times New Roman" w:hAnsi="Times New Roman" w:cs="Times New Roman"/>
                <w:color w:val="000000"/>
                <w:sz w:val="20"/>
                <w:szCs w:val="20"/>
              </w:rPr>
            </w:pPr>
            <w:r w:rsidRPr="00C63A61">
              <w:rPr>
                <w:rFonts w:ascii="Times New Roman" w:eastAsia="Times New Roman" w:hAnsi="Times New Roman" w:cs="Times New Roman"/>
                <w:color w:val="000000"/>
                <w:sz w:val="20"/>
                <w:szCs w:val="20"/>
              </w:rPr>
              <w:t>3</w:t>
            </w:r>
          </w:p>
        </w:tc>
      </w:tr>
    </w:tbl>
    <w:p w:rsidR="00C41652" w:rsidRDefault="00C41652" w:rsidP="00C41652">
      <w:pPr>
        <w:jc w:val="both"/>
        <w:rPr>
          <w:rFonts w:ascii="Times New Roman" w:hAnsi="Times New Roman" w:cs="Times New Roman"/>
          <w:sz w:val="28"/>
          <w:szCs w:val="28"/>
        </w:rPr>
      </w:pPr>
    </w:p>
    <w:p w:rsidR="00BB42F0" w:rsidRDefault="00BB42F0" w:rsidP="00A9644F">
      <w:pPr>
        <w:pStyle w:val="ac"/>
        <w:rPr>
          <w:rFonts w:ascii="Times New Roman" w:eastAsia="SimSun" w:cs="Times New Roman"/>
          <w:b/>
          <w:color w:val="00000A"/>
          <w:kern w:val="1"/>
          <w:sz w:val="28"/>
          <w:szCs w:val="28"/>
        </w:rPr>
      </w:pPr>
    </w:p>
    <w:p w:rsidR="00CD417E" w:rsidRPr="0049293E" w:rsidRDefault="00CD417E" w:rsidP="00CD417E">
      <w:pPr>
        <w:tabs>
          <w:tab w:val="left" w:pos="4140"/>
        </w:tabs>
        <w:rPr>
          <w:rFonts w:ascii="Times New Roman" w:hAnsi="Times New Roman" w:cs="Times New Roman"/>
          <w:sz w:val="28"/>
          <w:szCs w:val="28"/>
        </w:rPr>
      </w:pPr>
    </w:p>
    <w:p w:rsidR="00C41652" w:rsidRPr="00DE50D4" w:rsidRDefault="00C41652" w:rsidP="00CD417E">
      <w:pPr>
        <w:ind w:firstLine="708"/>
        <w:jc w:val="center"/>
        <w:rPr>
          <w:rFonts w:ascii="Times New Roman" w:hAnsi="Times New Roman" w:cs="Times New Roman"/>
          <w:b/>
          <w:sz w:val="28"/>
          <w:szCs w:val="28"/>
        </w:rPr>
      </w:pPr>
      <w:r w:rsidRPr="00DE50D4">
        <w:rPr>
          <w:rFonts w:ascii="Times New Roman" w:hAnsi="Times New Roman" w:cs="Times New Roman"/>
          <w:b/>
          <w:sz w:val="28"/>
          <w:szCs w:val="28"/>
        </w:rPr>
        <w:t>Дети с ограниченными возможностями здоровья</w:t>
      </w:r>
    </w:p>
    <w:p w:rsidR="00CD417E" w:rsidRPr="0049293E" w:rsidRDefault="00CD417E" w:rsidP="00CD417E">
      <w:pPr>
        <w:ind w:firstLine="708"/>
        <w:jc w:val="center"/>
        <w:rPr>
          <w:rFonts w:ascii="Times New Roman" w:hAnsi="Times New Roman" w:cs="Times New Roman"/>
        </w:rPr>
      </w:pP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sz w:val="28"/>
          <w:szCs w:val="28"/>
        </w:rPr>
        <w:t>Работа с данной категорией детей ведется в целях профилактики и инвалидизации. Согласно данным, представленным в таблице 18, видно, что количество обслуженных детей с ограниченными возможностями здоровья составляет, в среднем, половину численности обслуженных детей-инвалидов.</w:t>
      </w:r>
    </w:p>
    <w:p w:rsidR="002159F7" w:rsidRDefault="002159F7" w:rsidP="00C41652">
      <w:pPr>
        <w:ind w:firstLine="708"/>
        <w:jc w:val="both"/>
        <w:rPr>
          <w:rFonts w:ascii="Times New Roman" w:hAnsi="Times New Roman" w:cs="Times New Roman"/>
          <w:b/>
          <w:sz w:val="28"/>
          <w:szCs w:val="28"/>
        </w:rPr>
      </w:pPr>
    </w:p>
    <w:p w:rsidR="00C41652" w:rsidRDefault="00C41652" w:rsidP="00F2053C">
      <w:pPr>
        <w:ind w:firstLine="708"/>
        <w:jc w:val="center"/>
        <w:rPr>
          <w:rFonts w:ascii="Times New Roman" w:hAnsi="Times New Roman" w:cs="Times New Roman"/>
          <w:b/>
          <w:sz w:val="28"/>
          <w:szCs w:val="28"/>
        </w:rPr>
      </w:pPr>
      <w:r w:rsidRPr="00DE50D4">
        <w:rPr>
          <w:rFonts w:ascii="Times New Roman" w:hAnsi="Times New Roman" w:cs="Times New Roman"/>
          <w:b/>
          <w:sz w:val="28"/>
          <w:szCs w:val="28"/>
        </w:rPr>
        <w:t>Обслуживание детей-инвалидов, проживающих в труднодоступных населенных пунктах Ханты-Мансийского района</w:t>
      </w:r>
    </w:p>
    <w:p w:rsidR="00DE50D4" w:rsidRPr="00DE50D4" w:rsidRDefault="00DE50D4" w:rsidP="00F2053C">
      <w:pPr>
        <w:ind w:firstLine="708"/>
        <w:jc w:val="center"/>
        <w:rPr>
          <w:rFonts w:ascii="Times New Roman" w:hAnsi="Times New Roman" w:cs="Times New Roman"/>
          <w:sz w:val="28"/>
          <w:szCs w:val="28"/>
        </w:rPr>
      </w:pPr>
    </w:p>
    <w:p w:rsidR="001553EC" w:rsidRPr="001553EC" w:rsidRDefault="001553EC" w:rsidP="001553EC">
      <w:pPr>
        <w:jc w:val="both"/>
        <w:rPr>
          <w:rFonts w:ascii="Times New Roman" w:hAnsi="Times New Roman" w:cs="Times New Roman"/>
          <w:sz w:val="28"/>
          <w:szCs w:val="28"/>
        </w:rPr>
      </w:pPr>
      <w:r w:rsidRPr="001553EC">
        <w:rPr>
          <w:rFonts w:ascii="Times New Roman" w:hAnsi="Times New Roman" w:cs="Times New Roman"/>
          <w:sz w:val="28"/>
          <w:szCs w:val="28"/>
        </w:rPr>
        <w:lastRenderedPageBreak/>
        <w:t xml:space="preserve">             Обслуживание детей-инвалидов, проживающих </w:t>
      </w:r>
      <w:proofErr w:type="gramStart"/>
      <w:r w:rsidRPr="001553EC">
        <w:rPr>
          <w:rFonts w:ascii="Times New Roman" w:hAnsi="Times New Roman" w:cs="Times New Roman"/>
          <w:sz w:val="28"/>
          <w:szCs w:val="28"/>
        </w:rPr>
        <w:t>в</w:t>
      </w:r>
      <w:proofErr w:type="gramEnd"/>
      <w:r w:rsidRPr="001553EC">
        <w:rPr>
          <w:rFonts w:ascii="Times New Roman" w:hAnsi="Times New Roman" w:cs="Times New Roman"/>
          <w:sz w:val="28"/>
          <w:szCs w:val="28"/>
        </w:rPr>
        <w:t xml:space="preserve"> </w:t>
      </w:r>
      <w:proofErr w:type="gramStart"/>
      <w:r w:rsidRPr="001553EC">
        <w:rPr>
          <w:rFonts w:ascii="Times New Roman" w:hAnsi="Times New Roman" w:cs="Times New Roman"/>
          <w:sz w:val="28"/>
          <w:szCs w:val="28"/>
        </w:rPr>
        <w:t>Ханты-Мансийском</w:t>
      </w:r>
      <w:proofErr w:type="gramEnd"/>
      <w:r w:rsidRPr="001553EC">
        <w:rPr>
          <w:rFonts w:ascii="Times New Roman" w:hAnsi="Times New Roman" w:cs="Times New Roman"/>
          <w:sz w:val="28"/>
          <w:szCs w:val="28"/>
        </w:rPr>
        <w:t xml:space="preserve"> районе, учреждением осуществляется с 2015 года. </w:t>
      </w:r>
      <w:proofErr w:type="gramStart"/>
      <w:r w:rsidRPr="001553EC">
        <w:rPr>
          <w:rFonts w:ascii="Times New Roman" w:hAnsi="Times New Roman" w:cs="Times New Roman"/>
          <w:sz w:val="28"/>
          <w:szCs w:val="28"/>
        </w:rPr>
        <w:t>На основании Положения о Службе мобильной помощи учреждения (далее - Служба), Служба осуществляет выездную деятельность в соответствии с утвержденным графиком вые</w:t>
      </w:r>
      <w:r>
        <w:rPr>
          <w:rFonts w:ascii="Times New Roman" w:hAnsi="Times New Roman" w:cs="Times New Roman"/>
          <w:sz w:val="28"/>
          <w:szCs w:val="28"/>
        </w:rPr>
        <w:t>здов в населенные пункты Ханты-</w:t>
      </w:r>
      <w:r w:rsidRPr="001553EC">
        <w:rPr>
          <w:rFonts w:ascii="Times New Roman" w:hAnsi="Times New Roman" w:cs="Times New Roman"/>
          <w:sz w:val="28"/>
          <w:szCs w:val="28"/>
        </w:rPr>
        <w:t>Мансийского района, в том числе отдаленные и труднодоступные, в отношении: детей-инвалидов и их семей, детей и подростков с ограниченными возможностями и их семей, специалистов образовательных организаций, организаций культуры и спорта, предоставляющих услуги гражданам.</w:t>
      </w:r>
      <w:proofErr w:type="gramEnd"/>
      <w:r w:rsidRPr="001553EC">
        <w:rPr>
          <w:rFonts w:ascii="Times New Roman" w:hAnsi="Times New Roman" w:cs="Times New Roman"/>
          <w:sz w:val="28"/>
          <w:szCs w:val="28"/>
        </w:rPr>
        <w:t xml:space="preserve"> С 2019 года Служба оснащена транспортным средством учреждения. Основная работа сотрудников учреждения в труднодоступных населенных пунктах запланирована в период установления «зимников».</w:t>
      </w:r>
      <w:r w:rsidRPr="001553EC">
        <w:rPr>
          <w:rFonts w:ascii="Times New Roman" w:hAnsi="Times New Roman" w:cs="Times New Roman"/>
          <w:sz w:val="28"/>
          <w:szCs w:val="28"/>
        </w:rPr>
        <w:br/>
        <w:t>Целью деятельности Службы учреждения является организация, а также содействие в обеспечении стабильного доступа к услугам, в том числе социальным, нуждающимся в них детей и подростков с ограниченными возможностями от 0 до достижения 18 лет,</w:t>
      </w:r>
      <w:r w:rsidRPr="001553EC">
        <w:rPr>
          <w:rFonts w:ascii="Times New Roman" w:hAnsi="Times New Roman" w:cs="Times New Roman"/>
          <w:sz w:val="28"/>
          <w:szCs w:val="28"/>
        </w:rPr>
        <w:br/>
        <w:t xml:space="preserve">проживающих в труднодоступных </w:t>
      </w:r>
      <w:r>
        <w:rPr>
          <w:rFonts w:ascii="Times New Roman" w:hAnsi="Times New Roman" w:cs="Times New Roman"/>
          <w:sz w:val="28"/>
          <w:szCs w:val="28"/>
        </w:rPr>
        <w:t>населенных пунктах Ханты-</w:t>
      </w:r>
      <w:r w:rsidRPr="001553EC">
        <w:rPr>
          <w:rFonts w:ascii="Times New Roman" w:hAnsi="Times New Roman" w:cs="Times New Roman"/>
          <w:sz w:val="28"/>
          <w:szCs w:val="28"/>
        </w:rPr>
        <w:t>Мансийского района.</w:t>
      </w:r>
    </w:p>
    <w:p w:rsidR="001553EC" w:rsidRPr="001553EC" w:rsidRDefault="001553EC" w:rsidP="001553EC">
      <w:pPr>
        <w:jc w:val="both"/>
        <w:rPr>
          <w:rFonts w:ascii="Times New Roman" w:hAnsi="Times New Roman" w:cs="Times New Roman"/>
          <w:sz w:val="28"/>
          <w:szCs w:val="28"/>
        </w:rPr>
      </w:pPr>
      <w:r w:rsidRPr="001553EC">
        <w:rPr>
          <w:rFonts w:ascii="Times New Roman" w:hAnsi="Times New Roman" w:cs="Times New Roman"/>
          <w:sz w:val="28"/>
          <w:szCs w:val="28"/>
        </w:rPr>
        <w:t xml:space="preserve">         За отчетный период выезд в населенные пункты Ханты-Мансийского района не осуществлялся. </w:t>
      </w:r>
    </w:p>
    <w:p w:rsidR="002159F7" w:rsidRPr="009376B9" w:rsidRDefault="002159F7" w:rsidP="002159F7">
      <w:pPr>
        <w:ind w:firstLine="708"/>
        <w:jc w:val="both"/>
        <w:rPr>
          <w:rFonts w:ascii="Times New Roman" w:hAnsi="Times New Roman" w:cs="Times New Roman"/>
          <w:color w:val="auto"/>
          <w:sz w:val="28"/>
          <w:szCs w:val="28"/>
        </w:rPr>
      </w:pPr>
      <w:r w:rsidRPr="009376B9">
        <w:rPr>
          <w:rFonts w:ascii="Times New Roman" w:hAnsi="Times New Roman" w:cs="Times New Roman"/>
          <w:color w:val="auto"/>
          <w:sz w:val="28"/>
          <w:szCs w:val="28"/>
        </w:rPr>
        <w:t xml:space="preserve">По состоянию на </w:t>
      </w:r>
      <w:r w:rsidR="00023F12" w:rsidRPr="009376B9">
        <w:rPr>
          <w:rFonts w:ascii="Times New Roman" w:hAnsi="Times New Roman" w:cs="Times New Roman"/>
          <w:color w:val="auto"/>
          <w:sz w:val="28"/>
          <w:szCs w:val="28"/>
        </w:rPr>
        <w:t>30.06.2022</w:t>
      </w:r>
      <w:r w:rsidRPr="009376B9">
        <w:rPr>
          <w:rFonts w:ascii="Times New Roman" w:hAnsi="Times New Roman" w:cs="Times New Roman"/>
          <w:color w:val="auto"/>
          <w:sz w:val="28"/>
          <w:szCs w:val="28"/>
        </w:rPr>
        <w:t xml:space="preserve"> на территории Ханты-Мансийского района проживают </w:t>
      </w:r>
      <w:r w:rsidR="00023F12" w:rsidRPr="009376B9">
        <w:rPr>
          <w:rFonts w:ascii="Times New Roman" w:hAnsi="Times New Roman" w:cs="Times New Roman"/>
          <w:color w:val="auto"/>
          <w:sz w:val="28"/>
          <w:szCs w:val="28"/>
        </w:rPr>
        <w:t xml:space="preserve">72 ребенка </w:t>
      </w:r>
      <w:r w:rsidR="009376B9" w:rsidRPr="009376B9">
        <w:rPr>
          <w:rFonts w:ascii="Times New Roman" w:hAnsi="Times New Roman" w:cs="Times New Roman"/>
          <w:color w:val="auto"/>
          <w:sz w:val="28"/>
          <w:szCs w:val="28"/>
        </w:rPr>
        <w:t>инвалида</w:t>
      </w:r>
      <w:r w:rsidRPr="009376B9">
        <w:rPr>
          <w:rFonts w:ascii="Times New Roman" w:hAnsi="Times New Roman" w:cs="Times New Roman"/>
          <w:color w:val="auto"/>
          <w:sz w:val="28"/>
          <w:szCs w:val="28"/>
        </w:rPr>
        <w:t xml:space="preserve">. Количество детей с расстройством аутистического спектра – </w:t>
      </w:r>
      <w:r w:rsidR="009376B9" w:rsidRPr="009376B9">
        <w:rPr>
          <w:rFonts w:ascii="Times New Roman" w:hAnsi="Times New Roman" w:cs="Times New Roman"/>
          <w:color w:val="auto"/>
          <w:sz w:val="28"/>
          <w:szCs w:val="28"/>
        </w:rPr>
        <w:t>10</w:t>
      </w:r>
      <w:r w:rsidRPr="009376B9">
        <w:rPr>
          <w:rFonts w:ascii="Times New Roman" w:hAnsi="Times New Roman" w:cs="Times New Roman"/>
          <w:color w:val="auto"/>
          <w:sz w:val="28"/>
          <w:szCs w:val="28"/>
        </w:rPr>
        <w:t xml:space="preserve"> человек, количество детей с другими ментальными нарушениями составляет  </w:t>
      </w:r>
      <w:r w:rsidR="009376B9" w:rsidRPr="009376B9">
        <w:rPr>
          <w:rFonts w:ascii="Times New Roman" w:hAnsi="Times New Roman" w:cs="Times New Roman"/>
          <w:color w:val="auto"/>
          <w:sz w:val="28"/>
          <w:szCs w:val="28"/>
        </w:rPr>
        <w:t>14</w:t>
      </w:r>
      <w:r w:rsidRPr="009376B9">
        <w:rPr>
          <w:rFonts w:ascii="Times New Roman" w:hAnsi="Times New Roman" w:cs="Times New Roman"/>
          <w:color w:val="auto"/>
          <w:sz w:val="28"/>
          <w:szCs w:val="28"/>
        </w:rPr>
        <w:t xml:space="preserve"> человек.</w:t>
      </w:r>
    </w:p>
    <w:p w:rsidR="002159F7" w:rsidRPr="00BB42F0" w:rsidRDefault="002159F7" w:rsidP="00BB42F0">
      <w:pPr>
        <w:ind w:firstLine="708"/>
        <w:jc w:val="both"/>
        <w:rPr>
          <w:rFonts w:ascii="Times New Roman" w:hAnsi="Times New Roman" w:cs="Times New Roman"/>
          <w:sz w:val="28"/>
          <w:szCs w:val="28"/>
        </w:rPr>
      </w:pPr>
      <w:r w:rsidRPr="00BB42F0">
        <w:rPr>
          <w:rFonts w:ascii="Times New Roman" w:hAnsi="Times New Roman" w:cs="Times New Roman"/>
          <w:sz w:val="28"/>
          <w:szCs w:val="28"/>
        </w:rPr>
        <w:t xml:space="preserve">Обслуживание несовершеннолетних, имеющих особенности развития, проживающих </w:t>
      </w:r>
      <w:proofErr w:type="gramStart"/>
      <w:r w:rsidRPr="00BB42F0">
        <w:rPr>
          <w:rFonts w:ascii="Times New Roman" w:hAnsi="Times New Roman" w:cs="Times New Roman"/>
          <w:sz w:val="28"/>
          <w:szCs w:val="28"/>
        </w:rPr>
        <w:t>в</w:t>
      </w:r>
      <w:proofErr w:type="gramEnd"/>
      <w:r w:rsidRPr="00BB42F0">
        <w:rPr>
          <w:rFonts w:ascii="Times New Roman" w:hAnsi="Times New Roman" w:cs="Times New Roman"/>
          <w:sz w:val="28"/>
          <w:szCs w:val="28"/>
        </w:rPr>
        <w:t xml:space="preserve"> </w:t>
      </w:r>
      <w:proofErr w:type="gramStart"/>
      <w:r w:rsidRPr="00BB42F0">
        <w:rPr>
          <w:rFonts w:ascii="Times New Roman" w:hAnsi="Times New Roman" w:cs="Times New Roman"/>
          <w:sz w:val="28"/>
          <w:szCs w:val="28"/>
        </w:rPr>
        <w:t>Ханты-Мансийском</w:t>
      </w:r>
      <w:proofErr w:type="gramEnd"/>
      <w:r w:rsidRPr="00BB42F0">
        <w:rPr>
          <w:rFonts w:ascii="Times New Roman" w:hAnsi="Times New Roman" w:cs="Times New Roman"/>
          <w:sz w:val="28"/>
          <w:szCs w:val="28"/>
        </w:rPr>
        <w:t xml:space="preserve"> районе, осуществляется:</w:t>
      </w:r>
    </w:p>
    <w:p w:rsidR="002159F7" w:rsidRPr="00BB42F0" w:rsidRDefault="002159F7" w:rsidP="00BB42F0">
      <w:pPr>
        <w:pStyle w:val="a9"/>
        <w:numPr>
          <w:ilvl w:val="0"/>
          <w:numId w:val="6"/>
        </w:numPr>
        <w:autoSpaceDE/>
        <w:autoSpaceDN/>
        <w:adjustRightInd/>
        <w:ind w:left="0" w:firstLine="708"/>
        <w:contextualSpacing/>
        <w:jc w:val="both"/>
        <w:rPr>
          <w:sz w:val="28"/>
          <w:szCs w:val="28"/>
        </w:rPr>
      </w:pPr>
      <w:r w:rsidRPr="00BB42F0">
        <w:rPr>
          <w:sz w:val="28"/>
          <w:szCs w:val="28"/>
        </w:rPr>
        <w:t>В ходе деятельности социально-реабилитационного консилиума, в том числе выездного, где определяется потребность в социальных услугах, как учреждения, так и стационарных отделений организаций социального обслуживания Ханты-Мансийского автономного округа – Югры. В рамках реализации данного направления учреждением заключено соглашение о взаимодействии с бюджетным учреждением Ханты-Мансийского автономного округа – Югры «Ханты-Мансийский комплексный центр социального обслуживания населения». Так, специалисты по работе с семьей (в населенных пунктах) оказывают содействие в выявлении нуждающихся.</w:t>
      </w:r>
    </w:p>
    <w:p w:rsidR="002159F7" w:rsidRPr="00BB42F0" w:rsidRDefault="002159F7" w:rsidP="00BB42F0">
      <w:pPr>
        <w:pStyle w:val="a9"/>
        <w:numPr>
          <w:ilvl w:val="0"/>
          <w:numId w:val="6"/>
        </w:numPr>
        <w:autoSpaceDE/>
        <w:autoSpaceDN/>
        <w:adjustRightInd/>
        <w:ind w:left="0" w:firstLine="708"/>
        <w:contextualSpacing/>
        <w:jc w:val="both"/>
        <w:rPr>
          <w:sz w:val="28"/>
          <w:szCs w:val="28"/>
        </w:rPr>
      </w:pPr>
      <w:r w:rsidRPr="00BB42F0">
        <w:rPr>
          <w:sz w:val="28"/>
          <w:szCs w:val="28"/>
        </w:rPr>
        <w:t>Посредством предоставления социальных услуг (курсов реабилитации) в условиях учреждения, как в течение года, так и в рамках реализации летней оздоровительной кампании. Что возможно при обязательном условии обеспечения родителями (законными представителями) места жительства ребенка на территории города Ханты-Мансийска на период прохождения реабилитации (абилитации), а также сопровождения (привоз-увоз) ребенка к месту организации и обратно, т.к. стационарное отделение не входит в структуру учреждения.</w:t>
      </w:r>
    </w:p>
    <w:p w:rsidR="002159F7" w:rsidRPr="00BB42F0" w:rsidRDefault="002159F7" w:rsidP="00BB42F0">
      <w:pPr>
        <w:pStyle w:val="a9"/>
        <w:numPr>
          <w:ilvl w:val="0"/>
          <w:numId w:val="6"/>
        </w:numPr>
        <w:autoSpaceDE/>
        <w:autoSpaceDN/>
        <w:adjustRightInd/>
        <w:ind w:left="0" w:firstLine="708"/>
        <w:contextualSpacing/>
        <w:jc w:val="both"/>
        <w:rPr>
          <w:sz w:val="28"/>
          <w:szCs w:val="28"/>
        </w:rPr>
      </w:pPr>
      <w:proofErr w:type="gramStart"/>
      <w:r w:rsidRPr="00BB42F0">
        <w:rPr>
          <w:sz w:val="28"/>
          <w:szCs w:val="28"/>
        </w:rPr>
        <w:lastRenderedPageBreak/>
        <w:t>В дистанционной форме в рамках деятельности «дистанционной» приемной (В связи со слабой транспортной доступностью для населения Ханты-Мансийского района и вместе с тем актуальностью предоставления социальных услуг.</w:t>
      </w:r>
      <w:proofErr w:type="gramEnd"/>
      <w:r w:rsidRPr="00BB42F0">
        <w:rPr>
          <w:sz w:val="28"/>
          <w:szCs w:val="28"/>
        </w:rPr>
        <w:t xml:space="preserve"> </w:t>
      </w:r>
      <w:proofErr w:type="gramStart"/>
      <w:r w:rsidRPr="00BB42F0">
        <w:rPr>
          <w:sz w:val="28"/>
          <w:szCs w:val="28"/>
        </w:rPr>
        <w:t>Информация о данной форме обслуживания размещена на сайте учреждения (Путь:</w:t>
      </w:r>
      <w:proofErr w:type="gramEnd"/>
      <w:r w:rsidRPr="00BB42F0">
        <w:rPr>
          <w:sz w:val="28"/>
          <w:szCs w:val="28"/>
        </w:rPr>
        <w:t xml:space="preserve"> </w:t>
      </w:r>
      <w:proofErr w:type="gramStart"/>
      <w:r w:rsidRPr="00BB42F0">
        <w:rPr>
          <w:sz w:val="28"/>
          <w:szCs w:val="28"/>
        </w:rPr>
        <w:t>Главная</w:t>
      </w:r>
      <w:proofErr w:type="gramEnd"/>
      <w:r w:rsidRPr="00BB42F0">
        <w:rPr>
          <w:sz w:val="28"/>
          <w:szCs w:val="28"/>
        </w:rPr>
        <w:t xml:space="preserve"> – Услуги в учреждении – Дистанционные услуги – Виды и формы услуг (https://hmrcd.ru/?page_id=133). Заявку на получение консультации (с конкретизацией </w:t>
      </w:r>
      <w:r w:rsidR="00F2053C" w:rsidRPr="00BB42F0">
        <w:rPr>
          <w:sz w:val="28"/>
          <w:szCs w:val="28"/>
        </w:rPr>
        <w:t>консультации,</w:t>
      </w:r>
      <w:r w:rsidRPr="00BB42F0">
        <w:rPr>
          <w:sz w:val="28"/>
          <w:szCs w:val="28"/>
        </w:rPr>
        <w:t xml:space="preserve"> какого специалиста) можно направить на электронный адрес учреждения  </w:t>
      </w:r>
      <w:hyperlink r:id="rId19" w:history="1">
        <w:r w:rsidRPr="00BB42F0">
          <w:rPr>
            <w:rStyle w:val="a8"/>
            <w:sz w:val="28"/>
            <w:szCs w:val="28"/>
          </w:rPr>
          <w:t>hmrcdpov@admhmao.ru</w:t>
        </w:r>
      </w:hyperlink>
      <w:r w:rsidRPr="00BB42F0">
        <w:rPr>
          <w:sz w:val="28"/>
          <w:szCs w:val="28"/>
        </w:rPr>
        <w:t xml:space="preserve">, указав в теме письма «Дистанционные услуги». Форма заявки доступна на сайте учреждения в данном разделе </w:t>
      </w:r>
      <w:proofErr w:type="gramStart"/>
      <w:r w:rsidRPr="00BB42F0">
        <w:rPr>
          <w:sz w:val="28"/>
          <w:szCs w:val="28"/>
        </w:rPr>
        <w:t>интернет-страницы</w:t>
      </w:r>
      <w:proofErr w:type="gramEnd"/>
      <w:r w:rsidRPr="00BB42F0">
        <w:rPr>
          <w:sz w:val="28"/>
          <w:szCs w:val="28"/>
        </w:rPr>
        <w:t xml:space="preserve"> сайта. </w:t>
      </w:r>
      <w:proofErr w:type="gramStart"/>
      <w:r w:rsidRPr="00BB42F0">
        <w:rPr>
          <w:sz w:val="28"/>
          <w:szCs w:val="28"/>
        </w:rPr>
        <w:t>Такая форма работы позволяет приблизить социальные услуги к данной категории детей, проживающих в отдаленных сельских населенных пунктах).</w:t>
      </w:r>
      <w:proofErr w:type="gramEnd"/>
    </w:p>
    <w:p w:rsidR="00EA5A10" w:rsidRPr="00EA5A10" w:rsidRDefault="002159F7" w:rsidP="00B50070">
      <w:pPr>
        <w:pStyle w:val="a9"/>
        <w:numPr>
          <w:ilvl w:val="0"/>
          <w:numId w:val="6"/>
        </w:numPr>
        <w:autoSpaceDE/>
        <w:autoSpaceDN/>
        <w:adjustRightInd/>
        <w:ind w:left="0" w:firstLine="709"/>
        <w:contextualSpacing/>
        <w:jc w:val="both"/>
        <w:rPr>
          <w:i/>
        </w:rPr>
      </w:pPr>
      <w:r w:rsidRPr="00EA5A10">
        <w:rPr>
          <w:sz w:val="28"/>
          <w:szCs w:val="28"/>
        </w:rPr>
        <w:t>Посредством оказания содействия в направлении на реабилитацию в стационарные отделения организаций социального обслуживания Ханты-Мансийского автономного округа – Югры, реализующие технологии «Мать и дитя», «Передышка».</w:t>
      </w:r>
      <w:r w:rsidR="0012023A" w:rsidRPr="00EA5A10">
        <w:rPr>
          <w:sz w:val="28"/>
          <w:szCs w:val="28"/>
        </w:rPr>
        <w:t xml:space="preserve"> </w:t>
      </w:r>
    </w:p>
    <w:p w:rsidR="00A9644F" w:rsidRPr="00EA5A10" w:rsidRDefault="00C41652" w:rsidP="00B50070">
      <w:pPr>
        <w:pStyle w:val="a9"/>
        <w:numPr>
          <w:ilvl w:val="0"/>
          <w:numId w:val="6"/>
        </w:numPr>
        <w:autoSpaceDE/>
        <w:autoSpaceDN/>
        <w:adjustRightInd/>
        <w:ind w:left="0" w:firstLine="709"/>
        <w:contextualSpacing/>
        <w:jc w:val="both"/>
        <w:rPr>
          <w:i/>
        </w:rPr>
      </w:pPr>
      <w:proofErr w:type="gramStart"/>
      <w:r w:rsidRPr="00EA5A10">
        <w:rPr>
          <w:sz w:val="28"/>
          <w:szCs w:val="28"/>
        </w:rPr>
        <w:t>Социальные услуги в полустационарной форме (в условиях отделения дневного пребывания, отделения психолого-педагогической помощи) детям-инвалидам, проживающим на территории Ханты-Мансийского района, предоставляются при обязательном условии обеспечения родителями (законными представителями) места жительства ребенка на территории города Ханты-Мансийска на период прохождения реабилитации, а также сопровождения (привоз-увоз) ребенка к месту организации и обратно, т.к. отделение стационарного социального обслуживания не входит в структуру Учреждения.</w:t>
      </w:r>
      <w:r w:rsidR="00113A42" w:rsidRPr="00EA5A10">
        <w:rPr>
          <w:i/>
        </w:rPr>
        <w:br/>
      </w:r>
      <w:r w:rsidR="00113A42" w:rsidRPr="00EA5A10">
        <w:rPr>
          <w:i/>
        </w:rPr>
        <w:br/>
      </w:r>
      <w:proofErr w:type="gramEnd"/>
    </w:p>
    <w:p w:rsidR="00C41652" w:rsidRPr="0049293E" w:rsidRDefault="00113A42" w:rsidP="00A9644F">
      <w:pPr>
        <w:ind w:firstLine="709"/>
        <w:jc w:val="right"/>
        <w:rPr>
          <w:rFonts w:ascii="Times New Roman" w:hAnsi="Times New Roman" w:cs="Times New Roman"/>
        </w:rPr>
      </w:pPr>
      <w:r>
        <w:rPr>
          <w:rFonts w:ascii="Times New Roman" w:hAnsi="Times New Roman" w:cs="Times New Roman"/>
          <w:i/>
        </w:rPr>
        <w:br/>
      </w:r>
      <w:r w:rsidR="00C41652" w:rsidRPr="0049293E">
        <w:rPr>
          <w:rFonts w:ascii="Times New Roman" w:hAnsi="Times New Roman" w:cs="Times New Roman"/>
          <w:i/>
        </w:rPr>
        <w:t xml:space="preserve">Таблица </w:t>
      </w:r>
      <w:r w:rsidR="008F59B1">
        <w:rPr>
          <w:rFonts w:ascii="Times New Roman" w:hAnsi="Times New Roman" w:cs="Times New Roman"/>
          <w:i/>
        </w:rPr>
        <w:t>18</w:t>
      </w:r>
    </w:p>
    <w:p w:rsidR="00C41652" w:rsidRPr="0049293E" w:rsidRDefault="00C41652" w:rsidP="001553EC">
      <w:pPr>
        <w:rPr>
          <w:rFonts w:ascii="Times New Roman" w:hAnsi="Times New Roman" w:cs="Times New Roman"/>
          <w:sz w:val="28"/>
          <w:szCs w:val="28"/>
        </w:rPr>
      </w:pPr>
    </w:p>
    <w:p w:rsidR="00C41652" w:rsidRPr="00DE50D4" w:rsidRDefault="00C41652" w:rsidP="00C41652">
      <w:pPr>
        <w:ind w:firstLine="708"/>
        <w:jc w:val="center"/>
        <w:rPr>
          <w:rFonts w:ascii="Times New Roman" w:hAnsi="Times New Roman" w:cs="Times New Roman"/>
          <w:sz w:val="28"/>
          <w:szCs w:val="28"/>
        </w:rPr>
      </w:pPr>
      <w:r w:rsidRPr="00DE50D4">
        <w:rPr>
          <w:rFonts w:ascii="Times New Roman" w:hAnsi="Times New Roman" w:cs="Times New Roman"/>
          <w:b/>
          <w:sz w:val="28"/>
          <w:szCs w:val="28"/>
        </w:rPr>
        <w:t>Обслуживание детей-инвалидов, зарегистрированных на территории Ханты-Мансийского района</w:t>
      </w:r>
    </w:p>
    <w:p w:rsidR="00C41652" w:rsidRPr="0049293E" w:rsidRDefault="00C41652" w:rsidP="00C41652">
      <w:pPr>
        <w:ind w:firstLine="708"/>
        <w:jc w:val="center"/>
        <w:rPr>
          <w:rFonts w:ascii="Times New Roman" w:hAnsi="Times New Roman" w:cs="Times New Roman"/>
          <w:b/>
        </w:rPr>
      </w:pPr>
    </w:p>
    <w:tbl>
      <w:tblPr>
        <w:tblW w:w="0" w:type="auto"/>
        <w:jc w:val="center"/>
        <w:tblLayout w:type="fixed"/>
        <w:tblLook w:val="0000" w:firstRow="0" w:lastRow="0" w:firstColumn="0" w:lastColumn="0" w:noHBand="0" w:noVBand="0"/>
      </w:tblPr>
      <w:tblGrid>
        <w:gridCol w:w="1914"/>
        <w:gridCol w:w="3013"/>
        <w:gridCol w:w="1914"/>
        <w:gridCol w:w="1914"/>
      </w:tblGrid>
      <w:tr w:rsidR="00C41652" w:rsidRPr="00655DEC" w:rsidTr="00DE5E24">
        <w:trPr>
          <w:jc w:val="center"/>
        </w:trPr>
        <w:tc>
          <w:tcPr>
            <w:tcW w:w="191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both"/>
              <w:rPr>
                <w:rFonts w:ascii="Times New Roman" w:eastAsia="font184" w:hAnsi="Times New Roman" w:cs="Times New Roman"/>
                <w:sz w:val="20"/>
                <w:szCs w:val="20"/>
                <w:lang w:eastAsia="ru-RU"/>
              </w:rPr>
            </w:pPr>
          </w:p>
        </w:tc>
        <w:tc>
          <w:tcPr>
            <w:tcW w:w="301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hAnsi="Times New Roman" w:cs="Times New Roman"/>
                <w:sz w:val="20"/>
                <w:szCs w:val="20"/>
              </w:rPr>
            </w:pPr>
            <w:r w:rsidRPr="00655DEC">
              <w:rPr>
                <w:rFonts w:ascii="Times New Roman" w:eastAsia="font184" w:hAnsi="Times New Roman" w:cs="Times New Roman"/>
                <w:b/>
                <w:sz w:val="20"/>
                <w:szCs w:val="20"/>
                <w:lang w:eastAsia="ru-RU"/>
              </w:rPr>
              <w:t>Количество детей-инвалидов, зарегистрированных в Хаты-Мансийском районе*</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hAnsi="Times New Roman" w:cs="Times New Roman"/>
                <w:sz w:val="20"/>
                <w:szCs w:val="20"/>
              </w:rPr>
            </w:pPr>
            <w:proofErr w:type="gramStart"/>
            <w:r w:rsidRPr="00655DEC">
              <w:rPr>
                <w:rFonts w:ascii="Times New Roman" w:eastAsia="font184" w:hAnsi="Times New Roman" w:cs="Times New Roman"/>
                <w:b/>
                <w:sz w:val="20"/>
                <w:szCs w:val="20"/>
                <w:lang w:eastAsia="ru-RU"/>
              </w:rPr>
              <w:t>Из них охвачены различными услугами</w:t>
            </w:r>
            <w:proofErr w:type="gramEnd"/>
          </w:p>
        </w:tc>
      </w:tr>
      <w:tr w:rsidR="00C41652" w:rsidRPr="00655DEC" w:rsidTr="00DE5E24">
        <w:trPr>
          <w:jc w:val="center"/>
        </w:trPr>
        <w:tc>
          <w:tcPr>
            <w:tcW w:w="1914"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both"/>
              <w:rPr>
                <w:rFonts w:ascii="Times New Roman" w:eastAsia="font184" w:hAnsi="Times New Roman" w:cs="Times New Roman"/>
                <w:sz w:val="20"/>
                <w:szCs w:val="20"/>
                <w:lang w:eastAsia="ru-RU"/>
              </w:rPr>
            </w:pPr>
          </w:p>
        </w:tc>
        <w:tc>
          <w:tcPr>
            <w:tcW w:w="301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eastAsia="font184" w:hAnsi="Times New Roman" w:cs="Times New Roman"/>
                <w:sz w:val="20"/>
                <w:szCs w:val="20"/>
                <w:lang w:eastAsia="ru-RU"/>
              </w:rPr>
            </w:pP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чел.</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w:t>
            </w:r>
          </w:p>
        </w:tc>
      </w:tr>
      <w:tr w:rsidR="00C41652" w:rsidRPr="00655DEC" w:rsidTr="004F1443">
        <w:trPr>
          <w:jc w:val="center"/>
        </w:trPr>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655DEC" w:rsidRDefault="00C41652" w:rsidP="004F1443">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1 полугодие</w:t>
            </w:r>
          </w:p>
          <w:p w:rsidR="00C41652" w:rsidRPr="00655DEC" w:rsidRDefault="00C41652" w:rsidP="004F1443">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2019</w:t>
            </w:r>
            <w:r w:rsidR="00761684" w:rsidRPr="00655DEC">
              <w:rPr>
                <w:rFonts w:ascii="Times New Roman" w:eastAsia="font184" w:hAnsi="Times New Roman" w:cs="Times New Roman"/>
                <w:sz w:val="20"/>
                <w:szCs w:val="20"/>
                <w:lang w:eastAsia="ru-RU"/>
              </w:rPr>
              <w:t xml:space="preserve"> года</w:t>
            </w:r>
          </w:p>
        </w:tc>
        <w:tc>
          <w:tcPr>
            <w:tcW w:w="30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655DEC" w:rsidRDefault="00C41652" w:rsidP="004F1443">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71</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655DEC" w:rsidRDefault="00C41652" w:rsidP="004F1443">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7</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655DEC" w:rsidRDefault="00C41652" w:rsidP="004F1443">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10</w:t>
            </w:r>
          </w:p>
        </w:tc>
      </w:tr>
      <w:tr w:rsidR="00C41652" w:rsidRPr="00655DEC" w:rsidTr="004F1443">
        <w:trPr>
          <w:jc w:val="center"/>
        </w:trPr>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655DEC" w:rsidRDefault="00C41652" w:rsidP="004F1443">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1 полугодие</w:t>
            </w:r>
          </w:p>
          <w:p w:rsidR="00C41652" w:rsidRPr="00655DEC" w:rsidRDefault="00C41652" w:rsidP="004F1443">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2020</w:t>
            </w:r>
            <w:r w:rsidR="00761684" w:rsidRPr="00655DEC">
              <w:rPr>
                <w:rFonts w:ascii="Times New Roman" w:eastAsia="font184" w:hAnsi="Times New Roman" w:cs="Times New Roman"/>
                <w:sz w:val="20"/>
                <w:szCs w:val="20"/>
                <w:lang w:eastAsia="ru-RU"/>
              </w:rPr>
              <w:t xml:space="preserve"> года</w:t>
            </w:r>
          </w:p>
        </w:tc>
        <w:tc>
          <w:tcPr>
            <w:tcW w:w="30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655DEC" w:rsidRDefault="00C41652" w:rsidP="004F1443">
            <w:pPr>
              <w:spacing w:before="280"/>
              <w:jc w:val="center"/>
              <w:rPr>
                <w:rFonts w:ascii="Times New Roman" w:hAnsi="Times New Roman" w:cs="Times New Roman"/>
                <w:sz w:val="20"/>
                <w:szCs w:val="20"/>
              </w:rPr>
            </w:pPr>
            <w:r w:rsidRPr="00655DEC">
              <w:rPr>
                <w:rFonts w:ascii="Times New Roman" w:eastAsia="Times New Roman" w:hAnsi="Times New Roman" w:cs="Times New Roman"/>
                <w:sz w:val="20"/>
                <w:szCs w:val="20"/>
                <w:lang w:eastAsia="ru-RU"/>
              </w:rPr>
              <w:t>72</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655DEC" w:rsidRDefault="00C41652" w:rsidP="004F1443">
            <w:pPr>
              <w:spacing w:before="280"/>
              <w:jc w:val="center"/>
              <w:rPr>
                <w:rFonts w:ascii="Times New Roman" w:hAnsi="Times New Roman" w:cs="Times New Roman"/>
                <w:sz w:val="20"/>
                <w:szCs w:val="20"/>
              </w:rPr>
            </w:pPr>
            <w:r w:rsidRPr="00655DEC">
              <w:rPr>
                <w:rFonts w:ascii="Times New Roman" w:eastAsia="Times New Roman" w:hAnsi="Times New Roman" w:cs="Times New Roman"/>
                <w:sz w:val="20"/>
                <w:szCs w:val="20"/>
                <w:lang w:eastAsia="ru-RU"/>
              </w:rPr>
              <w:t>14</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655DEC" w:rsidRDefault="00C41652" w:rsidP="004F1443">
            <w:pPr>
              <w:spacing w:before="280"/>
              <w:jc w:val="center"/>
              <w:rPr>
                <w:rFonts w:ascii="Times New Roman" w:hAnsi="Times New Roman" w:cs="Times New Roman"/>
                <w:sz w:val="20"/>
                <w:szCs w:val="20"/>
              </w:rPr>
            </w:pPr>
            <w:r w:rsidRPr="00655DEC">
              <w:rPr>
                <w:rFonts w:ascii="Times New Roman" w:eastAsia="Times New Roman" w:hAnsi="Times New Roman" w:cs="Times New Roman"/>
                <w:sz w:val="20"/>
                <w:szCs w:val="20"/>
                <w:lang w:eastAsia="ru-RU"/>
              </w:rPr>
              <w:t>19</w:t>
            </w:r>
          </w:p>
        </w:tc>
      </w:tr>
      <w:tr w:rsidR="00761684" w:rsidRPr="00655DEC" w:rsidTr="004F1443">
        <w:trPr>
          <w:jc w:val="center"/>
        </w:trPr>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61684" w:rsidRPr="00655DEC" w:rsidRDefault="00761684" w:rsidP="004F1443">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1 полугодие</w:t>
            </w:r>
          </w:p>
          <w:p w:rsidR="00761684" w:rsidRPr="00655DEC" w:rsidRDefault="00761684" w:rsidP="004F1443">
            <w:pPr>
              <w:jc w:val="center"/>
              <w:rPr>
                <w:rFonts w:ascii="Times New Roman" w:eastAsia="font184" w:hAnsi="Times New Roman" w:cs="Times New Roman"/>
                <w:sz w:val="20"/>
                <w:szCs w:val="20"/>
                <w:lang w:eastAsia="ru-RU"/>
              </w:rPr>
            </w:pPr>
            <w:r w:rsidRPr="00655DEC">
              <w:rPr>
                <w:rFonts w:ascii="Times New Roman" w:eastAsia="font184" w:hAnsi="Times New Roman" w:cs="Times New Roman"/>
                <w:sz w:val="20"/>
                <w:szCs w:val="20"/>
                <w:lang w:eastAsia="ru-RU"/>
              </w:rPr>
              <w:t>2021 года</w:t>
            </w:r>
          </w:p>
        </w:tc>
        <w:tc>
          <w:tcPr>
            <w:tcW w:w="30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61684" w:rsidRPr="00655DEC" w:rsidRDefault="0012023A" w:rsidP="004F1443">
            <w:pPr>
              <w:spacing w:before="280"/>
              <w:jc w:val="center"/>
              <w:rPr>
                <w:rFonts w:ascii="Times New Roman" w:eastAsia="Times New Roman" w:hAnsi="Times New Roman" w:cs="Times New Roman"/>
                <w:sz w:val="20"/>
                <w:szCs w:val="20"/>
                <w:lang w:eastAsia="ru-RU"/>
              </w:rPr>
            </w:pPr>
            <w:r w:rsidRPr="00655DEC">
              <w:rPr>
                <w:rFonts w:ascii="Times New Roman" w:eastAsia="Times New Roman" w:hAnsi="Times New Roman" w:cs="Times New Roman"/>
                <w:sz w:val="20"/>
                <w:szCs w:val="20"/>
                <w:lang w:eastAsia="ru-RU"/>
              </w:rPr>
              <w:t>68</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61684" w:rsidRPr="00655DEC" w:rsidRDefault="00820CC5" w:rsidP="004F1443">
            <w:pPr>
              <w:spacing w:before="280"/>
              <w:jc w:val="center"/>
              <w:rPr>
                <w:rFonts w:ascii="Times New Roman" w:eastAsia="Times New Roman" w:hAnsi="Times New Roman" w:cs="Times New Roman"/>
                <w:sz w:val="20"/>
                <w:szCs w:val="20"/>
                <w:lang w:eastAsia="ru-RU"/>
              </w:rPr>
            </w:pPr>
            <w:r w:rsidRPr="00655DEC">
              <w:rPr>
                <w:rFonts w:ascii="Times New Roman" w:eastAsia="Times New Roman" w:hAnsi="Times New Roman" w:cs="Times New Roman"/>
                <w:sz w:val="20"/>
                <w:szCs w:val="20"/>
                <w:lang w:eastAsia="ru-RU"/>
              </w:rPr>
              <w:t>13</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61684" w:rsidRPr="00655DEC" w:rsidRDefault="00820CC5" w:rsidP="004F1443">
            <w:pPr>
              <w:spacing w:before="280"/>
              <w:jc w:val="center"/>
              <w:rPr>
                <w:rFonts w:ascii="Times New Roman" w:eastAsia="Times New Roman" w:hAnsi="Times New Roman" w:cs="Times New Roman"/>
                <w:sz w:val="20"/>
                <w:szCs w:val="20"/>
                <w:lang w:eastAsia="ru-RU"/>
              </w:rPr>
            </w:pPr>
            <w:r w:rsidRPr="00655DEC">
              <w:rPr>
                <w:rFonts w:ascii="Times New Roman" w:eastAsia="Times New Roman" w:hAnsi="Times New Roman" w:cs="Times New Roman"/>
                <w:sz w:val="20"/>
                <w:szCs w:val="20"/>
                <w:lang w:eastAsia="ru-RU"/>
              </w:rPr>
              <w:t>19</w:t>
            </w:r>
          </w:p>
        </w:tc>
      </w:tr>
      <w:tr w:rsidR="00B50070" w:rsidRPr="00655DEC" w:rsidTr="004F1443">
        <w:trPr>
          <w:jc w:val="center"/>
        </w:trPr>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0070" w:rsidRDefault="00B50070" w:rsidP="004F1443">
            <w:pPr>
              <w:jc w:val="center"/>
              <w:rPr>
                <w:rFonts w:ascii="Times New Roman" w:eastAsia="font184" w:hAnsi="Times New Roman" w:cs="Times New Roman"/>
                <w:sz w:val="20"/>
                <w:szCs w:val="20"/>
                <w:lang w:eastAsia="ru-RU"/>
              </w:rPr>
            </w:pPr>
            <w:r w:rsidRPr="0049293E">
              <w:rPr>
                <w:rFonts w:ascii="Times New Roman" w:eastAsia="font184" w:hAnsi="Times New Roman" w:cs="Times New Roman"/>
                <w:sz w:val="20"/>
                <w:szCs w:val="20"/>
                <w:lang w:eastAsia="ru-RU"/>
              </w:rPr>
              <w:t>1 полугодие</w:t>
            </w:r>
          </w:p>
          <w:p w:rsidR="00B50070" w:rsidRPr="0049293E" w:rsidRDefault="00B50070" w:rsidP="004F1443">
            <w:pPr>
              <w:jc w:val="center"/>
              <w:rPr>
                <w:rFonts w:ascii="Times New Roman" w:eastAsia="font184" w:hAnsi="Times New Roman" w:cs="Times New Roman"/>
                <w:sz w:val="20"/>
                <w:szCs w:val="20"/>
                <w:lang w:eastAsia="ru-RU"/>
              </w:rPr>
            </w:pPr>
            <w:r w:rsidRPr="0049293E">
              <w:rPr>
                <w:rFonts w:ascii="Times New Roman" w:eastAsia="font184" w:hAnsi="Times New Roman" w:cs="Times New Roman"/>
                <w:sz w:val="20"/>
                <w:szCs w:val="20"/>
                <w:lang w:eastAsia="ru-RU"/>
              </w:rPr>
              <w:t>202</w:t>
            </w:r>
            <w:r>
              <w:rPr>
                <w:rFonts w:ascii="Times New Roman" w:eastAsia="font184" w:hAnsi="Times New Roman" w:cs="Times New Roman"/>
                <w:sz w:val="20"/>
                <w:szCs w:val="20"/>
                <w:lang w:eastAsia="ru-RU"/>
              </w:rPr>
              <w:t>2 года</w:t>
            </w:r>
          </w:p>
        </w:tc>
        <w:tc>
          <w:tcPr>
            <w:tcW w:w="30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0070" w:rsidRPr="00655DEC" w:rsidRDefault="009376B9" w:rsidP="004F1443">
            <w:pPr>
              <w:spacing w:before="2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0070" w:rsidRPr="00655DEC" w:rsidRDefault="009376B9" w:rsidP="004F1443">
            <w:pPr>
              <w:spacing w:before="2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0070" w:rsidRPr="00655DEC" w:rsidRDefault="009376B9" w:rsidP="004F1443">
            <w:pPr>
              <w:spacing w:before="2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11,11</w:t>
            </w:r>
          </w:p>
        </w:tc>
      </w:tr>
    </w:tbl>
    <w:p w:rsidR="00EE56CE" w:rsidRDefault="00EE56CE" w:rsidP="00C41652">
      <w:pPr>
        <w:ind w:firstLine="708"/>
        <w:jc w:val="both"/>
        <w:rPr>
          <w:rFonts w:ascii="Times New Roman" w:hAnsi="Times New Roman" w:cs="Times New Roman"/>
          <w:sz w:val="28"/>
          <w:szCs w:val="28"/>
        </w:rPr>
      </w:pP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sz w:val="28"/>
          <w:szCs w:val="28"/>
        </w:rPr>
        <w:t>*По данным бюджетного учреждения Ханты-Мансийского автономного округа – Югры «Ханты-Мансийская районная больница».</w:t>
      </w:r>
    </w:p>
    <w:p w:rsidR="008F59B1" w:rsidRDefault="008F59B1" w:rsidP="00C41652">
      <w:pPr>
        <w:ind w:firstLine="708"/>
        <w:jc w:val="right"/>
        <w:rPr>
          <w:rFonts w:ascii="Times New Roman" w:hAnsi="Times New Roman" w:cs="Times New Roman"/>
          <w:i/>
          <w:sz w:val="22"/>
        </w:rPr>
      </w:pPr>
    </w:p>
    <w:p w:rsidR="008F59B1" w:rsidRDefault="008F59B1" w:rsidP="00C41652">
      <w:pPr>
        <w:ind w:firstLine="708"/>
        <w:jc w:val="right"/>
        <w:rPr>
          <w:rFonts w:ascii="Times New Roman" w:hAnsi="Times New Roman" w:cs="Times New Roman"/>
          <w:i/>
          <w:sz w:val="22"/>
        </w:rPr>
      </w:pPr>
    </w:p>
    <w:p w:rsidR="00C41652" w:rsidRPr="0049293E" w:rsidRDefault="00C41652" w:rsidP="00C41652">
      <w:pPr>
        <w:ind w:firstLine="708"/>
        <w:jc w:val="right"/>
        <w:rPr>
          <w:rFonts w:ascii="Times New Roman" w:hAnsi="Times New Roman" w:cs="Times New Roman"/>
        </w:rPr>
      </w:pPr>
      <w:r w:rsidRPr="0049293E">
        <w:rPr>
          <w:rFonts w:ascii="Times New Roman" w:hAnsi="Times New Roman" w:cs="Times New Roman"/>
          <w:i/>
          <w:sz w:val="22"/>
        </w:rPr>
        <w:t>Диаграмма 6</w:t>
      </w:r>
    </w:p>
    <w:p w:rsidR="00C41652" w:rsidRPr="0049293E" w:rsidRDefault="00C41652" w:rsidP="00C41652">
      <w:pPr>
        <w:ind w:firstLine="708"/>
        <w:jc w:val="right"/>
        <w:rPr>
          <w:rFonts w:ascii="Times New Roman" w:hAnsi="Times New Roman" w:cs="Times New Roman"/>
          <w:sz w:val="22"/>
        </w:rPr>
      </w:pPr>
    </w:p>
    <w:p w:rsidR="00C41652" w:rsidRDefault="00EE56CE" w:rsidP="00DE5E24">
      <w:pPr>
        <w:jc w:val="center"/>
      </w:pPr>
      <w:r w:rsidRPr="00EE56CE">
        <w:rPr>
          <w:noProof/>
          <w:lang w:eastAsia="ru-RU"/>
        </w:rPr>
        <w:drawing>
          <wp:inline distT="0" distB="0" distL="0" distR="0" wp14:anchorId="15CBB2FC" wp14:editId="429E231F">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56CE" w:rsidRDefault="00EE56CE" w:rsidP="00A06CE4">
      <w:pPr>
        <w:jc w:val="right"/>
      </w:pPr>
    </w:p>
    <w:p w:rsidR="00420126" w:rsidRDefault="00420126" w:rsidP="00F2053C">
      <w:pPr>
        <w:ind w:firstLine="708"/>
        <w:jc w:val="center"/>
        <w:rPr>
          <w:rFonts w:ascii="Times New Roman" w:hAnsi="Times New Roman" w:cs="Times New Roman"/>
          <w:b/>
          <w:sz w:val="28"/>
          <w:szCs w:val="28"/>
        </w:rPr>
      </w:pPr>
    </w:p>
    <w:p w:rsidR="00420126" w:rsidRDefault="00420126" w:rsidP="00F2053C">
      <w:pPr>
        <w:ind w:firstLine="708"/>
        <w:jc w:val="center"/>
        <w:rPr>
          <w:rFonts w:ascii="Times New Roman" w:hAnsi="Times New Roman" w:cs="Times New Roman"/>
          <w:b/>
          <w:sz w:val="28"/>
          <w:szCs w:val="28"/>
        </w:rPr>
      </w:pPr>
    </w:p>
    <w:p w:rsidR="00DE5E24" w:rsidRDefault="00DE5E24" w:rsidP="00EE56CE">
      <w:pPr>
        <w:ind w:firstLine="708"/>
        <w:jc w:val="both"/>
        <w:rPr>
          <w:rFonts w:ascii="Times New Roman" w:hAnsi="Times New Roman" w:cs="Times New Roman"/>
          <w:sz w:val="28"/>
          <w:szCs w:val="28"/>
        </w:rPr>
      </w:pPr>
    </w:p>
    <w:p w:rsidR="00EE56CE" w:rsidRPr="00EE56CE" w:rsidRDefault="00EE56CE" w:rsidP="00EE56CE">
      <w:pPr>
        <w:ind w:firstLine="708"/>
        <w:jc w:val="both"/>
        <w:rPr>
          <w:rFonts w:ascii="Times New Roman" w:hAnsi="Times New Roman" w:cs="Times New Roman"/>
          <w:sz w:val="28"/>
          <w:szCs w:val="28"/>
        </w:rPr>
      </w:pPr>
      <w:r w:rsidRPr="00EE56CE">
        <w:rPr>
          <w:rFonts w:ascii="Times New Roman" w:hAnsi="Times New Roman" w:cs="Times New Roman"/>
          <w:sz w:val="28"/>
          <w:szCs w:val="28"/>
        </w:rPr>
        <w:t>Приказом учреждения от 14.02.2020 №37-п «Об утверждении положения социально-реабилитационного консилиума» в состав СРК консилиума включены по согласованию представители медицинских организаций, а также социально-ориентированных организаций (НКО) в соответствии с актуальной нормативной правовой базой Ханты-Мансийского автономного округа.</w:t>
      </w:r>
    </w:p>
    <w:p w:rsidR="00EE56CE" w:rsidRPr="00EE56CE" w:rsidRDefault="00EE56CE" w:rsidP="00EE56CE">
      <w:pPr>
        <w:ind w:firstLine="709"/>
        <w:jc w:val="right"/>
        <w:rPr>
          <w:rFonts w:ascii="Times New Roman" w:hAnsi="Times New Roman" w:cs="Times New Roman"/>
          <w:i/>
        </w:rPr>
      </w:pPr>
    </w:p>
    <w:p w:rsidR="00EE56CE" w:rsidRPr="00EE56CE" w:rsidRDefault="00EE56CE" w:rsidP="00EE56CE">
      <w:pPr>
        <w:ind w:firstLine="709"/>
        <w:jc w:val="right"/>
        <w:rPr>
          <w:rFonts w:ascii="Times New Roman" w:hAnsi="Times New Roman" w:cs="Times New Roman"/>
          <w:i/>
        </w:rPr>
      </w:pPr>
      <w:r w:rsidRPr="00EE56CE">
        <w:rPr>
          <w:rFonts w:ascii="Times New Roman" w:hAnsi="Times New Roman" w:cs="Times New Roman"/>
          <w:i/>
        </w:rPr>
        <w:t>Таблица 2</w:t>
      </w:r>
      <w:r w:rsidR="008F59B1">
        <w:rPr>
          <w:rFonts w:ascii="Times New Roman" w:hAnsi="Times New Roman" w:cs="Times New Roman"/>
          <w:i/>
        </w:rPr>
        <w:t>0</w:t>
      </w:r>
    </w:p>
    <w:p w:rsidR="00EE56CE" w:rsidRPr="00EE56CE" w:rsidRDefault="00EE56CE" w:rsidP="00EE56CE">
      <w:pPr>
        <w:ind w:firstLine="708"/>
        <w:jc w:val="center"/>
        <w:rPr>
          <w:rFonts w:ascii="Times New Roman" w:hAnsi="Times New Roman" w:cs="Times New Roman"/>
          <w:sz w:val="28"/>
          <w:szCs w:val="28"/>
        </w:rPr>
      </w:pPr>
    </w:p>
    <w:p w:rsidR="0006665A" w:rsidRPr="00BB42F0" w:rsidRDefault="0006665A" w:rsidP="00BB42F0">
      <w:pPr>
        <w:jc w:val="center"/>
        <w:rPr>
          <w:rFonts w:ascii="Times New Roman" w:eastAsia="Times New Roman" w:hAnsi="Times New Roman" w:cs="Times New Roman"/>
          <w:b/>
          <w:bCs/>
          <w:sz w:val="28"/>
          <w:szCs w:val="28"/>
        </w:rPr>
      </w:pPr>
      <w:r w:rsidRPr="00DE50D4">
        <w:rPr>
          <w:rFonts w:ascii="Times New Roman" w:eastAsia="Times New Roman" w:hAnsi="Times New Roman" w:cs="Times New Roman"/>
          <w:b/>
          <w:bCs/>
          <w:sz w:val="28"/>
          <w:szCs w:val="28"/>
        </w:rPr>
        <w:t>Деятельность социально - реабилитационного консилиума учреждения</w:t>
      </w:r>
    </w:p>
    <w:p w:rsidR="0006665A" w:rsidRDefault="0006665A" w:rsidP="00EE56CE">
      <w:pPr>
        <w:ind w:firstLine="708"/>
        <w:jc w:val="center"/>
        <w:rPr>
          <w:rFonts w:ascii="Times New Roman" w:hAnsi="Times New Roman" w:cs="Times New Roman"/>
          <w:sz w:val="28"/>
          <w:szCs w:val="28"/>
        </w:rPr>
      </w:pPr>
    </w:p>
    <w:tbl>
      <w:tblPr>
        <w:tblW w:w="9638" w:type="dxa"/>
        <w:tblInd w:w="-150" w:type="dxa"/>
        <w:tblLayout w:type="fixed"/>
        <w:tblCellMar>
          <w:top w:w="55" w:type="dxa"/>
          <w:bottom w:w="55" w:type="dxa"/>
        </w:tblCellMar>
        <w:tblLook w:val="04A0" w:firstRow="1" w:lastRow="0" w:firstColumn="1" w:lastColumn="0" w:noHBand="0" w:noVBand="1"/>
      </w:tblPr>
      <w:tblGrid>
        <w:gridCol w:w="1135"/>
        <w:gridCol w:w="1130"/>
        <w:gridCol w:w="1709"/>
        <w:gridCol w:w="1416"/>
        <w:gridCol w:w="1837"/>
        <w:gridCol w:w="1294"/>
        <w:gridCol w:w="1117"/>
      </w:tblGrid>
      <w:tr w:rsidR="00157B93" w:rsidTr="00F76149">
        <w:trPr>
          <w:trHeight w:val="589"/>
        </w:trPr>
        <w:tc>
          <w:tcPr>
            <w:tcW w:w="1134" w:type="dxa"/>
            <w:vMerge w:val="restart"/>
            <w:tcBorders>
              <w:top w:val="single" w:sz="4" w:space="0" w:color="000000"/>
              <w:left w:val="single" w:sz="4" w:space="0" w:color="000000"/>
              <w:bottom w:val="single" w:sz="4" w:space="0" w:color="000000"/>
            </w:tcBorders>
          </w:tcPr>
          <w:p w:rsidR="00157B93" w:rsidRDefault="00157B93" w:rsidP="00F76149">
            <w:pPr>
              <w:widowControl w:val="0"/>
              <w:spacing w:after="142"/>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Период</w:t>
            </w:r>
          </w:p>
        </w:tc>
        <w:tc>
          <w:tcPr>
            <w:tcW w:w="2839" w:type="dxa"/>
            <w:gridSpan w:val="2"/>
            <w:tcBorders>
              <w:top w:val="single" w:sz="4" w:space="0" w:color="000000"/>
              <w:left w:val="single" w:sz="4" w:space="0" w:color="000000"/>
              <w:bottom w:val="single" w:sz="4" w:space="0" w:color="000000"/>
            </w:tcBorders>
          </w:tcPr>
          <w:p w:rsidR="00157B93" w:rsidRDefault="00157B93" w:rsidP="00F76149">
            <w:pPr>
              <w:widowControl w:val="0"/>
              <w:spacing w:after="142"/>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Количество проведенных заседаний СРК</w:t>
            </w:r>
          </w:p>
        </w:tc>
        <w:tc>
          <w:tcPr>
            <w:tcW w:w="5664" w:type="dxa"/>
            <w:gridSpan w:val="4"/>
            <w:tcBorders>
              <w:top w:val="single" w:sz="4" w:space="0" w:color="000000"/>
              <w:left w:val="single" w:sz="4" w:space="0" w:color="000000"/>
              <w:bottom w:val="single" w:sz="4" w:space="0" w:color="000000"/>
              <w:right w:val="single" w:sz="4" w:space="0" w:color="000000"/>
            </w:tcBorders>
          </w:tcPr>
          <w:p w:rsidR="00157B93" w:rsidRDefault="00157B93" w:rsidP="00F76149">
            <w:pPr>
              <w:widowControl w:val="0"/>
              <w:spacing w:after="142"/>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Количество рассмотренных детей (первично)</w:t>
            </w:r>
          </w:p>
        </w:tc>
      </w:tr>
      <w:tr w:rsidR="00157B93" w:rsidTr="00D02D4A">
        <w:trPr>
          <w:trHeight w:val="853"/>
        </w:trPr>
        <w:tc>
          <w:tcPr>
            <w:tcW w:w="1134" w:type="dxa"/>
            <w:vMerge/>
            <w:tcBorders>
              <w:left w:val="single" w:sz="4" w:space="0" w:color="000000"/>
              <w:bottom w:val="single" w:sz="4" w:space="0" w:color="000000"/>
            </w:tcBorders>
          </w:tcPr>
          <w:p w:rsidR="00157B93" w:rsidRDefault="00157B93" w:rsidP="00F76149">
            <w:pPr>
              <w:widowControl w:val="0"/>
            </w:pPr>
          </w:p>
        </w:tc>
        <w:tc>
          <w:tcPr>
            <w:tcW w:w="1130" w:type="dxa"/>
            <w:tcBorders>
              <w:left w:val="single" w:sz="4" w:space="0" w:color="000000"/>
              <w:bottom w:val="single" w:sz="4" w:space="0" w:color="000000"/>
            </w:tcBorders>
          </w:tcPr>
          <w:p w:rsidR="00157B93" w:rsidRDefault="00157B93" w:rsidP="00F76149">
            <w:pPr>
              <w:widowControl w:val="0"/>
              <w:spacing w:after="142"/>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всего</w:t>
            </w:r>
          </w:p>
        </w:tc>
        <w:tc>
          <w:tcPr>
            <w:tcW w:w="1709" w:type="dxa"/>
            <w:tcBorders>
              <w:left w:val="single" w:sz="4" w:space="0" w:color="000000"/>
              <w:bottom w:val="single" w:sz="4" w:space="0" w:color="000000"/>
            </w:tcBorders>
          </w:tcPr>
          <w:p w:rsidR="00157B93" w:rsidRDefault="00157B93" w:rsidP="00F76149">
            <w:pPr>
              <w:widowControl w:val="0"/>
              <w:spacing w:after="142"/>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из них выездных</w:t>
            </w:r>
          </w:p>
        </w:tc>
        <w:tc>
          <w:tcPr>
            <w:tcW w:w="1416" w:type="dxa"/>
            <w:tcBorders>
              <w:left w:val="single" w:sz="4" w:space="0" w:color="000000"/>
              <w:bottom w:val="single" w:sz="4" w:space="0" w:color="000000"/>
            </w:tcBorders>
          </w:tcPr>
          <w:p w:rsidR="00157B93" w:rsidRDefault="00157B93" w:rsidP="00F76149">
            <w:pPr>
              <w:pStyle w:val="ac"/>
              <w:widowControl w:val="0"/>
              <w:jc w:val="center"/>
              <w:rPr>
                <w:rFonts w:ascii="Times New Roman" w:cs="Times New Roman"/>
                <w:b/>
                <w:color w:val="000000"/>
              </w:rPr>
            </w:pPr>
            <w:r>
              <w:rPr>
                <w:rFonts w:ascii="Times New Roman" w:cs="Times New Roman"/>
                <w:b/>
                <w:color w:val="000000"/>
              </w:rPr>
              <w:t>всего</w:t>
            </w:r>
          </w:p>
          <w:p w:rsidR="00157B93" w:rsidRDefault="00157B93" w:rsidP="00F76149">
            <w:pPr>
              <w:pStyle w:val="ac"/>
              <w:widowControl w:val="0"/>
              <w:jc w:val="center"/>
              <w:rPr>
                <w:rFonts w:ascii="Times New Roman" w:cs="Times New Roman"/>
                <w:b/>
                <w:color w:val="000000"/>
                <w:sz w:val="18"/>
                <w:szCs w:val="18"/>
              </w:rPr>
            </w:pPr>
            <w:r>
              <w:rPr>
                <w:rFonts w:ascii="Times New Roman" w:cs="Times New Roman"/>
                <w:b/>
                <w:color w:val="000000"/>
                <w:sz w:val="18"/>
                <w:szCs w:val="18"/>
              </w:rPr>
              <w:t>(ПЕРВИЧНО)</w:t>
            </w:r>
          </w:p>
        </w:tc>
        <w:tc>
          <w:tcPr>
            <w:tcW w:w="1837" w:type="dxa"/>
            <w:tcBorders>
              <w:left w:val="single" w:sz="4" w:space="0" w:color="000000"/>
              <w:bottom w:val="single" w:sz="4" w:space="0" w:color="000000"/>
            </w:tcBorders>
          </w:tcPr>
          <w:p w:rsidR="00157B93" w:rsidRDefault="00157B93" w:rsidP="00F76149">
            <w:pPr>
              <w:widowControl w:val="0"/>
              <w:spacing w:after="142"/>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из них проживающих в ХМР</w:t>
            </w:r>
          </w:p>
        </w:tc>
        <w:tc>
          <w:tcPr>
            <w:tcW w:w="1294" w:type="dxa"/>
            <w:tcBorders>
              <w:left w:val="single" w:sz="4" w:space="0" w:color="000000"/>
              <w:bottom w:val="single" w:sz="4" w:space="0" w:color="000000"/>
            </w:tcBorders>
          </w:tcPr>
          <w:p w:rsidR="00157B93" w:rsidRDefault="00157B93" w:rsidP="00F76149">
            <w:pPr>
              <w:widowControl w:val="0"/>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из них ДИ</w:t>
            </w:r>
          </w:p>
        </w:tc>
        <w:tc>
          <w:tcPr>
            <w:tcW w:w="1117" w:type="dxa"/>
            <w:tcBorders>
              <w:left w:val="single" w:sz="4" w:space="0" w:color="000000"/>
              <w:bottom w:val="single" w:sz="4" w:space="0" w:color="000000"/>
              <w:right w:val="single" w:sz="4" w:space="0" w:color="000000"/>
            </w:tcBorders>
          </w:tcPr>
          <w:p w:rsidR="00157B93" w:rsidRDefault="00157B93" w:rsidP="00F76149">
            <w:pPr>
              <w:widowControl w:val="0"/>
              <w:jc w:val="center"/>
              <w:rPr>
                <w:rFonts w:ascii="Times New Roman" w:eastAsia="Times New Roman" w:hAnsi="Times New Roman" w:cs="Times New Roman"/>
                <w:b/>
                <w:color w:val="000000"/>
                <w:szCs w:val="24"/>
              </w:rPr>
            </w:pPr>
            <w:proofErr w:type="gramStart"/>
            <w:r>
              <w:rPr>
                <w:rFonts w:ascii="Times New Roman" w:eastAsia="Times New Roman" w:hAnsi="Times New Roman" w:cs="Times New Roman"/>
                <w:b/>
                <w:color w:val="000000"/>
                <w:szCs w:val="24"/>
              </w:rPr>
              <w:t>из</w:t>
            </w:r>
            <w:proofErr w:type="gramEnd"/>
            <w:r>
              <w:rPr>
                <w:rFonts w:ascii="Times New Roman" w:eastAsia="Times New Roman" w:hAnsi="Times New Roman" w:cs="Times New Roman"/>
                <w:b/>
                <w:color w:val="000000"/>
                <w:szCs w:val="24"/>
              </w:rPr>
              <w:t xml:space="preserve"> низ ОВЗ</w:t>
            </w:r>
          </w:p>
        </w:tc>
      </w:tr>
      <w:tr w:rsidR="00157B93" w:rsidTr="00F76149">
        <w:trPr>
          <w:trHeight w:val="450"/>
        </w:trPr>
        <w:tc>
          <w:tcPr>
            <w:tcW w:w="1134" w:type="dxa"/>
            <w:tcBorders>
              <w:left w:val="single" w:sz="4" w:space="0" w:color="000000"/>
              <w:bottom w:val="single" w:sz="4" w:space="0" w:color="000000"/>
            </w:tcBorders>
          </w:tcPr>
          <w:p w:rsidR="00157B93" w:rsidRDefault="00157B93" w:rsidP="00F76149">
            <w:pPr>
              <w:widowControl w:val="0"/>
              <w:spacing w:after="142"/>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2020</w:t>
            </w:r>
          </w:p>
        </w:tc>
        <w:tc>
          <w:tcPr>
            <w:tcW w:w="1130" w:type="dxa"/>
            <w:tcBorders>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28</w:t>
            </w:r>
          </w:p>
        </w:tc>
        <w:tc>
          <w:tcPr>
            <w:tcW w:w="1709" w:type="dxa"/>
            <w:tcBorders>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7</w:t>
            </w:r>
          </w:p>
        </w:tc>
        <w:tc>
          <w:tcPr>
            <w:tcW w:w="1416" w:type="dxa"/>
            <w:tcBorders>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118</w:t>
            </w:r>
          </w:p>
        </w:tc>
        <w:tc>
          <w:tcPr>
            <w:tcW w:w="1837" w:type="dxa"/>
            <w:tcBorders>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25</w:t>
            </w:r>
          </w:p>
        </w:tc>
        <w:tc>
          <w:tcPr>
            <w:tcW w:w="1294" w:type="dxa"/>
            <w:tcBorders>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21</w:t>
            </w:r>
          </w:p>
        </w:tc>
        <w:tc>
          <w:tcPr>
            <w:tcW w:w="1117" w:type="dxa"/>
            <w:tcBorders>
              <w:left w:val="single" w:sz="4" w:space="0" w:color="000000"/>
              <w:bottom w:val="single" w:sz="4" w:space="0" w:color="000000"/>
              <w:right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97</w:t>
            </w:r>
          </w:p>
        </w:tc>
      </w:tr>
      <w:tr w:rsidR="00157B93" w:rsidTr="00F76149">
        <w:trPr>
          <w:trHeight w:val="545"/>
        </w:trPr>
        <w:tc>
          <w:tcPr>
            <w:tcW w:w="1134" w:type="dxa"/>
            <w:tcBorders>
              <w:left w:val="single" w:sz="4" w:space="0" w:color="000000"/>
              <w:bottom w:val="single" w:sz="4" w:space="0" w:color="000000"/>
            </w:tcBorders>
          </w:tcPr>
          <w:p w:rsidR="00157B93" w:rsidRDefault="00157B93" w:rsidP="00F76149">
            <w:pPr>
              <w:widowControl w:val="0"/>
              <w:spacing w:after="142" w:line="15" w:lineRule="atLeast"/>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2021</w:t>
            </w:r>
          </w:p>
        </w:tc>
        <w:tc>
          <w:tcPr>
            <w:tcW w:w="1130" w:type="dxa"/>
            <w:tcBorders>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52</w:t>
            </w:r>
          </w:p>
        </w:tc>
        <w:tc>
          <w:tcPr>
            <w:tcW w:w="1709" w:type="dxa"/>
            <w:tcBorders>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4</w:t>
            </w:r>
          </w:p>
        </w:tc>
        <w:tc>
          <w:tcPr>
            <w:tcW w:w="1416" w:type="dxa"/>
            <w:tcBorders>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193</w:t>
            </w:r>
          </w:p>
        </w:tc>
        <w:tc>
          <w:tcPr>
            <w:tcW w:w="1837" w:type="dxa"/>
            <w:tcBorders>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19</w:t>
            </w:r>
          </w:p>
        </w:tc>
        <w:tc>
          <w:tcPr>
            <w:tcW w:w="1294" w:type="dxa"/>
            <w:tcBorders>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26</w:t>
            </w:r>
          </w:p>
        </w:tc>
        <w:tc>
          <w:tcPr>
            <w:tcW w:w="1117" w:type="dxa"/>
            <w:tcBorders>
              <w:left w:val="single" w:sz="4" w:space="0" w:color="000000"/>
              <w:bottom w:val="single" w:sz="4" w:space="0" w:color="000000"/>
              <w:right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167</w:t>
            </w:r>
          </w:p>
        </w:tc>
      </w:tr>
      <w:tr w:rsidR="00157B93" w:rsidTr="00F76149">
        <w:trPr>
          <w:trHeight w:val="545"/>
        </w:trPr>
        <w:tc>
          <w:tcPr>
            <w:tcW w:w="1134" w:type="dxa"/>
            <w:tcBorders>
              <w:top w:val="single" w:sz="4" w:space="0" w:color="000000"/>
              <w:left w:val="single" w:sz="4" w:space="0" w:color="000000"/>
              <w:bottom w:val="single" w:sz="4" w:space="0" w:color="000000"/>
            </w:tcBorders>
          </w:tcPr>
          <w:p w:rsidR="00157B93" w:rsidRDefault="00157B93" w:rsidP="00F76149">
            <w:pPr>
              <w:widowControl w:val="0"/>
              <w:spacing w:after="142" w:line="15" w:lineRule="atLeast"/>
              <w:jc w:val="center"/>
              <w:rPr>
                <w:rFonts w:ascii="Times New Roman" w:eastAsia="Times New Roman" w:hAnsi="Times New Roman" w:cs="Times New Roman"/>
                <w:b/>
                <w:bCs/>
                <w:color w:val="000000"/>
                <w:szCs w:val="24"/>
                <w:lang w:val="en-US"/>
              </w:rPr>
            </w:pPr>
            <w:r>
              <w:rPr>
                <w:rFonts w:ascii="Times New Roman" w:eastAsia="Times New Roman" w:hAnsi="Times New Roman" w:cs="Times New Roman"/>
                <w:b/>
                <w:bCs/>
                <w:color w:val="000000"/>
                <w:szCs w:val="24"/>
                <w:lang w:val="en-US"/>
              </w:rPr>
              <w:lastRenderedPageBreak/>
              <w:t>2022</w:t>
            </w:r>
            <w:r>
              <w:rPr>
                <w:rFonts w:ascii="Times New Roman" w:eastAsia="Times New Roman" w:hAnsi="Times New Roman" w:cs="Times New Roman"/>
                <w:b/>
                <w:bCs/>
                <w:color w:val="000000"/>
                <w:sz w:val="12"/>
                <w:szCs w:val="12"/>
                <w:lang w:val="en-US"/>
              </w:rPr>
              <w:t xml:space="preserve"> (1 </w:t>
            </w:r>
            <w:proofErr w:type="spellStart"/>
            <w:r>
              <w:rPr>
                <w:rFonts w:ascii="Times New Roman" w:eastAsia="Times New Roman" w:hAnsi="Times New Roman" w:cs="Times New Roman"/>
                <w:b/>
                <w:bCs/>
                <w:color w:val="000000"/>
                <w:sz w:val="12"/>
                <w:szCs w:val="12"/>
                <w:lang w:val="en-US"/>
              </w:rPr>
              <w:t>полугодие</w:t>
            </w:r>
            <w:proofErr w:type="spellEnd"/>
            <w:r>
              <w:rPr>
                <w:rFonts w:ascii="Times New Roman" w:eastAsia="Times New Roman" w:hAnsi="Times New Roman" w:cs="Times New Roman"/>
                <w:b/>
                <w:bCs/>
                <w:color w:val="000000"/>
                <w:sz w:val="12"/>
                <w:szCs w:val="12"/>
                <w:lang w:val="en-US"/>
              </w:rPr>
              <w:t>)</w:t>
            </w:r>
          </w:p>
        </w:tc>
        <w:tc>
          <w:tcPr>
            <w:tcW w:w="1130" w:type="dxa"/>
            <w:tcBorders>
              <w:top w:val="single" w:sz="4" w:space="0" w:color="000000"/>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15</w:t>
            </w:r>
          </w:p>
        </w:tc>
        <w:tc>
          <w:tcPr>
            <w:tcW w:w="1709" w:type="dxa"/>
            <w:tcBorders>
              <w:top w:val="single" w:sz="4" w:space="0" w:color="000000"/>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w:t>
            </w:r>
          </w:p>
        </w:tc>
        <w:tc>
          <w:tcPr>
            <w:tcW w:w="1416" w:type="dxa"/>
            <w:tcBorders>
              <w:top w:val="single" w:sz="4" w:space="0" w:color="000000"/>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78</w:t>
            </w:r>
          </w:p>
        </w:tc>
        <w:tc>
          <w:tcPr>
            <w:tcW w:w="1837" w:type="dxa"/>
            <w:tcBorders>
              <w:top w:val="single" w:sz="4" w:space="0" w:color="000000"/>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w:t>
            </w:r>
          </w:p>
        </w:tc>
        <w:tc>
          <w:tcPr>
            <w:tcW w:w="1294" w:type="dxa"/>
            <w:tcBorders>
              <w:top w:val="single" w:sz="4" w:space="0" w:color="000000"/>
              <w:left w:val="single" w:sz="4" w:space="0" w:color="000000"/>
              <w:bottom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3</w:t>
            </w:r>
          </w:p>
        </w:tc>
        <w:tc>
          <w:tcPr>
            <w:tcW w:w="1117" w:type="dxa"/>
            <w:tcBorders>
              <w:top w:val="single" w:sz="4" w:space="0" w:color="000000"/>
              <w:left w:val="single" w:sz="4" w:space="0" w:color="000000"/>
              <w:bottom w:val="single" w:sz="4" w:space="0" w:color="000000"/>
              <w:right w:val="single" w:sz="4" w:space="0" w:color="000000"/>
            </w:tcBorders>
          </w:tcPr>
          <w:p w:rsidR="00157B93" w:rsidRDefault="00157B93" w:rsidP="00F76149">
            <w:pPr>
              <w:pStyle w:val="ac"/>
              <w:widowControl w:val="0"/>
              <w:jc w:val="center"/>
              <w:rPr>
                <w:rFonts w:ascii="Times New Roman" w:cs="Times New Roman"/>
                <w:color w:val="000000"/>
              </w:rPr>
            </w:pPr>
            <w:r>
              <w:rPr>
                <w:rFonts w:ascii="Times New Roman" w:cs="Times New Roman"/>
                <w:color w:val="000000"/>
              </w:rPr>
              <w:t>75</w:t>
            </w:r>
          </w:p>
        </w:tc>
      </w:tr>
    </w:tbl>
    <w:p w:rsidR="00DE50D4" w:rsidRDefault="00DE50D4" w:rsidP="0006665A">
      <w:pPr>
        <w:jc w:val="both"/>
        <w:rPr>
          <w:rFonts w:ascii="Times New Roman" w:hAnsi="Times New Roman" w:cs="Times New Roman"/>
          <w:sz w:val="28"/>
          <w:szCs w:val="28"/>
        </w:rPr>
      </w:pPr>
    </w:p>
    <w:p w:rsidR="0006665A" w:rsidRPr="003F25DE" w:rsidRDefault="0006665A" w:rsidP="0006665A">
      <w:pPr>
        <w:jc w:val="both"/>
        <w:rPr>
          <w:rFonts w:ascii="Times New Roman" w:hAnsi="Times New Roman" w:cs="Times New Roman"/>
          <w:sz w:val="28"/>
          <w:szCs w:val="28"/>
        </w:rPr>
      </w:pPr>
      <w:r w:rsidRPr="006A42E1">
        <w:rPr>
          <w:rFonts w:ascii="Times New Roman" w:hAnsi="Times New Roman" w:cs="Times New Roman"/>
          <w:sz w:val="28"/>
          <w:szCs w:val="28"/>
        </w:rPr>
        <w:t>ВЫВОД: в 1 полугодии 202</w:t>
      </w:r>
      <w:r w:rsidR="00B50070">
        <w:rPr>
          <w:rFonts w:ascii="Times New Roman" w:hAnsi="Times New Roman" w:cs="Times New Roman"/>
          <w:sz w:val="28"/>
          <w:szCs w:val="28"/>
        </w:rPr>
        <w:t>2</w:t>
      </w:r>
      <w:r w:rsidRPr="006A42E1">
        <w:rPr>
          <w:rFonts w:ascii="Times New Roman" w:hAnsi="Times New Roman" w:cs="Times New Roman"/>
          <w:sz w:val="28"/>
          <w:szCs w:val="28"/>
        </w:rPr>
        <w:t xml:space="preserve"> года в полном объеме обеспечены основные функции социально - реабилитационного консилиума: диагностическая, контролирующая и координирующая, реабилитационно-адаптационная. Обеспечен </w:t>
      </w:r>
      <w:proofErr w:type="gramStart"/>
      <w:r w:rsidRPr="006A42E1">
        <w:rPr>
          <w:rFonts w:ascii="Times New Roman" w:hAnsi="Times New Roman" w:cs="Times New Roman"/>
          <w:sz w:val="28"/>
          <w:szCs w:val="28"/>
        </w:rPr>
        <w:t>контроль за</w:t>
      </w:r>
      <w:proofErr w:type="gramEnd"/>
      <w:r w:rsidRPr="006A42E1">
        <w:rPr>
          <w:rFonts w:ascii="Times New Roman" w:hAnsi="Times New Roman" w:cs="Times New Roman"/>
          <w:sz w:val="28"/>
          <w:szCs w:val="28"/>
        </w:rPr>
        <w:t xml:space="preserve"> выполнением мероприятий плана, обоснован выбор форм и методов работы. </w:t>
      </w:r>
    </w:p>
    <w:p w:rsidR="00AC0B93" w:rsidRDefault="00AC0B93" w:rsidP="00EE56CE">
      <w:pPr>
        <w:ind w:firstLine="708"/>
        <w:jc w:val="center"/>
        <w:rPr>
          <w:rFonts w:ascii="Times New Roman" w:hAnsi="Times New Roman" w:cs="Times New Roman"/>
          <w:sz w:val="28"/>
          <w:szCs w:val="28"/>
        </w:rPr>
      </w:pPr>
    </w:p>
    <w:p w:rsidR="00EE56CE" w:rsidRPr="00EE56CE" w:rsidRDefault="00EE56CE" w:rsidP="00EE56CE">
      <w:pPr>
        <w:pStyle w:val="aa"/>
        <w:spacing w:beforeAutospacing="0" w:afterAutospacing="0"/>
        <w:ind w:firstLine="709"/>
        <w:jc w:val="both"/>
        <w:rPr>
          <w:sz w:val="28"/>
          <w:szCs w:val="28"/>
        </w:rPr>
      </w:pPr>
      <w:r w:rsidRPr="00EE56CE">
        <w:rPr>
          <w:b/>
          <w:sz w:val="28"/>
          <w:szCs w:val="28"/>
        </w:rPr>
        <w:t xml:space="preserve">6.2. Анализ динамики состояния детей, состоящих на социальном обслуживании в учреждении </w:t>
      </w:r>
      <w:r w:rsidRPr="00EE56CE">
        <w:rPr>
          <w:sz w:val="28"/>
          <w:szCs w:val="28"/>
        </w:rPr>
        <w:t>(</w:t>
      </w:r>
      <w:r w:rsidRPr="00EE56CE">
        <w:rPr>
          <w:i/>
          <w:sz w:val="28"/>
          <w:szCs w:val="28"/>
        </w:rPr>
        <w:t>описывается периодичность проведения диагностики, методики по которой она проводится специалистами учреждения, отражается уровень динамики детей за истекший период)</w:t>
      </w:r>
    </w:p>
    <w:p w:rsidR="00EE56CE" w:rsidRPr="00EE56CE" w:rsidRDefault="00EE56CE" w:rsidP="0077321C">
      <w:pPr>
        <w:rPr>
          <w:rFonts w:ascii="Times New Roman" w:hAnsi="Times New Roman" w:cs="Times New Roman"/>
          <w:i/>
          <w:sz w:val="22"/>
        </w:rPr>
      </w:pPr>
    </w:p>
    <w:p w:rsidR="00EE56CE" w:rsidRPr="0077321C" w:rsidRDefault="0077321C" w:rsidP="00EE56CE">
      <w:pPr>
        <w:ind w:firstLine="709"/>
        <w:jc w:val="both"/>
        <w:rPr>
          <w:rFonts w:ascii="Times New Roman" w:hAnsi="Times New Roman" w:cs="Times New Roman"/>
          <w:sz w:val="28"/>
          <w:szCs w:val="28"/>
        </w:rPr>
      </w:pPr>
      <w:r w:rsidRPr="0077321C">
        <w:rPr>
          <w:rFonts w:ascii="Times New Roman" w:hAnsi="Times New Roman" w:cs="Times New Roman"/>
          <w:sz w:val="28"/>
          <w:szCs w:val="28"/>
        </w:rPr>
        <w:t>Диагностика проводится специалистами  учреждения, осуществляющими деятельность по направлениям.</w:t>
      </w:r>
    </w:p>
    <w:p w:rsid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Наилучшим результатом реабилитационных мероприятий считается положительная динамика, менее значительным, но, тем не менее, положительным – слабоположительная динамика, стабильное состояние также является позитивной динамикой и отражает незначительные изменения в состоянии ребенка или отсутствие регрессии. Наихудшим результатом – является отрицательная динамика.</w:t>
      </w:r>
    </w:p>
    <w:p w:rsidR="0077321C" w:rsidRDefault="0077321C" w:rsidP="00EE56CE">
      <w:pPr>
        <w:ind w:firstLine="709"/>
        <w:jc w:val="both"/>
        <w:rPr>
          <w:rFonts w:ascii="Times New Roman" w:hAnsi="Times New Roman" w:cs="Times New Roman"/>
          <w:sz w:val="28"/>
          <w:szCs w:val="28"/>
        </w:rPr>
      </w:pPr>
      <w:r>
        <w:rPr>
          <w:rFonts w:ascii="Times New Roman" w:hAnsi="Times New Roman" w:cs="Times New Roman"/>
          <w:sz w:val="28"/>
          <w:szCs w:val="28"/>
        </w:rPr>
        <w:t>Результаты вносятся в личные дела получателей социальных услуг.</w:t>
      </w:r>
    </w:p>
    <w:p w:rsidR="00BD5819" w:rsidRDefault="00BD5819" w:rsidP="00CD417E">
      <w:pPr>
        <w:ind w:firstLine="709"/>
        <w:jc w:val="center"/>
        <w:rPr>
          <w:rFonts w:ascii="Times New Roman" w:hAnsi="Times New Roman" w:cs="Times New Roman"/>
          <w:b/>
          <w:sz w:val="28"/>
          <w:szCs w:val="28"/>
        </w:rPr>
      </w:pPr>
    </w:p>
    <w:p w:rsidR="00642CD5" w:rsidRDefault="00642CD5" w:rsidP="00CD417E">
      <w:pPr>
        <w:ind w:firstLine="709"/>
        <w:jc w:val="center"/>
        <w:rPr>
          <w:rFonts w:ascii="Times New Roman" w:hAnsi="Times New Roman" w:cs="Times New Roman"/>
          <w:b/>
          <w:sz w:val="28"/>
          <w:szCs w:val="28"/>
        </w:rPr>
      </w:pPr>
    </w:p>
    <w:p w:rsidR="00642CD5" w:rsidRDefault="00642CD5" w:rsidP="00CD417E">
      <w:pPr>
        <w:ind w:firstLine="709"/>
        <w:jc w:val="center"/>
        <w:rPr>
          <w:rFonts w:ascii="Times New Roman" w:hAnsi="Times New Roman" w:cs="Times New Roman"/>
          <w:b/>
          <w:sz w:val="28"/>
          <w:szCs w:val="28"/>
        </w:rPr>
      </w:pPr>
    </w:p>
    <w:p w:rsidR="00CD417E" w:rsidRPr="00CD417E" w:rsidRDefault="00254E56" w:rsidP="00CD417E">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CD417E" w:rsidRPr="00CD417E">
        <w:rPr>
          <w:rFonts w:ascii="Times New Roman" w:hAnsi="Times New Roman" w:cs="Times New Roman"/>
          <w:b/>
          <w:sz w:val="28"/>
          <w:szCs w:val="28"/>
        </w:rPr>
        <w:t>6.3. Оказание ранней помощи</w:t>
      </w:r>
    </w:p>
    <w:p w:rsidR="00CD417E" w:rsidRPr="00CD417E" w:rsidRDefault="00CD417E" w:rsidP="00CD417E">
      <w:pPr>
        <w:ind w:firstLine="709"/>
        <w:jc w:val="both"/>
        <w:rPr>
          <w:rFonts w:ascii="Times New Roman" w:hAnsi="Times New Roman" w:cs="Times New Roman"/>
          <w:b/>
          <w:sz w:val="28"/>
          <w:szCs w:val="28"/>
          <w:highlight w:val="yellow"/>
        </w:rPr>
      </w:pP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Работа по организации системы ранней помощи в учреждении осуществляется на основании нормативных правовых актов Российской Федерации и Ханты-Мансийского автономного округа – Югры.</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 xml:space="preserve">Система ранней помощи выстроена на основе межведомственного подхода и включает в себя взаимодействие с медицинскими и образовательными организациями. </w:t>
      </w:r>
    </w:p>
    <w:p w:rsidR="00CD417E" w:rsidRPr="00CD417E" w:rsidRDefault="00CD417E" w:rsidP="00CD417E">
      <w:pPr>
        <w:ind w:firstLine="709"/>
        <w:jc w:val="right"/>
        <w:rPr>
          <w:rFonts w:ascii="Times New Roman" w:hAnsi="Times New Roman" w:cs="Times New Roman"/>
          <w:i/>
          <w:sz w:val="22"/>
        </w:rPr>
      </w:pPr>
    </w:p>
    <w:p w:rsidR="00CD417E" w:rsidRPr="00CD417E" w:rsidRDefault="00CD417E" w:rsidP="00CD417E">
      <w:pPr>
        <w:ind w:firstLine="709"/>
        <w:jc w:val="right"/>
        <w:rPr>
          <w:rFonts w:ascii="Times New Roman" w:hAnsi="Times New Roman" w:cs="Times New Roman"/>
          <w:i/>
          <w:sz w:val="22"/>
        </w:rPr>
      </w:pPr>
      <w:r w:rsidRPr="00CD417E">
        <w:rPr>
          <w:rFonts w:ascii="Times New Roman" w:hAnsi="Times New Roman" w:cs="Times New Roman"/>
          <w:i/>
          <w:sz w:val="22"/>
        </w:rPr>
        <w:t>Таблица 2</w:t>
      </w:r>
      <w:r w:rsidR="008F59B1">
        <w:rPr>
          <w:rFonts w:ascii="Times New Roman" w:hAnsi="Times New Roman" w:cs="Times New Roman"/>
          <w:i/>
          <w:sz w:val="22"/>
        </w:rPr>
        <w:t>2</w:t>
      </w:r>
    </w:p>
    <w:p w:rsidR="00CD417E" w:rsidRPr="00CD417E" w:rsidRDefault="00CD417E" w:rsidP="00CD417E">
      <w:pPr>
        <w:ind w:firstLine="709"/>
        <w:jc w:val="both"/>
        <w:rPr>
          <w:rFonts w:ascii="Times New Roman" w:hAnsi="Times New Roman" w:cs="Times New Roman"/>
          <w:sz w:val="28"/>
          <w:szCs w:val="28"/>
        </w:rPr>
      </w:pPr>
    </w:p>
    <w:tbl>
      <w:tblPr>
        <w:tblStyle w:val="ab"/>
        <w:tblW w:w="9498" w:type="dxa"/>
        <w:tblInd w:w="108" w:type="dxa"/>
        <w:tblLook w:val="04A0" w:firstRow="1" w:lastRow="0" w:firstColumn="1" w:lastColumn="0" w:noHBand="0" w:noVBand="1"/>
      </w:tblPr>
      <w:tblGrid>
        <w:gridCol w:w="1806"/>
        <w:gridCol w:w="2447"/>
        <w:gridCol w:w="5245"/>
      </w:tblGrid>
      <w:tr w:rsidR="00CD417E" w:rsidRPr="00BB42F0" w:rsidTr="00F14E4E">
        <w:tc>
          <w:tcPr>
            <w:tcW w:w="1806" w:type="dxa"/>
          </w:tcPr>
          <w:p w:rsidR="00CD417E" w:rsidRPr="00BB42F0" w:rsidRDefault="00CD417E" w:rsidP="00F14E4E">
            <w:pPr>
              <w:jc w:val="center"/>
              <w:rPr>
                <w:rFonts w:ascii="Times New Roman" w:hAnsi="Times New Roman" w:cs="Times New Roman"/>
                <w:sz w:val="20"/>
                <w:szCs w:val="20"/>
              </w:rPr>
            </w:pPr>
            <w:r w:rsidRPr="00BB42F0">
              <w:rPr>
                <w:rFonts w:ascii="Times New Roman" w:hAnsi="Times New Roman" w:cs="Times New Roman"/>
                <w:sz w:val="20"/>
                <w:szCs w:val="20"/>
              </w:rPr>
              <w:t>Период</w:t>
            </w:r>
          </w:p>
        </w:tc>
        <w:tc>
          <w:tcPr>
            <w:tcW w:w="2447" w:type="dxa"/>
          </w:tcPr>
          <w:p w:rsidR="00CD417E" w:rsidRPr="00BB42F0" w:rsidRDefault="00CD417E" w:rsidP="00F14E4E">
            <w:pPr>
              <w:jc w:val="center"/>
              <w:rPr>
                <w:rFonts w:ascii="Times New Roman" w:hAnsi="Times New Roman" w:cs="Times New Roman"/>
                <w:sz w:val="20"/>
                <w:szCs w:val="20"/>
              </w:rPr>
            </w:pPr>
            <w:r w:rsidRPr="00BB42F0">
              <w:rPr>
                <w:rFonts w:ascii="Times New Roman" w:hAnsi="Times New Roman" w:cs="Times New Roman"/>
                <w:sz w:val="20"/>
                <w:szCs w:val="20"/>
              </w:rPr>
              <w:t>Обслужено детей раннего возраста</w:t>
            </w:r>
          </w:p>
        </w:tc>
        <w:tc>
          <w:tcPr>
            <w:tcW w:w="5245" w:type="dxa"/>
          </w:tcPr>
          <w:p w:rsidR="00CD417E" w:rsidRPr="00BB42F0" w:rsidRDefault="00CD417E" w:rsidP="00F14E4E">
            <w:pPr>
              <w:jc w:val="center"/>
              <w:rPr>
                <w:rFonts w:ascii="Times New Roman" w:hAnsi="Times New Roman" w:cs="Times New Roman"/>
                <w:sz w:val="20"/>
                <w:szCs w:val="20"/>
              </w:rPr>
            </w:pPr>
            <w:r w:rsidRPr="00BB42F0">
              <w:rPr>
                <w:rFonts w:ascii="Times New Roman" w:hAnsi="Times New Roman" w:cs="Times New Roman"/>
                <w:sz w:val="20"/>
                <w:szCs w:val="20"/>
              </w:rPr>
              <w:t>Примечание</w:t>
            </w:r>
          </w:p>
        </w:tc>
      </w:tr>
      <w:tr w:rsidR="0006665A" w:rsidRPr="00BB42F0" w:rsidTr="00F14E4E">
        <w:tc>
          <w:tcPr>
            <w:tcW w:w="1806" w:type="dxa"/>
            <w:vAlign w:val="center"/>
          </w:tcPr>
          <w:p w:rsidR="00B50070" w:rsidRDefault="0006665A" w:rsidP="00F14E4E">
            <w:pPr>
              <w:jc w:val="center"/>
              <w:rPr>
                <w:rFonts w:ascii="Times New Roman" w:hAnsi="Times New Roman" w:cs="Times New Roman"/>
                <w:sz w:val="20"/>
                <w:szCs w:val="20"/>
              </w:rPr>
            </w:pPr>
            <w:r w:rsidRPr="00BB42F0">
              <w:rPr>
                <w:rFonts w:ascii="Times New Roman" w:hAnsi="Times New Roman" w:cs="Times New Roman"/>
                <w:sz w:val="20"/>
                <w:szCs w:val="20"/>
              </w:rPr>
              <w:t>1 полугодие</w:t>
            </w:r>
          </w:p>
          <w:p w:rsidR="0006665A" w:rsidRPr="00BB42F0" w:rsidRDefault="0006665A" w:rsidP="00F14E4E">
            <w:pPr>
              <w:jc w:val="center"/>
              <w:rPr>
                <w:rFonts w:ascii="Times New Roman" w:hAnsi="Times New Roman" w:cs="Times New Roman"/>
                <w:sz w:val="20"/>
                <w:szCs w:val="20"/>
              </w:rPr>
            </w:pPr>
            <w:r w:rsidRPr="00BB42F0">
              <w:rPr>
                <w:rFonts w:ascii="Times New Roman" w:hAnsi="Times New Roman" w:cs="Times New Roman"/>
                <w:sz w:val="20"/>
                <w:szCs w:val="20"/>
              </w:rPr>
              <w:t>2021</w:t>
            </w:r>
            <w:r w:rsidR="00B50070">
              <w:rPr>
                <w:rFonts w:ascii="Times New Roman" w:hAnsi="Times New Roman" w:cs="Times New Roman"/>
                <w:sz w:val="20"/>
                <w:szCs w:val="20"/>
              </w:rPr>
              <w:t xml:space="preserve"> года</w:t>
            </w:r>
          </w:p>
        </w:tc>
        <w:tc>
          <w:tcPr>
            <w:tcW w:w="2447" w:type="dxa"/>
            <w:vAlign w:val="center"/>
          </w:tcPr>
          <w:p w:rsidR="0006665A" w:rsidRPr="00BB42F0" w:rsidRDefault="0006665A" w:rsidP="00F14E4E">
            <w:pPr>
              <w:jc w:val="center"/>
              <w:rPr>
                <w:rFonts w:ascii="Times New Roman" w:hAnsi="Times New Roman" w:cs="Times New Roman"/>
                <w:sz w:val="20"/>
                <w:szCs w:val="20"/>
              </w:rPr>
            </w:pPr>
            <w:r w:rsidRPr="00BB42F0">
              <w:rPr>
                <w:rFonts w:ascii="Times New Roman" w:hAnsi="Times New Roman" w:cs="Times New Roman"/>
                <w:sz w:val="20"/>
                <w:szCs w:val="20"/>
              </w:rPr>
              <w:t>269</w:t>
            </w:r>
          </w:p>
        </w:tc>
        <w:tc>
          <w:tcPr>
            <w:tcW w:w="5245" w:type="dxa"/>
            <w:vAlign w:val="center"/>
          </w:tcPr>
          <w:p w:rsidR="00A80490" w:rsidRDefault="00A80490" w:rsidP="00F14E4E">
            <w:pPr>
              <w:jc w:val="center"/>
              <w:rPr>
                <w:rFonts w:ascii="Times New Roman" w:hAnsi="Times New Roman" w:cs="Times New Roman"/>
                <w:sz w:val="20"/>
                <w:szCs w:val="20"/>
              </w:rPr>
            </w:pPr>
            <w:r>
              <w:rPr>
                <w:rFonts w:ascii="Times New Roman" w:hAnsi="Times New Roman" w:cs="Times New Roman"/>
                <w:sz w:val="20"/>
                <w:szCs w:val="20"/>
              </w:rPr>
              <w:t>от 0 до 3 лет - 132</w:t>
            </w:r>
          </w:p>
          <w:p w:rsidR="0006665A" w:rsidRPr="00BB42F0" w:rsidRDefault="00A80490" w:rsidP="00F14E4E">
            <w:pPr>
              <w:jc w:val="center"/>
              <w:rPr>
                <w:rFonts w:ascii="Times New Roman" w:hAnsi="Times New Roman" w:cs="Times New Roman"/>
                <w:sz w:val="20"/>
                <w:szCs w:val="20"/>
              </w:rPr>
            </w:pPr>
            <w:r>
              <w:rPr>
                <w:rFonts w:ascii="Times New Roman" w:hAnsi="Times New Roman" w:cs="Times New Roman"/>
                <w:sz w:val="20"/>
                <w:szCs w:val="20"/>
              </w:rPr>
              <w:t>от 4 до 7 лет - 137</w:t>
            </w:r>
          </w:p>
        </w:tc>
      </w:tr>
      <w:tr w:rsidR="00B50070" w:rsidRPr="00BB42F0" w:rsidTr="00F14E4E">
        <w:tc>
          <w:tcPr>
            <w:tcW w:w="1806" w:type="dxa"/>
            <w:vAlign w:val="center"/>
          </w:tcPr>
          <w:p w:rsidR="00B50070" w:rsidRDefault="00B50070" w:rsidP="00F14E4E">
            <w:pPr>
              <w:jc w:val="center"/>
              <w:rPr>
                <w:rFonts w:ascii="Times New Roman" w:hAnsi="Times New Roman" w:cs="Times New Roman"/>
                <w:sz w:val="20"/>
                <w:szCs w:val="20"/>
              </w:rPr>
            </w:pPr>
            <w:r w:rsidRPr="00BB42F0">
              <w:rPr>
                <w:rFonts w:ascii="Times New Roman" w:hAnsi="Times New Roman" w:cs="Times New Roman"/>
                <w:sz w:val="20"/>
                <w:szCs w:val="20"/>
              </w:rPr>
              <w:t>1 полугодие</w:t>
            </w:r>
          </w:p>
          <w:p w:rsidR="00B50070" w:rsidRPr="00BB42F0" w:rsidRDefault="00B50070" w:rsidP="00F14E4E">
            <w:pPr>
              <w:jc w:val="center"/>
              <w:rPr>
                <w:rFonts w:ascii="Times New Roman" w:hAnsi="Times New Roman" w:cs="Times New Roman"/>
                <w:sz w:val="20"/>
                <w:szCs w:val="20"/>
              </w:rPr>
            </w:pPr>
            <w:r w:rsidRPr="00BB42F0">
              <w:rPr>
                <w:rFonts w:ascii="Times New Roman" w:hAnsi="Times New Roman" w:cs="Times New Roman"/>
                <w:sz w:val="20"/>
                <w:szCs w:val="20"/>
              </w:rPr>
              <w:t>202</w:t>
            </w:r>
            <w:r>
              <w:rPr>
                <w:rFonts w:ascii="Times New Roman" w:hAnsi="Times New Roman" w:cs="Times New Roman"/>
                <w:sz w:val="20"/>
                <w:szCs w:val="20"/>
              </w:rPr>
              <w:t>2 года</w:t>
            </w:r>
          </w:p>
        </w:tc>
        <w:tc>
          <w:tcPr>
            <w:tcW w:w="2447" w:type="dxa"/>
            <w:vAlign w:val="center"/>
          </w:tcPr>
          <w:p w:rsidR="00B50070" w:rsidRPr="00BB42F0" w:rsidRDefault="0097720D" w:rsidP="00F14E4E">
            <w:pPr>
              <w:jc w:val="center"/>
              <w:rPr>
                <w:rFonts w:ascii="Times New Roman" w:hAnsi="Times New Roman" w:cs="Times New Roman"/>
                <w:sz w:val="20"/>
                <w:szCs w:val="20"/>
              </w:rPr>
            </w:pPr>
            <w:r>
              <w:rPr>
                <w:rFonts w:ascii="Times New Roman" w:hAnsi="Times New Roman" w:cs="Times New Roman"/>
                <w:sz w:val="20"/>
                <w:szCs w:val="20"/>
              </w:rPr>
              <w:t>381</w:t>
            </w:r>
          </w:p>
        </w:tc>
        <w:tc>
          <w:tcPr>
            <w:tcW w:w="5245" w:type="dxa"/>
            <w:vAlign w:val="center"/>
          </w:tcPr>
          <w:p w:rsidR="00A80490" w:rsidRDefault="00A80490" w:rsidP="00F14E4E">
            <w:pPr>
              <w:jc w:val="center"/>
              <w:rPr>
                <w:rFonts w:ascii="Times New Roman" w:hAnsi="Times New Roman" w:cs="Times New Roman"/>
                <w:sz w:val="20"/>
                <w:szCs w:val="20"/>
              </w:rPr>
            </w:pPr>
            <w:r>
              <w:rPr>
                <w:rFonts w:ascii="Times New Roman" w:hAnsi="Times New Roman" w:cs="Times New Roman"/>
                <w:sz w:val="20"/>
                <w:szCs w:val="20"/>
              </w:rPr>
              <w:t xml:space="preserve">от </w:t>
            </w:r>
            <w:r w:rsidRPr="00BB42F0">
              <w:rPr>
                <w:rFonts w:ascii="Times New Roman" w:hAnsi="Times New Roman" w:cs="Times New Roman"/>
                <w:sz w:val="20"/>
                <w:szCs w:val="20"/>
              </w:rPr>
              <w:t xml:space="preserve">0 до 3 лет </w:t>
            </w:r>
            <w:r>
              <w:rPr>
                <w:rFonts w:ascii="Times New Roman" w:hAnsi="Times New Roman" w:cs="Times New Roman"/>
                <w:sz w:val="20"/>
                <w:szCs w:val="20"/>
              </w:rPr>
              <w:t xml:space="preserve">- 174 </w:t>
            </w:r>
          </w:p>
          <w:p w:rsidR="00B50070" w:rsidRPr="00BB42F0" w:rsidRDefault="00A80490" w:rsidP="00A80490">
            <w:pPr>
              <w:jc w:val="center"/>
              <w:rPr>
                <w:rFonts w:ascii="Times New Roman" w:hAnsi="Times New Roman" w:cs="Times New Roman"/>
                <w:sz w:val="20"/>
                <w:szCs w:val="20"/>
              </w:rPr>
            </w:pPr>
            <w:r>
              <w:rPr>
                <w:rFonts w:ascii="Times New Roman" w:hAnsi="Times New Roman" w:cs="Times New Roman"/>
                <w:sz w:val="20"/>
                <w:szCs w:val="20"/>
              </w:rPr>
              <w:t>от 4 до</w:t>
            </w:r>
            <w:r w:rsidRPr="00BB42F0">
              <w:rPr>
                <w:rFonts w:ascii="Times New Roman" w:hAnsi="Times New Roman" w:cs="Times New Roman"/>
                <w:sz w:val="20"/>
                <w:szCs w:val="20"/>
              </w:rPr>
              <w:t xml:space="preserve"> 7 лет </w:t>
            </w:r>
            <w:r>
              <w:rPr>
                <w:rFonts w:ascii="Times New Roman" w:hAnsi="Times New Roman" w:cs="Times New Roman"/>
                <w:sz w:val="20"/>
                <w:szCs w:val="20"/>
              </w:rPr>
              <w:t xml:space="preserve">- </w:t>
            </w:r>
            <w:r w:rsidR="0097720D">
              <w:rPr>
                <w:rFonts w:ascii="Times New Roman" w:hAnsi="Times New Roman" w:cs="Times New Roman"/>
                <w:sz w:val="20"/>
                <w:szCs w:val="20"/>
              </w:rPr>
              <w:t>207</w:t>
            </w:r>
          </w:p>
        </w:tc>
      </w:tr>
    </w:tbl>
    <w:p w:rsidR="00CD417E" w:rsidRPr="00CD417E" w:rsidRDefault="00CD417E" w:rsidP="00CD417E">
      <w:pPr>
        <w:ind w:firstLine="709"/>
        <w:jc w:val="both"/>
        <w:rPr>
          <w:rFonts w:ascii="Times New Roman" w:hAnsi="Times New Roman" w:cs="Times New Roman"/>
          <w:sz w:val="28"/>
          <w:szCs w:val="28"/>
        </w:rPr>
      </w:pP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 xml:space="preserve">Вся работа по оказанию услуг ранней помощи строится на функциональном подходе. Занятия, проводимые специалистами команды ранней </w:t>
      </w:r>
      <w:r w:rsidRPr="00CD417E">
        <w:rPr>
          <w:rFonts w:ascii="Times New Roman" w:hAnsi="Times New Roman" w:cs="Times New Roman"/>
          <w:sz w:val="28"/>
          <w:szCs w:val="28"/>
        </w:rPr>
        <w:lastRenderedPageBreak/>
        <w:t>помощи, выстраиваются с учетом активности ребенка и направлены на знание  о себе, доме, близких, окружающем мире.</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Коррекционно-развивающие занятия позволили детям, участникам группы ранней помощи, сортировать и обобщать те знания и информацию, которые в дальнейшем позволят улучшить жизнедеятельность ребенка в целом.</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Услуги ранней помощи детям и членам их семей оказываются по следующим направлениям:</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диагностика развития ребенка по сферам функционирования и факторов, влияющих на его функционирование;</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оказание психолого-педагогических услуг, направленных на развитие двигательных, слуховых и зрительных функций, познавательное развитие, общение, социальное взаимодействие, развитие адаптивных навыков, включая самообслуживание;</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консультирование родителей (законных представителей) о состоянии здоровья ребенка;</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консультирование и обучение членов семьи навыкам ухода, коммуникации, обучения и воспитания ребенка, исходя из особенностей его развития;</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отслеживание динамики развития ребенка, внесение изменений в индивидуальную программу ранней помощи ребенка.</w:t>
      </w:r>
    </w:p>
    <w:p w:rsidR="00CD417E" w:rsidRPr="00CD417E" w:rsidRDefault="00CD417E" w:rsidP="00EE56CE">
      <w:pPr>
        <w:ind w:firstLine="709"/>
        <w:jc w:val="both"/>
        <w:rPr>
          <w:rFonts w:ascii="Times New Roman" w:hAnsi="Times New Roman" w:cs="Times New Roman"/>
          <w:sz w:val="28"/>
          <w:szCs w:val="28"/>
        </w:rPr>
      </w:pPr>
    </w:p>
    <w:p w:rsidR="00CD417E" w:rsidRPr="003301B8" w:rsidRDefault="00CD417E" w:rsidP="00CD417E">
      <w:pPr>
        <w:pStyle w:val="ac"/>
        <w:spacing w:line="276" w:lineRule="auto"/>
        <w:jc w:val="center"/>
        <w:rPr>
          <w:rFonts w:ascii="Times New Roman" w:eastAsiaTheme="minorEastAsia" w:cs="Times New Roman"/>
          <w:b/>
          <w:sz w:val="28"/>
          <w:szCs w:val="28"/>
          <w:lang w:eastAsia="ru-RU"/>
        </w:rPr>
      </w:pPr>
      <w:r w:rsidRPr="003301B8">
        <w:rPr>
          <w:rFonts w:ascii="Times New Roman" w:eastAsiaTheme="minorEastAsia" w:cs="Times New Roman"/>
          <w:b/>
          <w:sz w:val="28"/>
          <w:szCs w:val="28"/>
          <w:lang w:eastAsia="ru-RU"/>
        </w:rPr>
        <w:t>6.4. Паллиативная помощь</w:t>
      </w:r>
    </w:p>
    <w:p w:rsidR="00CD417E" w:rsidRPr="003301B8" w:rsidRDefault="00CD417E" w:rsidP="00CD417E">
      <w:pPr>
        <w:pStyle w:val="ac"/>
        <w:spacing w:line="276" w:lineRule="auto"/>
        <w:jc w:val="both"/>
        <w:rPr>
          <w:rFonts w:ascii="Times New Roman" w:eastAsiaTheme="minorEastAsia" w:cs="Times New Roman"/>
          <w:sz w:val="28"/>
          <w:szCs w:val="28"/>
          <w:lang w:eastAsia="ru-RU"/>
        </w:rPr>
      </w:pPr>
    </w:p>
    <w:p w:rsidR="00CD417E" w:rsidRPr="00BB42F0" w:rsidRDefault="00CD417E" w:rsidP="004D17F4">
      <w:pPr>
        <w:pStyle w:val="ac"/>
        <w:ind w:firstLine="709"/>
        <w:jc w:val="both"/>
        <w:rPr>
          <w:rFonts w:ascii="Times New Roman" w:eastAsiaTheme="minorEastAsia" w:cs="Times New Roman"/>
          <w:color w:val="FF0000"/>
          <w:sz w:val="28"/>
          <w:szCs w:val="28"/>
          <w:lang w:eastAsia="ru-RU"/>
        </w:rPr>
      </w:pPr>
      <w:r w:rsidRPr="00BB42F0">
        <w:rPr>
          <w:rFonts w:ascii="Times New Roman" w:cs="Times New Roman"/>
          <w:sz w:val="28"/>
          <w:szCs w:val="28"/>
        </w:rPr>
        <w:t xml:space="preserve">В 2020 году в учреждении началась работа по </w:t>
      </w:r>
      <w:r w:rsidRPr="00BB42F0">
        <w:rPr>
          <w:rFonts w:ascii="Times New Roman" w:eastAsiaTheme="minorEastAsia" w:cs="Times New Roman"/>
          <w:sz w:val="28"/>
          <w:szCs w:val="28"/>
          <w:lang w:eastAsia="ru-RU"/>
        </w:rPr>
        <w:t>оказанию паллиативной помощи.</w:t>
      </w:r>
      <w:r w:rsidRPr="00BB42F0">
        <w:rPr>
          <w:rFonts w:ascii="Times New Roman" w:eastAsiaTheme="minorEastAsia" w:cs="Times New Roman"/>
          <w:color w:val="FF0000"/>
          <w:sz w:val="28"/>
          <w:szCs w:val="28"/>
          <w:lang w:eastAsia="ru-RU"/>
        </w:rPr>
        <w:t xml:space="preserve"> </w:t>
      </w:r>
      <w:r w:rsidRPr="00BB42F0">
        <w:rPr>
          <w:rFonts w:ascii="Times New Roman" w:cs="Times New Roman"/>
          <w:sz w:val="28"/>
          <w:szCs w:val="28"/>
        </w:rPr>
        <w:t>Данная деятельность осуществляется на основании нормативно-правовых актов Российской Федерации и Ханты-Мансийского автономного округа – Югры:</w:t>
      </w:r>
    </w:p>
    <w:p w:rsidR="00CD417E" w:rsidRPr="00BB42F0" w:rsidRDefault="00CD417E" w:rsidP="004D17F4">
      <w:pPr>
        <w:pStyle w:val="ac"/>
        <w:ind w:firstLine="709"/>
        <w:jc w:val="both"/>
        <w:rPr>
          <w:rFonts w:ascii="Times New Roman" w:cs="Times New Roman"/>
          <w:sz w:val="28"/>
          <w:szCs w:val="28"/>
        </w:rPr>
      </w:pPr>
      <w:proofErr w:type="gramStart"/>
      <w:r w:rsidRPr="00BB42F0">
        <w:rPr>
          <w:rFonts w:ascii="Times New Roman" w:cs="Times New Roman"/>
          <w:sz w:val="28"/>
          <w:szCs w:val="28"/>
        </w:rPr>
        <w:t xml:space="preserve">1) Приказ Министерства здравоохранения Российской Федерации и Министерства труда и социальной защиты Российской Федерации от 31 мая 2019 года №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w:t>
      </w:r>
      <w:proofErr w:type="gramEnd"/>
    </w:p>
    <w:p w:rsidR="00CD417E" w:rsidRPr="00BB42F0" w:rsidRDefault="00CD417E" w:rsidP="004D17F4">
      <w:pPr>
        <w:pStyle w:val="ac"/>
        <w:jc w:val="both"/>
        <w:rPr>
          <w:rFonts w:ascii="Times New Roman" w:cs="Times New Roman"/>
          <w:sz w:val="28"/>
          <w:szCs w:val="28"/>
        </w:rPr>
      </w:pPr>
      <w:r w:rsidRPr="00BB42F0">
        <w:rPr>
          <w:rFonts w:ascii="Times New Roman" w:cs="Times New Roman"/>
          <w:sz w:val="28"/>
          <w:szCs w:val="28"/>
        </w:rPr>
        <w:t xml:space="preserve">Протокол заседания Совета при Правительстве Российской Федерации по вопросу попечительства в социальной сфере от 28.07.2020 № 5 (п. 8 раздела I); </w:t>
      </w:r>
    </w:p>
    <w:p w:rsidR="00CD417E" w:rsidRPr="00BB42F0" w:rsidRDefault="00CD417E" w:rsidP="004D17F4">
      <w:pPr>
        <w:ind w:firstLine="709"/>
        <w:jc w:val="both"/>
        <w:rPr>
          <w:rFonts w:ascii="Times New Roman" w:eastAsia="Times New Roman" w:hAnsi="Times New Roman" w:cs="Times New Roman"/>
          <w:color w:val="auto"/>
          <w:kern w:val="0"/>
          <w:sz w:val="28"/>
          <w:szCs w:val="28"/>
        </w:rPr>
      </w:pPr>
      <w:r w:rsidRPr="00BB42F0">
        <w:rPr>
          <w:rFonts w:ascii="Times New Roman" w:eastAsia="Times New Roman" w:hAnsi="Times New Roman" w:cs="Times New Roman"/>
          <w:color w:val="auto"/>
          <w:kern w:val="0"/>
          <w:sz w:val="28"/>
          <w:szCs w:val="28"/>
        </w:rPr>
        <w:t xml:space="preserve">2) Программа ХМАО – Югры «Развитие системы оказания паллиативной медицинской помощи», утвержденной Постановлением Правительства ХМАО – Югры от 05 октября 2018 года № 337-п «О государственной программе Ханты-Мансийского автономного округа – Югры «Современное здравоохранение»; </w:t>
      </w:r>
    </w:p>
    <w:p w:rsidR="00CD417E" w:rsidRPr="00BB42F0" w:rsidRDefault="00CD417E" w:rsidP="004D17F4">
      <w:pPr>
        <w:ind w:firstLine="709"/>
        <w:jc w:val="both"/>
        <w:rPr>
          <w:rFonts w:ascii="Times New Roman" w:eastAsia="Times New Roman" w:hAnsi="Times New Roman" w:cs="Times New Roman"/>
          <w:color w:val="auto"/>
          <w:kern w:val="0"/>
          <w:sz w:val="28"/>
          <w:szCs w:val="28"/>
        </w:rPr>
      </w:pPr>
      <w:r w:rsidRPr="00BB42F0">
        <w:rPr>
          <w:rFonts w:ascii="Times New Roman" w:eastAsia="Times New Roman" w:hAnsi="Times New Roman" w:cs="Times New Roman"/>
          <w:color w:val="auto"/>
          <w:kern w:val="0"/>
          <w:sz w:val="28"/>
          <w:szCs w:val="28"/>
        </w:rPr>
        <w:t xml:space="preserve">3) Приказ Департамента социального развития ХМАО – Югры «Об организации взаимодействия медицинских организаций и организаций социального обслуживания при оказании паллиативной медицинской помощи несовершеннолетним в Ханты – Мансийском автономном округе – Югре». </w:t>
      </w:r>
    </w:p>
    <w:p w:rsidR="000C17D2" w:rsidRDefault="00CD417E" w:rsidP="004D17F4">
      <w:pPr>
        <w:pStyle w:val="ac"/>
        <w:ind w:firstLine="709"/>
        <w:jc w:val="both"/>
        <w:rPr>
          <w:rFonts w:ascii="Times New Roman" w:eastAsiaTheme="minorEastAsia" w:cs="Times New Roman"/>
          <w:sz w:val="28"/>
          <w:szCs w:val="28"/>
          <w:lang w:eastAsia="ru-RU"/>
        </w:rPr>
      </w:pPr>
      <w:r w:rsidRPr="00BB42F0">
        <w:rPr>
          <w:rFonts w:ascii="Times New Roman" w:eastAsiaTheme="minorEastAsia" w:cs="Times New Roman"/>
          <w:sz w:val="28"/>
          <w:szCs w:val="28"/>
          <w:lang w:eastAsia="ru-RU"/>
        </w:rPr>
        <w:lastRenderedPageBreak/>
        <w:t>4) Приказ БУ «Ханты-Мансийский реабилитационный центр» от 05.08.2020 №15/63-ПР-159 «О реализации приказа Депсоцразвития Югры»</w:t>
      </w:r>
      <w:r w:rsidR="000C17D2">
        <w:rPr>
          <w:rFonts w:ascii="Times New Roman" w:eastAsiaTheme="minorEastAsia" w:cs="Times New Roman"/>
          <w:sz w:val="28"/>
          <w:szCs w:val="28"/>
          <w:lang w:eastAsia="ru-RU"/>
        </w:rPr>
        <w:t>.</w:t>
      </w:r>
    </w:p>
    <w:p w:rsidR="00CD417E" w:rsidRPr="00BB42F0" w:rsidRDefault="00CD417E" w:rsidP="004D17F4">
      <w:pPr>
        <w:pStyle w:val="ac"/>
        <w:ind w:firstLine="709"/>
        <w:jc w:val="both"/>
        <w:rPr>
          <w:rFonts w:ascii="Times New Roman" w:eastAsiaTheme="minorEastAsia" w:cs="Times New Roman"/>
          <w:sz w:val="28"/>
          <w:szCs w:val="28"/>
          <w:lang w:eastAsia="ru-RU"/>
        </w:rPr>
      </w:pPr>
      <w:r w:rsidRPr="00BB42F0">
        <w:rPr>
          <w:rFonts w:ascii="Times New Roman" w:eastAsiaTheme="minorEastAsia" w:cs="Times New Roman"/>
          <w:sz w:val="28"/>
          <w:szCs w:val="28"/>
          <w:lang w:eastAsia="ru-RU"/>
        </w:rPr>
        <w:t xml:space="preserve"> </w:t>
      </w:r>
    </w:p>
    <w:p w:rsidR="00D5336F" w:rsidRPr="00D5336F" w:rsidRDefault="00D5336F" w:rsidP="00D5336F">
      <w:pPr>
        <w:pStyle w:val="ac"/>
        <w:spacing w:line="276" w:lineRule="auto"/>
        <w:ind w:firstLine="709"/>
        <w:jc w:val="both"/>
        <w:rPr>
          <w:rFonts w:ascii="Times New Roman" w:cs="Times New Roman"/>
          <w:sz w:val="28"/>
          <w:szCs w:val="28"/>
        </w:rPr>
      </w:pPr>
      <w:r w:rsidRPr="00D5336F">
        <w:rPr>
          <w:rFonts w:ascii="Times New Roman" w:cs="Times New Roman"/>
          <w:sz w:val="28"/>
          <w:szCs w:val="28"/>
        </w:rPr>
        <w:t xml:space="preserve">По состоянию на 01.07.2022 социальное обслуживание оказывается                                       6 несовершеннолетним, нуждающимся в паллиативной медицинской помощи. Все дети состоят на социальном обслуживании Службы </w:t>
      </w:r>
      <w:proofErr w:type="gramStart"/>
      <w:r w:rsidRPr="00D5336F">
        <w:rPr>
          <w:rFonts w:ascii="Times New Roman" w:cs="Times New Roman"/>
          <w:sz w:val="28"/>
          <w:szCs w:val="28"/>
        </w:rPr>
        <w:t>домашнего</w:t>
      </w:r>
      <w:proofErr w:type="gramEnd"/>
      <w:r w:rsidRPr="00D5336F">
        <w:rPr>
          <w:rFonts w:ascii="Times New Roman" w:cs="Times New Roman"/>
          <w:sz w:val="28"/>
          <w:szCs w:val="28"/>
        </w:rPr>
        <w:t xml:space="preserve"> визитирования.</w:t>
      </w:r>
    </w:p>
    <w:p w:rsidR="00CD417E" w:rsidRPr="00BB42F0" w:rsidRDefault="00CD417E" w:rsidP="004D17F4">
      <w:pPr>
        <w:pStyle w:val="ac"/>
        <w:ind w:firstLine="709"/>
        <w:jc w:val="both"/>
        <w:rPr>
          <w:rFonts w:ascii="Times New Roman" w:eastAsiaTheme="minorEastAsia" w:cs="Times New Roman"/>
          <w:sz w:val="28"/>
          <w:szCs w:val="28"/>
          <w:lang w:eastAsia="ru-RU"/>
        </w:rPr>
      </w:pPr>
      <w:r w:rsidRPr="00BB42F0">
        <w:rPr>
          <w:rFonts w:ascii="Times New Roman" w:eastAsiaTheme="minorEastAsia" w:cs="Times New Roman"/>
          <w:sz w:val="28"/>
          <w:szCs w:val="28"/>
          <w:lang w:eastAsia="ru-RU"/>
        </w:rPr>
        <w:t xml:space="preserve">Во исполнение приказа бюджетного учреждения Ханты-Мансийского автономного округа – Югры «Ханты-Мансийский реабилитационный центр для детей и подростков с ограниченными возможностями» от 05.08.2020 №15/63-ПР-159 «О реализации приказа Депсоцразвития Югры», в учреждении: </w:t>
      </w:r>
    </w:p>
    <w:p w:rsidR="00CD417E" w:rsidRPr="00BB42F0" w:rsidRDefault="00CD417E" w:rsidP="004D17F4">
      <w:pPr>
        <w:pStyle w:val="ac"/>
        <w:ind w:firstLine="709"/>
        <w:jc w:val="both"/>
        <w:rPr>
          <w:rFonts w:ascii="Times New Roman" w:eastAsiaTheme="minorEastAsia" w:cs="Times New Roman"/>
          <w:sz w:val="28"/>
          <w:szCs w:val="28"/>
          <w:lang w:eastAsia="ru-RU"/>
        </w:rPr>
      </w:pPr>
      <w:r w:rsidRPr="00BB42F0">
        <w:rPr>
          <w:rFonts w:ascii="Times New Roman" w:eastAsiaTheme="minorEastAsia" w:cs="Times New Roman"/>
          <w:sz w:val="28"/>
          <w:szCs w:val="28"/>
          <w:lang w:eastAsia="ru-RU"/>
        </w:rPr>
        <w:t xml:space="preserve">создан журнал регистрации и ведется запись поступления уведомлений о необходимости предоставления социального обслуживания несовершеннолетнему, нуждающемуся в паллиативной медицинской помощи; </w:t>
      </w:r>
    </w:p>
    <w:p w:rsidR="00CD417E" w:rsidRPr="00BB42F0" w:rsidRDefault="00CD417E" w:rsidP="004D17F4">
      <w:pPr>
        <w:pStyle w:val="ac"/>
        <w:ind w:firstLine="709"/>
        <w:jc w:val="both"/>
        <w:rPr>
          <w:rFonts w:ascii="Times New Roman" w:eastAsiaTheme="minorEastAsia" w:cs="Times New Roman"/>
          <w:sz w:val="28"/>
          <w:szCs w:val="28"/>
          <w:lang w:eastAsia="ru-RU"/>
        </w:rPr>
      </w:pPr>
      <w:r w:rsidRPr="00BB42F0">
        <w:rPr>
          <w:rFonts w:ascii="Times New Roman" w:eastAsiaTheme="minorEastAsia" w:cs="Times New Roman"/>
          <w:sz w:val="28"/>
          <w:szCs w:val="28"/>
          <w:lang w:eastAsia="ru-RU"/>
        </w:rPr>
        <w:t xml:space="preserve">разработаны </w:t>
      </w:r>
      <w:r w:rsidR="00D5336F">
        <w:rPr>
          <w:rFonts w:ascii="Times New Roman" w:eastAsiaTheme="minorEastAsia" w:cs="Times New Roman"/>
          <w:sz w:val="28"/>
          <w:szCs w:val="28"/>
          <w:lang w:eastAsia="ru-RU"/>
        </w:rPr>
        <w:t>6</w:t>
      </w:r>
      <w:r w:rsidRPr="00BB42F0">
        <w:rPr>
          <w:rFonts w:ascii="Times New Roman" w:eastAsiaTheme="minorEastAsia" w:cs="Times New Roman"/>
          <w:sz w:val="28"/>
          <w:szCs w:val="28"/>
          <w:lang w:eastAsia="ru-RU"/>
        </w:rPr>
        <w:t xml:space="preserve"> ИППСУ и заключены договора с родителями (законными представителями) о предоставлении им социальных услуг (социально – психологические, социально – правовые); </w:t>
      </w:r>
    </w:p>
    <w:p w:rsidR="00CD417E" w:rsidRDefault="00CD417E" w:rsidP="004D17F4">
      <w:pPr>
        <w:pStyle w:val="ac"/>
        <w:ind w:firstLine="709"/>
        <w:jc w:val="both"/>
        <w:rPr>
          <w:rFonts w:ascii="Times New Roman" w:eastAsiaTheme="minorEastAsia" w:cs="Times New Roman"/>
          <w:sz w:val="28"/>
          <w:szCs w:val="28"/>
          <w:lang w:eastAsia="ru-RU"/>
        </w:rPr>
      </w:pPr>
      <w:r>
        <w:rPr>
          <w:rFonts w:ascii="Times New Roman" w:eastAsiaTheme="minorEastAsia" w:cs="Times New Roman"/>
          <w:sz w:val="28"/>
          <w:szCs w:val="28"/>
          <w:lang w:eastAsia="ru-RU"/>
        </w:rPr>
        <w:t xml:space="preserve">проведено </w:t>
      </w:r>
      <w:r w:rsidRPr="00D801BB">
        <w:rPr>
          <w:rFonts w:ascii="Times New Roman" w:eastAsiaTheme="minorEastAsia" w:cs="Times New Roman"/>
          <w:sz w:val="28"/>
          <w:szCs w:val="28"/>
          <w:lang w:eastAsia="ru-RU"/>
        </w:rPr>
        <w:t xml:space="preserve">информирование </w:t>
      </w:r>
      <w:r>
        <w:rPr>
          <w:rFonts w:ascii="Times New Roman" w:eastAsiaTheme="minorEastAsia" w:cs="Times New Roman"/>
          <w:sz w:val="28"/>
          <w:szCs w:val="28"/>
          <w:lang w:eastAsia="ru-RU"/>
        </w:rPr>
        <w:t>о возможности получения</w:t>
      </w:r>
      <w:r w:rsidRPr="00D801BB">
        <w:rPr>
          <w:rFonts w:ascii="Times New Roman" w:eastAsiaTheme="minorEastAsia" w:cs="Times New Roman"/>
          <w:sz w:val="28"/>
          <w:szCs w:val="28"/>
          <w:lang w:eastAsia="ru-RU"/>
        </w:rPr>
        <w:t xml:space="preserve"> мер социальной поддержки; </w:t>
      </w:r>
    </w:p>
    <w:p w:rsidR="00CD417E" w:rsidRPr="00D801BB" w:rsidRDefault="00CD417E" w:rsidP="004D17F4">
      <w:pPr>
        <w:pStyle w:val="ac"/>
        <w:ind w:firstLine="709"/>
        <w:jc w:val="both"/>
        <w:rPr>
          <w:rFonts w:ascii="Times New Roman" w:eastAsiaTheme="minorEastAsia" w:cs="Times New Roman"/>
          <w:sz w:val="28"/>
          <w:szCs w:val="28"/>
          <w:lang w:eastAsia="ru-RU"/>
        </w:rPr>
      </w:pPr>
      <w:r w:rsidRPr="00D801BB">
        <w:rPr>
          <w:rFonts w:ascii="Times New Roman" w:eastAsiaTheme="minorEastAsia" w:cs="Times New Roman"/>
          <w:sz w:val="28"/>
          <w:szCs w:val="28"/>
          <w:lang w:eastAsia="ru-RU"/>
        </w:rPr>
        <w:t>предоставлен</w:t>
      </w:r>
      <w:r>
        <w:rPr>
          <w:rFonts w:ascii="Times New Roman" w:eastAsiaTheme="minorEastAsia" w:cs="Times New Roman"/>
          <w:sz w:val="28"/>
          <w:szCs w:val="28"/>
          <w:lang w:eastAsia="ru-RU"/>
        </w:rPr>
        <w:t>ы</w:t>
      </w:r>
      <w:r w:rsidRPr="00D801BB">
        <w:rPr>
          <w:rFonts w:ascii="Times New Roman" w:eastAsiaTheme="minorEastAsia" w:cs="Times New Roman"/>
          <w:sz w:val="28"/>
          <w:szCs w:val="28"/>
          <w:lang w:eastAsia="ru-RU"/>
        </w:rPr>
        <w:t xml:space="preserve"> мер</w:t>
      </w:r>
      <w:r>
        <w:rPr>
          <w:rFonts w:ascii="Times New Roman" w:eastAsiaTheme="minorEastAsia" w:cs="Times New Roman"/>
          <w:sz w:val="28"/>
          <w:szCs w:val="28"/>
          <w:lang w:eastAsia="ru-RU"/>
        </w:rPr>
        <w:t>ы</w:t>
      </w:r>
      <w:r w:rsidRPr="00D801BB">
        <w:rPr>
          <w:rFonts w:ascii="Times New Roman" w:eastAsiaTheme="minorEastAsia" w:cs="Times New Roman"/>
          <w:sz w:val="28"/>
          <w:szCs w:val="28"/>
          <w:lang w:eastAsia="ru-RU"/>
        </w:rPr>
        <w:t xml:space="preserve"> психологической поддержки несовершеннолетним, их законным представителям.</w:t>
      </w:r>
    </w:p>
    <w:p w:rsidR="00EE56CE" w:rsidRPr="00CD417E" w:rsidRDefault="00EE56CE" w:rsidP="00EE56CE">
      <w:pPr>
        <w:ind w:firstLine="709"/>
        <w:jc w:val="both"/>
        <w:rPr>
          <w:rFonts w:ascii="Times New Roman" w:hAnsi="Times New Roman" w:cs="Times New Roman"/>
          <w:b/>
          <w:color w:val="FF0000"/>
          <w:sz w:val="28"/>
          <w:szCs w:val="28"/>
        </w:rPr>
      </w:pPr>
    </w:p>
    <w:p w:rsidR="00EE56CE" w:rsidRPr="00EE56CE" w:rsidRDefault="00EE56CE" w:rsidP="00EE56CE">
      <w:pPr>
        <w:ind w:firstLine="709"/>
        <w:jc w:val="both"/>
        <w:rPr>
          <w:rFonts w:ascii="Times New Roman" w:hAnsi="Times New Roman" w:cs="Times New Roman"/>
          <w:i/>
          <w:color w:val="FF0000"/>
          <w:sz w:val="28"/>
          <w:szCs w:val="28"/>
        </w:rPr>
      </w:pPr>
      <w:r w:rsidRPr="00EE56CE">
        <w:rPr>
          <w:rFonts w:ascii="Times New Roman" w:hAnsi="Times New Roman" w:cs="Times New Roman"/>
          <w:b/>
          <w:sz w:val="28"/>
          <w:szCs w:val="28"/>
        </w:rPr>
        <w:t>6.</w:t>
      </w:r>
      <w:r w:rsidR="00013340">
        <w:rPr>
          <w:rFonts w:ascii="Times New Roman" w:hAnsi="Times New Roman" w:cs="Times New Roman"/>
          <w:b/>
          <w:sz w:val="28"/>
          <w:szCs w:val="28"/>
        </w:rPr>
        <w:t>5</w:t>
      </w:r>
      <w:r w:rsidRPr="00EE56CE">
        <w:rPr>
          <w:rFonts w:ascii="Times New Roman" w:hAnsi="Times New Roman" w:cs="Times New Roman"/>
          <w:b/>
          <w:sz w:val="28"/>
          <w:szCs w:val="28"/>
        </w:rPr>
        <w:t xml:space="preserve">. Работа с родителями </w:t>
      </w:r>
      <w:r w:rsidRPr="00EE56CE">
        <w:rPr>
          <w:rFonts w:ascii="Times New Roman" w:hAnsi="Times New Roman" w:cs="Times New Roman"/>
          <w:i/>
          <w:sz w:val="28"/>
          <w:szCs w:val="28"/>
        </w:rPr>
        <w:t>(Приложение 6)</w:t>
      </w:r>
    </w:p>
    <w:p w:rsidR="00EE56CE" w:rsidRPr="00EE56CE" w:rsidRDefault="00EE56CE" w:rsidP="00EE56CE">
      <w:pPr>
        <w:ind w:firstLine="709"/>
        <w:jc w:val="both"/>
        <w:rPr>
          <w:rFonts w:ascii="Times New Roman" w:hAnsi="Times New Roman" w:cs="Times New Roman"/>
          <w:sz w:val="28"/>
          <w:szCs w:val="28"/>
        </w:rPr>
      </w:pP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Проводится:</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 информационно-просветительская работа с родителями (индивидуальные беседы, консультации, в том числе по телефону, выпуск корпоративной газеты «Подсолнух», размещение информации на информационных стендах учреждения, распространение памяток, буклетов и т.д.);</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 xml:space="preserve">- оказание анимационных услуг (проведения праздников, выставок, развлечений, экскурсий). </w:t>
      </w:r>
    </w:p>
    <w:p w:rsidR="002159F7" w:rsidRDefault="00EE56CE" w:rsidP="002159F7">
      <w:pPr>
        <w:ind w:firstLine="709"/>
        <w:jc w:val="both"/>
        <w:rPr>
          <w:rFonts w:ascii="Times New Roman" w:hAnsi="Times New Roman" w:cs="Times New Roman"/>
          <w:sz w:val="28"/>
          <w:szCs w:val="28"/>
        </w:rPr>
      </w:pPr>
      <w:proofErr w:type="gramStart"/>
      <w:r w:rsidRPr="00EE56CE">
        <w:rPr>
          <w:rFonts w:ascii="Times New Roman" w:hAnsi="Times New Roman" w:cs="Times New Roman"/>
          <w:sz w:val="28"/>
          <w:szCs w:val="28"/>
        </w:rPr>
        <w:t>-</w:t>
      </w:r>
      <w:r w:rsidR="001116FB">
        <w:rPr>
          <w:rFonts w:ascii="Times New Roman" w:hAnsi="Times New Roman" w:cs="Times New Roman"/>
          <w:sz w:val="28"/>
          <w:szCs w:val="28"/>
        </w:rPr>
        <w:t xml:space="preserve"> </w:t>
      </w:r>
      <w:r w:rsidRPr="00EE56CE">
        <w:rPr>
          <w:rFonts w:ascii="Times New Roman" w:hAnsi="Times New Roman" w:cs="Times New Roman"/>
          <w:sz w:val="28"/>
          <w:szCs w:val="28"/>
        </w:rPr>
        <w:t xml:space="preserve">обучение родителей основам реабилитации в домашних условиях (консультирование, демонстрация приемов, реабилитация), а также информирование родителей о работе постоянно действующей школы для обучения родителей навыкам ухода и реабилитации в домашних условиях за детьми, имеющими особенности развития; о внедрении моделей реабилитационно-образовательного сопровождения детей, имеющих особенности развития, в условиях образовательной организации, организации социального обслуживания и на дому. </w:t>
      </w:r>
      <w:proofErr w:type="gramEnd"/>
    </w:p>
    <w:p w:rsidR="002159F7" w:rsidRPr="002159F7" w:rsidRDefault="002159F7" w:rsidP="002159F7">
      <w:pPr>
        <w:ind w:firstLine="709"/>
        <w:jc w:val="both"/>
        <w:rPr>
          <w:rFonts w:ascii="Times New Roman" w:hAnsi="Times New Roman" w:cs="Times New Roman"/>
          <w:sz w:val="28"/>
          <w:szCs w:val="28"/>
        </w:rPr>
      </w:pPr>
      <w:r>
        <w:rPr>
          <w:rFonts w:ascii="Times New Roman" w:hAnsi="Times New Roman" w:cs="Times New Roman"/>
          <w:sz w:val="28"/>
          <w:szCs w:val="28"/>
        </w:rPr>
        <w:t>- и</w:t>
      </w:r>
      <w:r w:rsidRPr="002159F7">
        <w:rPr>
          <w:rFonts w:ascii="Times New Roman" w:hAnsi="Times New Roman" w:cs="Times New Roman"/>
          <w:sz w:val="28"/>
          <w:szCs w:val="28"/>
        </w:rPr>
        <w:t>нформационно-просветительская работа с родителями:</w:t>
      </w:r>
    </w:p>
    <w:p w:rsidR="002159F7" w:rsidRPr="002159F7" w:rsidRDefault="002159F7" w:rsidP="002159F7">
      <w:pPr>
        <w:jc w:val="both"/>
        <w:rPr>
          <w:rFonts w:ascii="Times New Roman" w:hAnsi="Times New Roman" w:cs="Times New Roman"/>
          <w:sz w:val="28"/>
          <w:szCs w:val="28"/>
        </w:rPr>
      </w:pPr>
      <w:r w:rsidRPr="002159F7">
        <w:rPr>
          <w:rFonts w:ascii="Times New Roman" w:hAnsi="Times New Roman" w:cs="Times New Roman"/>
          <w:sz w:val="28"/>
          <w:szCs w:val="28"/>
        </w:rPr>
        <w:t>- индивидуальные беседы, консультации, в том числе по телефону - 372 чел.</w:t>
      </w:r>
    </w:p>
    <w:p w:rsidR="002159F7" w:rsidRPr="002159F7" w:rsidRDefault="002159F7" w:rsidP="002159F7">
      <w:pPr>
        <w:jc w:val="both"/>
        <w:rPr>
          <w:rFonts w:ascii="Times New Roman" w:hAnsi="Times New Roman" w:cs="Times New Roman"/>
          <w:sz w:val="28"/>
          <w:szCs w:val="28"/>
        </w:rPr>
      </w:pPr>
      <w:r w:rsidRPr="002159F7">
        <w:rPr>
          <w:rFonts w:ascii="Times New Roman" w:hAnsi="Times New Roman" w:cs="Times New Roman"/>
          <w:sz w:val="28"/>
          <w:szCs w:val="28"/>
        </w:rPr>
        <w:t xml:space="preserve">- Распространение памяток, буклетов, в том числе посредством приложения мессенджер Viber (группа "Служба домашнего визитирования") </w:t>
      </w:r>
    </w:p>
    <w:p w:rsidR="002159F7" w:rsidRDefault="002159F7" w:rsidP="002159F7">
      <w:pPr>
        <w:pStyle w:val="ac"/>
        <w:jc w:val="both"/>
        <w:rPr>
          <w:rFonts w:ascii="Times New Roman" w:eastAsia="SimSun" w:cs="Times New Roman"/>
          <w:color w:val="00000A"/>
          <w:kern w:val="1"/>
          <w:sz w:val="28"/>
          <w:szCs w:val="28"/>
        </w:rPr>
      </w:pPr>
      <w:r w:rsidRPr="002159F7">
        <w:rPr>
          <w:rFonts w:ascii="Times New Roman" w:eastAsia="SimSun" w:cs="Times New Roman"/>
          <w:color w:val="00000A"/>
          <w:kern w:val="1"/>
          <w:sz w:val="28"/>
          <w:szCs w:val="28"/>
        </w:rPr>
        <w:lastRenderedPageBreak/>
        <w:t>- Анкетирование, опрос: "Удовлетворенность качеством оказания социальных услуг" (в т.ч. работой отделения диагностики, службой домашнего визитирования). Анализ полученных результатов показал, высокую степень удовлетворенности предоставлением социальных услуг (100%), что обусловлено высоким уровнем профессиональной компетентности сотрудников (в т.ч. сотрудников отделения, службы домашнего визитирования), культурой общения.</w:t>
      </w:r>
    </w:p>
    <w:p w:rsidR="002159F7" w:rsidRPr="002159F7" w:rsidRDefault="00F0718F" w:rsidP="002159F7">
      <w:pPr>
        <w:pStyle w:val="ac"/>
        <w:ind w:firstLine="709"/>
        <w:jc w:val="both"/>
        <w:rPr>
          <w:rFonts w:ascii="Times New Roman" w:eastAsia="SimSun" w:cs="Times New Roman"/>
          <w:color w:val="00000A"/>
          <w:kern w:val="1"/>
          <w:sz w:val="28"/>
          <w:szCs w:val="28"/>
        </w:rPr>
      </w:pPr>
      <w:r>
        <w:rPr>
          <w:rFonts w:ascii="Times New Roman" w:cs="Times New Roman"/>
          <w:sz w:val="28"/>
          <w:szCs w:val="28"/>
        </w:rPr>
        <w:t xml:space="preserve"> </w:t>
      </w:r>
      <w:r w:rsidR="0042021B">
        <w:rPr>
          <w:rFonts w:ascii="Times New Roman" w:cs="Times New Roman"/>
          <w:sz w:val="28"/>
          <w:szCs w:val="28"/>
        </w:rPr>
        <w:t xml:space="preserve"> </w:t>
      </w:r>
      <w:r w:rsidR="002159F7" w:rsidRPr="002159F7">
        <w:rPr>
          <w:rFonts w:ascii="Times New Roman" w:cs="Times New Roman"/>
          <w:sz w:val="28"/>
          <w:szCs w:val="28"/>
        </w:rPr>
        <w:t>- Патронат семей. С целью установления и поддержания длительных связей с семьей, своевременного выявления ее проблемных ситуаций и оказания незамедлительной помощи, специалистами осуществляется патронат семей, воспитывающих детей – инвалидов.</w:t>
      </w:r>
    </w:p>
    <w:p w:rsidR="002159F7" w:rsidRPr="002159F7" w:rsidRDefault="002159F7" w:rsidP="002159F7">
      <w:pPr>
        <w:jc w:val="both"/>
        <w:rPr>
          <w:rFonts w:ascii="Times New Roman" w:hAnsi="Times New Roman" w:cs="Times New Roman"/>
          <w:sz w:val="28"/>
          <w:szCs w:val="28"/>
        </w:rPr>
      </w:pPr>
      <w:r w:rsidRPr="002159F7">
        <w:rPr>
          <w:rFonts w:ascii="Times New Roman" w:hAnsi="Times New Roman" w:cs="Times New Roman"/>
          <w:sz w:val="28"/>
          <w:szCs w:val="28"/>
        </w:rPr>
        <w:t>За отчетный период, совместно со специалистом по работе с семьей Службы социального сопровождения, осуществлено 9 совместных выездов, посетили 25 семей, нуждающихся в социальном обслуживании (вручение уведомлений).</w:t>
      </w:r>
    </w:p>
    <w:p w:rsidR="00EE56CE" w:rsidRPr="00EE56CE" w:rsidRDefault="00EE56CE" w:rsidP="00EE56CE">
      <w:pPr>
        <w:ind w:firstLine="709"/>
        <w:jc w:val="both"/>
        <w:rPr>
          <w:rFonts w:ascii="Times New Roman" w:hAnsi="Times New Roman" w:cs="Times New Roman"/>
          <w:b/>
          <w:sz w:val="28"/>
          <w:szCs w:val="28"/>
        </w:rPr>
      </w:pPr>
    </w:p>
    <w:p w:rsidR="00EE56CE" w:rsidRPr="00EE56CE" w:rsidRDefault="00EE56CE" w:rsidP="00EE56CE">
      <w:pPr>
        <w:ind w:firstLine="709"/>
        <w:jc w:val="both"/>
        <w:rPr>
          <w:rFonts w:ascii="Times New Roman" w:hAnsi="Times New Roman" w:cs="Times New Roman"/>
          <w:b/>
          <w:sz w:val="28"/>
          <w:szCs w:val="28"/>
        </w:rPr>
      </w:pPr>
      <w:r w:rsidRPr="00EE56CE">
        <w:rPr>
          <w:rFonts w:ascii="Times New Roman" w:hAnsi="Times New Roman" w:cs="Times New Roman"/>
          <w:b/>
          <w:sz w:val="28"/>
          <w:szCs w:val="28"/>
        </w:rPr>
        <w:t>6.</w:t>
      </w:r>
      <w:r w:rsidR="00013340">
        <w:rPr>
          <w:rFonts w:ascii="Times New Roman" w:hAnsi="Times New Roman" w:cs="Times New Roman"/>
          <w:b/>
          <w:sz w:val="28"/>
          <w:szCs w:val="28"/>
        </w:rPr>
        <w:t>6</w:t>
      </w:r>
      <w:r w:rsidRPr="00EE56CE">
        <w:rPr>
          <w:rFonts w:ascii="Times New Roman" w:hAnsi="Times New Roman" w:cs="Times New Roman"/>
          <w:b/>
          <w:sz w:val="28"/>
          <w:szCs w:val="28"/>
        </w:rPr>
        <w:t>. Взаимодействие с получателями социальных услуг</w:t>
      </w:r>
    </w:p>
    <w:p w:rsidR="00EE56CE" w:rsidRPr="00EE56CE" w:rsidRDefault="00EE56CE" w:rsidP="00EE56CE">
      <w:pPr>
        <w:jc w:val="both"/>
        <w:rPr>
          <w:rFonts w:ascii="Times New Roman" w:hAnsi="Times New Roman" w:cs="Times New Roman"/>
          <w:b/>
          <w:sz w:val="28"/>
          <w:szCs w:val="28"/>
        </w:rPr>
      </w:pPr>
    </w:p>
    <w:p w:rsidR="00EE56CE" w:rsidRPr="00EE56CE" w:rsidRDefault="00EE56CE" w:rsidP="00EE56CE">
      <w:pPr>
        <w:pStyle w:val="a9"/>
        <w:ind w:left="0" w:firstLine="709"/>
        <w:jc w:val="both"/>
        <w:rPr>
          <w:sz w:val="28"/>
          <w:szCs w:val="28"/>
        </w:rPr>
      </w:pPr>
      <w:r w:rsidRPr="00EE56CE">
        <w:rPr>
          <w:sz w:val="28"/>
          <w:szCs w:val="28"/>
        </w:rPr>
        <w:t>С целью анализа качества предоставления социальных услуг, своевременного принятия мер по устранению причин, оказывающих негативное влияние на качество обслуживания, в учреждении проводится анкетирование.</w:t>
      </w:r>
    </w:p>
    <w:p w:rsidR="00EE56CE" w:rsidRPr="00EE56CE" w:rsidRDefault="00EE56CE" w:rsidP="00EE56CE">
      <w:pPr>
        <w:pStyle w:val="a9"/>
        <w:ind w:left="0" w:firstLine="709"/>
        <w:jc w:val="right"/>
        <w:rPr>
          <w:i/>
        </w:rPr>
      </w:pPr>
      <w:r w:rsidRPr="00EE56CE">
        <w:rPr>
          <w:i/>
        </w:rPr>
        <w:t>Таблица 2</w:t>
      </w:r>
      <w:r w:rsidR="008F59B1">
        <w:rPr>
          <w:i/>
        </w:rPr>
        <w:t>3</w:t>
      </w:r>
    </w:p>
    <w:p w:rsidR="00EE56CE" w:rsidRPr="00EE56CE" w:rsidRDefault="00EE56CE" w:rsidP="00EE56CE">
      <w:pPr>
        <w:pStyle w:val="a9"/>
        <w:ind w:left="0" w:firstLine="709"/>
        <w:jc w:val="right"/>
        <w:rPr>
          <w:i/>
          <w:sz w:val="28"/>
          <w:szCs w:val="28"/>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559"/>
        <w:gridCol w:w="851"/>
        <w:gridCol w:w="850"/>
        <w:gridCol w:w="1559"/>
        <w:gridCol w:w="973"/>
      </w:tblGrid>
      <w:tr w:rsidR="00EE56CE" w:rsidRPr="002552BC" w:rsidTr="00012981">
        <w:trPr>
          <w:trHeight w:val="458"/>
        </w:trPr>
        <w:tc>
          <w:tcPr>
            <w:tcW w:w="2376" w:type="dxa"/>
            <w:vMerge w:val="restart"/>
          </w:tcPr>
          <w:p w:rsidR="00EE56CE" w:rsidRPr="002552BC" w:rsidRDefault="00EE56CE" w:rsidP="004E52B8">
            <w:pPr>
              <w:pStyle w:val="a9"/>
              <w:ind w:left="0"/>
              <w:jc w:val="center"/>
              <w:rPr>
                <w:sz w:val="20"/>
                <w:szCs w:val="20"/>
              </w:rPr>
            </w:pPr>
            <w:r w:rsidRPr="002552BC">
              <w:rPr>
                <w:sz w:val="20"/>
                <w:szCs w:val="20"/>
              </w:rPr>
              <w:t>Период</w:t>
            </w:r>
          </w:p>
        </w:tc>
        <w:tc>
          <w:tcPr>
            <w:tcW w:w="1418" w:type="dxa"/>
            <w:vMerge w:val="restart"/>
          </w:tcPr>
          <w:p w:rsidR="00EE56CE" w:rsidRPr="002552BC" w:rsidRDefault="001116FB" w:rsidP="004E52B8">
            <w:pPr>
              <w:pStyle w:val="a9"/>
              <w:ind w:left="0"/>
              <w:jc w:val="center"/>
              <w:rPr>
                <w:sz w:val="20"/>
                <w:szCs w:val="20"/>
              </w:rPr>
            </w:pPr>
            <w:proofErr w:type="gramStart"/>
            <w:r w:rsidRPr="002552BC">
              <w:rPr>
                <w:sz w:val="20"/>
                <w:szCs w:val="20"/>
              </w:rPr>
              <w:t>Обслуженные</w:t>
            </w:r>
            <w:proofErr w:type="gramEnd"/>
            <w:r w:rsidR="00EE56CE" w:rsidRPr="002552BC">
              <w:rPr>
                <w:sz w:val="20"/>
                <w:szCs w:val="20"/>
              </w:rPr>
              <w:t xml:space="preserve"> за отчетный период</w:t>
            </w:r>
          </w:p>
        </w:tc>
        <w:tc>
          <w:tcPr>
            <w:tcW w:w="1559" w:type="dxa"/>
            <w:vMerge w:val="restart"/>
          </w:tcPr>
          <w:p w:rsidR="00EE56CE" w:rsidRPr="002552BC" w:rsidRDefault="00EE56CE" w:rsidP="004E52B8">
            <w:pPr>
              <w:pStyle w:val="a9"/>
              <w:ind w:left="0"/>
              <w:jc w:val="center"/>
              <w:rPr>
                <w:sz w:val="20"/>
                <w:szCs w:val="20"/>
              </w:rPr>
            </w:pPr>
            <w:r w:rsidRPr="002552BC">
              <w:rPr>
                <w:sz w:val="20"/>
                <w:szCs w:val="20"/>
              </w:rPr>
              <w:t>В анкетировании приняли участие</w:t>
            </w:r>
          </w:p>
        </w:tc>
        <w:tc>
          <w:tcPr>
            <w:tcW w:w="4233" w:type="dxa"/>
            <w:gridSpan w:val="4"/>
          </w:tcPr>
          <w:p w:rsidR="00EE56CE" w:rsidRPr="002552BC" w:rsidRDefault="00EE56CE" w:rsidP="004E52B8">
            <w:pPr>
              <w:pStyle w:val="a9"/>
              <w:ind w:left="0"/>
              <w:jc w:val="center"/>
              <w:rPr>
                <w:sz w:val="20"/>
                <w:szCs w:val="20"/>
              </w:rPr>
            </w:pPr>
            <w:r w:rsidRPr="002552BC">
              <w:rPr>
                <w:sz w:val="20"/>
                <w:szCs w:val="20"/>
              </w:rPr>
              <w:t>Из них по отделениям</w:t>
            </w:r>
          </w:p>
        </w:tc>
      </w:tr>
      <w:tr w:rsidR="00EE56CE" w:rsidRPr="002552BC" w:rsidTr="00012981">
        <w:trPr>
          <w:trHeight w:val="457"/>
        </w:trPr>
        <w:tc>
          <w:tcPr>
            <w:tcW w:w="2376" w:type="dxa"/>
            <w:vMerge/>
          </w:tcPr>
          <w:p w:rsidR="00EE56CE" w:rsidRPr="002552BC" w:rsidRDefault="00EE56CE" w:rsidP="004E52B8">
            <w:pPr>
              <w:pStyle w:val="a9"/>
              <w:ind w:left="0"/>
              <w:jc w:val="both"/>
              <w:rPr>
                <w:sz w:val="20"/>
                <w:szCs w:val="20"/>
              </w:rPr>
            </w:pPr>
          </w:p>
        </w:tc>
        <w:tc>
          <w:tcPr>
            <w:tcW w:w="1418" w:type="dxa"/>
            <w:vMerge/>
          </w:tcPr>
          <w:p w:rsidR="00EE56CE" w:rsidRPr="002552BC" w:rsidRDefault="00EE56CE" w:rsidP="004E52B8">
            <w:pPr>
              <w:pStyle w:val="a9"/>
              <w:ind w:left="0"/>
              <w:jc w:val="center"/>
              <w:rPr>
                <w:sz w:val="20"/>
                <w:szCs w:val="20"/>
              </w:rPr>
            </w:pPr>
          </w:p>
        </w:tc>
        <w:tc>
          <w:tcPr>
            <w:tcW w:w="1559" w:type="dxa"/>
            <w:vMerge/>
          </w:tcPr>
          <w:p w:rsidR="00EE56CE" w:rsidRPr="002552BC" w:rsidRDefault="00EE56CE" w:rsidP="004E52B8">
            <w:pPr>
              <w:pStyle w:val="a9"/>
              <w:ind w:left="0"/>
              <w:jc w:val="center"/>
              <w:rPr>
                <w:sz w:val="20"/>
                <w:szCs w:val="20"/>
              </w:rPr>
            </w:pPr>
          </w:p>
        </w:tc>
        <w:tc>
          <w:tcPr>
            <w:tcW w:w="851" w:type="dxa"/>
          </w:tcPr>
          <w:p w:rsidR="00EE56CE" w:rsidRPr="002552BC" w:rsidRDefault="00EE56CE" w:rsidP="004E52B8">
            <w:pPr>
              <w:pStyle w:val="a9"/>
              <w:ind w:left="0"/>
              <w:jc w:val="center"/>
              <w:rPr>
                <w:sz w:val="20"/>
                <w:szCs w:val="20"/>
              </w:rPr>
            </w:pPr>
            <w:r w:rsidRPr="002552BC">
              <w:rPr>
                <w:sz w:val="20"/>
                <w:szCs w:val="20"/>
              </w:rPr>
              <w:t>СДВ</w:t>
            </w:r>
          </w:p>
        </w:tc>
        <w:tc>
          <w:tcPr>
            <w:tcW w:w="850" w:type="dxa"/>
          </w:tcPr>
          <w:p w:rsidR="00EE56CE" w:rsidRPr="002552BC" w:rsidRDefault="00EE56CE" w:rsidP="004E52B8">
            <w:pPr>
              <w:pStyle w:val="a9"/>
              <w:ind w:left="0"/>
              <w:jc w:val="center"/>
              <w:rPr>
                <w:sz w:val="20"/>
                <w:szCs w:val="20"/>
              </w:rPr>
            </w:pPr>
            <w:r w:rsidRPr="002552BC">
              <w:rPr>
                <w:sz w:val="20"/>
                <w:szCs w:val="20"/>
              </w:rPr>
              <w:t>ОДП</w:t>
            </w:r>
          </w:p>
        </w:tc>
        <w:tc>
          <w:tcPr>
            <w:tcW w:w="1559" w:type="dxa"/>
          </w:tcPr>
          <w:p w:rsidR="00EE56CE" w:rsidRPr="002552BC" w:rsidRDefault="00EE56CE" w:rsidP="004E52B8">
            <w:pPr>
              <w:pStyle w:val="a9"/>
              <w:ind w:left="0"/>
              <w:jc w:val="center"/>
              <w:rPr>
                <w:sz w:val="20"/>
                <w:szCs w:val="20"/>
              </w:rPr>
            </w:pPr>
            <w:r w:rsidRPr="002552BC">
              <w:rPr>
                <w:sz w:val="20"/>
                <w:szCs w:val="20"/>
              </w:rPr>
              <w:t>ОДРРПСМР</w:t>
            </w:r>
          </w:p>
        </w:tc>
        <w:tc>
          <w:tcPr>
            <w:tcW w:w="973" w:type="dxa"/>
          </w:tcPr>
          <w:p w:rsidR="00EE56CE" w:rsidRPr="002552BC" w:rsidRDefault="00EE56CE" w:rsidP="004E52B8">
            <w:pPr>
              <w:pStyle w:val="a9"/>
              <w:ind w:left="0"/>
              <w:jc w:val="center"/>
              <w:rPr>
                <w:sz w:val="20"/>
                <w:szCs w:val="20"/>
              </w:rPr>
            </w:pPr>
            <w:r w:rsidRPr="002552BC">
              <w:rPr>
                <w:sz w:val="20"/>
                <w:szCs w:val="20"/>
              </w:rPr>
              <w:t>ОППП</w:t>
            </w:r>
          </w:p>
        </w:tc>
      </w:tr>
      <w:tr w:rsidR="00EE56CE" w:rsidRPr="002552BC" w:rsidTr="00012981">
        <w:tc>
          <w:tcPr>
            <w:tcW w:w="2376" w:type="dxa"/>
            <w:vAlign w:val="center"/>
          </w:tcPr>
          <w:p w:rsidR="00B50070" w:rsidRPr="002552BC" w:rsidRDefault="00EE56CE" w:rsidP="004E52B8">
            <w:pPr>
              <w:pStyle w:val="a9"/>
              <w:ind w:left="0"/>
              <w:jc w:val="center"/>
              <w:rPr>
                <w:sz w:val="20"/>
                <w:szCs w:val="20"/>
              </w:rPr>
            </w:pPr>
            <w:r w:rsidRPr="002552BC">
              <w:rPr>
                <w:sz w:val="20"/>
                <w:szCs w:val="20"/>
              </w:rPr>
              <w:t xml:space="preserve">1 полугодие </w:t>
            </w:r>
          </w:p>
          <w:p w:rsidR="00EE56CE" w:rsidRPr="002552BC" w:rsidRDefault="00EE56CE" w:rsidP="004E52B8">
            <w:pPr>
              <w:pStyle w:val="a9"/>
              <w:ind w:left="0"/>
              <w:jc w:val="center"/>
              <w:rPr>
                <w:sz w:val="20"/>
                <w:szCs w:val="20"/>
              </w:rPr>
            </w:pPr>
            <w:r w:rsidRPr="002552BC">
              <w:rPr>
                <w:sz w:val="20"/>
                <w:szCs w:val="20"/>
              </w:rPr>
              <w:t>2018 года</w:t>
            </w:r>
          </w:p>
        </w:tc>
        <w:tc>
          <w:tcPr>
            <w:tcW w:w="1418" w:type="dxa"/>
          </w:tcPr>
          <w:p w:rsidR="00EE56CE" w:rsidRPr="002552BC" w:rsidRDefault="00EE56CE" w:rsidP="004E52B8">
            <w:pPr>
              <w:pStyle w:val="a9"/>
              <w:ind w:left="0"/>
              <w:jc w:val="center"/>
              <w:rPr>
                <w:sz w:val="20"/>
                <w:szCs w:val="20"/>
              </w:rPr>
            </w:pPr>
            <w:r w:rsidRPr="002552BC">
              <w:rPr>
                <w:sz w:val="20"/>
                <w:szCs w:val="20"/>
              </w:rPr>
              <w:t>459</w:t>
            </w:r>
          </w:p>
        </w:tc>
        <w:tc>
          <w:tcPr>
            <w:tcW w:w="1559" w:type="dxa"/>
          </w:tcPr>
          <w:p w:rsidR="00EE56CE" w:rsidRPr="002552BC" w:rsidRDefault="00EE56CE" w:rsidP="004E52B8">
            <w:pPr>
              <w:pStyle w:val="a9"/>
              <w:ind w:left="0"/>
              <w:jc w:val="center"/>
              <w:rPr>
                <w:sz w:val="20"/>
                <w:szCs w:val="20"/>
              </w:rPr>
            </w:pPr>
            <w:r w:rsidRPr="002552BC">
              <w:rPr>
                <w:sz w:val="20"/>
                <w:szCs w:val="20"/>
              </w:rPr>
              <w:t>70 (15%)</w:t>
            </w:r>
          </w:p>
        </w:tc>
        <w:tc>
          <w:tcPr>
            <w:tcW w:w="851" w:type="dxa"/>
          </w:tcPr>
          <w:p w:rsidR="00EE56CE" w:rsidRPr="002552BC" w:rsidRDefault="00EE56CE" w:rsidP="004E52B8">
            <w:pPr>
              <w:pStyle w:val="a9"/>
              <w:ind w:left="0"/>
              <w:jc w:val="center"/>
              <w:rPr>
                <w:sz w:val="20"/>
                <w:szCs w:val="20"/>
              </w:rPr>
            </w:pPr>
            <w:r w:rsidRPr="002552BC">
              <w:rPr>
                <w:sz w:val="20"/>
                <w:szCs w:val="20"/>
              </w:rPr>
              <w:t>12 (17%)</w:t>
            </w:r>
          </w:p>
        </w:tc>
        <w:tc>
          <w:tcPr>
            <w:tcW w:w="850" w:type="dxa"/>
          </w:tcPr>
          <w:p w:rsidR="00E339F4" w:rsidRPr="002552BC" w:rsidRDefault="00EE56CE" w:rsidP="004E52B8">
            <w:pPr>
              <w:pStyle w:val="a9"/>
              <w:ind w:left="0"/>
              <w:jc w:val="center"/>
              <w:rPr>
                <w:sz w:val="20"/>
                <w:szCs w:val="20"/>
              </w:rPr>
            </w:pPr>
            <w:r w:rsidRPr="002552BC">
              <w:rPr>
                <w:sz w:val="20"/>
                <w:szCs w:val="20"/>
              </w:rPr>
              <w:t>21</w:t>
            </w:r>
          </w:p>
          <w:p w:rsidR="00EE56CE" w:rsidRPr="002552BC" w:rsidRDefault="00E339F4" w:rsidP="00E339F4">
            <w:pPr>
              <w:pStyle w:val="a9"/>
              <w:ind w:left="0"/>
              <w:rPr>
                <w:sz w:val="20"/>
                <w:szCs w:val="20"/>
              </w:rPr>
            </w:pPr>
            <w:r w:rsidRPr="002552BC">
              <w:rPr>
                <w:sz w:val="20"/>
                <w:szCs w:val="20"/>
              </w:rPr>
              <w:t>(30</w:t>
            </w:r>
            <w:r w:rsidR="00EE56CE" w:rsidRPr="002552BC">
              <w:rPr>
                <w:sz w:val="20"/>
                <w:szCs w:val="20"/>
              </w:rPr>
              <w:t>%)</w:t>
            </w:r>
          </w:p>
        </w:tc>
        <w:tc>
          <w:tcPr>
            <w:tcW w:w="1559" w:type="dxa"/>
          </w:tcPr>
          <w:p w:rsidR="00EE56CE" w:rsidRPr="002552BC" w:rsidRDefault="00EE56CE" w:rsidP="004E52B8">
            <w:pPr>
              <w:pStyle w:val="a9"/>
              <w:ind w:left="0"/>
              <w:jc w:val="center"/>
              <w:rPr>
                <w:sz w:val="20"/>
                <w:szCs w:val="20"/>
              </w:rPr>
            </w:pPr>
            <w:r w:rsidRPr="002552BC">
              <w:rPr>
                <w:sz w:val="20"/>
                <w:szCs w:val="20"/>
              </w:rPr>
              <w:t>32 (46%)</w:t>
            </w:r>
          </w:p>
        </w:tc>
        <w:tc>
          <w:tcPr>
            <w:tcW w:w="973" w:type="dxa"/>
          </w:tcPr>
          <w:p w:rsidR="00EE56CE" w:rsidRPr="002552BC" w:rsidRDefault="00EE56CE" w:rsidP="004E52B8">
            <w:pPr>
              <w:pStyle w:val="a9"/>
              <w:ind w:left="0"/>
              <w:jc w:val="center"/>
              <w:rPr>
                <w:sz w:val="20"/>
                <w:szCs w:val="20"/>
              </w:rPr>
            </w:pPr>
            <w:r w:rsidRPr="002552BC">
              <w:rPr>
                <w:sz w:val="20"/>
                <w:szCs w:val="20"/>
              </w:rPr>
              <w:t>5 (7 %)</w:t>
            </w:r>
          </w:p>
        </w:tc>
      </w:tr>
      <w:tr w:rsidR="00EE56CE" w:rsidRPr="002552BC" w:rsidTr="00012981">
        <w:tc>
          <w:tcPr>
            <w:tcW w:w="2376" w:type="dxa"/>
          </w:tcPr>
          <w:p w:rsidR="00B50070" w:rsidRPr="002552BC" w:rsidRDefault="00EE56CE" w:rsidP="004E52B8">
            <w:pPr>
              <w:pStyle w:val="a9"/>
              <w:ind w:left="0"/>
              <w:jc w:val="center"/>
              <w:rPr>
                <w:sz w:val="20"/>
                <w:szCs w:val="20"/>
              </w:rPr>
            </w:pPr>
            <w:r w:rsidRPr="002552BC">
              <w:rPr>
                <w:sz w:val="20"/>
                <w:szCs w:val="20"/>
              </w:rPr>
              <w:t xml:space="preserve">1 полугодие </w:t>
            </w:r>
          </w:p>
          <w:p w:rsidR="00E339F4" w:rsidRPr="002552BC" w:rsidRDefault="00EE56CE" w:rsidP="004E52B8">
            <w:pPr>
              <w:pStyle w:val="a9"/>
              <w:ind w:left="0"/>
              <w:jc w:val="center"/>
              <w:rPr>
                <w:sz w:val="20"/>
                <w:szCs w:val="20"/>
              </w:rPr>
            </w:pPr>
            <w:r w:rsidRPr="002552BC">
              <w:rPr>
                <w:sz w:val="20"/>
                <w:szCs w:val="20"/>
              </w:rPr>
              <w:t>2019 года</w:t>
            </w:r>
          </w:p>
          <w:p w:rsidR="00EE56CE" w:rsidRPr="002552BC" w:rsidRDefault="00EE56CE" w:rsidP="004E52B8">
            <w:pPr>
              <w:pStyle w:val="a9"/>
              <w:ind w:left="0"/>
              <w:jc w:val="center"/>
              <w:rPr>
                <w:sz w:val="20"/>
                <w:szCs w:val="20"/>
              </w:rPr>
            </w:pPr>
          </w:p>
        </w:tc>
        <w:tc>
          <w:tcPr>
            <w:tcW w:w="1418" w:type="dxa"/>
          </w:tcPr>
          <w:p w:rsidR="00EE56CE" w:rsidRPr="002552BC" w:rsidRDefault="00EE56CE" w:rsidP="004E52B8">
            <w:pPr>
              <w:pStyle w:val="a9"/>
              <w:ind w:left="0"/>
              <w:jc w:val="center"/>
              <w:rPr>
                <w:sz w:val="20"/>
                <w:szCs w:val="20"/>
              </w:rPr>
            </w:pPr>
            <w:r w:rsidRPr="002552BC">
              <w:rPr>
                <w:sz w:val="20"/>
                <w:szCs w:val="20"/>
              </w:rPr>
              <w:t>644</w:t>
            </w:r>
          </w:p>
        </w:tc>
        <w:tc>
          <w:tcPr>
            <w:tcW w:w="1559" w:type="dxa"/>
          </w:tcPr>
          <w:p w:rsidR="00EE56CE" w:rsidRPr="002552BC" w:rsidRDefault="00EE56CE" w:rsidP="004E52B8">
            <w:pPr>
              <w:pStyle w:val="a9"/>
              <w:ind w:left="0"/>
              <w:jc w:val="center"/>
              <w:rPr>
                <w:sz w:val="20"/>
                <w:szCs w:val="20"/>
              </w:rPr>
            </w:pPr>
            <w:r w:rsidRPr="002552BC">
              <w:rPr>
                <w:sz w:val="20"/>
                <w:szCs w:val="20"/>
              </w:rPr>
              <w:t>66 (10%)</w:t>
            </w:r>
          </w:p>
        </w:tc>
        <w:tc>
          <w:tcPr>
            <w:tcW w:w="851" w:type="dxa"/>
          </w:tcPr>
          <w:p w:rsidR="00EE56CE" w:rsidRPr="002552BC" w:rsidRDefault="00EE56CE" w:rsidP="004E52B8">
            <w:pPr>
              <w:pStyle w:val="a9"/>
              <w:ind w:left="0"/>
              <w:jc w:val="center"/>
              <w:rPr>
                <w:sz w:val="20"/>
                <w:szCs w:val="20"/>
              </w:rPr>
            </w:pPr>
            <w:r w:rsidRPr="002552BC">
              <w:rPr>
                <w:sz w:val="20"/>
                <w:szCs w:val="20"/>
              </w:rPr>
              <w:t>0</w:t>
            </w:r>
          </w:p>
        </w:tc>
        <w:tc>
          <w:tcPr>
            <w:tcW w:w="850" w:type="dxa"/>
          </w:tcPr>
          <w:p w:rsidR="00E339F4" w:rsidRPr="002552BC" w:rsidRDefault="00E339F4" w:rsidP="004E52B8">
            <w:pPr>
              <w:pStyle w:val="a9"/>
              <w:ind w:left="0"/>
              <w:jc w:val="center"/>
              <w:rPr>
                <w:sz w:val="20"/>
                <w:szCs w:val="20"/>
              </w:rPr>
            </w:pPr>
            <w:r w:rsidRPr="002552BC">
              <w:rPr>
                <w:sz w:val="20"/>
                <w:szCs w:val="20"/>
              </w:rPr>
              <w:t>15</w:t>
            </w:r>
          </w:p>
          <w:p w:rsidR="00EE56CE" w:rsidRPr="002552BC" w:rsidRDefault="00E339F4" w:rsidP="004E52B8">
            <w:pPr>
              <w:pStyle w:val="a9"/>
              <w:ind w:left="0"/>
              <w:jc w:val="center"/>
              <w:rPr>
                <w:sz w:val="20"/>
                <w:szCs w:val="20"/>
              </w:rPr>
            </w:pPr>
            <w:r w:rsidRPr="002552BC">
              <w:rPr>
                <w:sz w:val="20"/>
                <w:szCs w:val="20"/>
              </w:rPr>
              <w:t>(60</w:t>
            </w:r>
            <w:r w:rsidR="00EE56CE" w:rsidRPr="002552BC">
              <w:rPr>
                <w:sz w:val="20"/>
                <w:szCs w:val="20"/>
              </w:rPr>
              <w:t>%)</w:t>
            </w:r>
          </w:p>
        </w:tc>
        <w:tc>
          <w:tcPr>
            <w:tcW w:w="1559" w:type="dxa"/>
          </w:tcPr>
          <w:p w:rsidR="00EE56CE" w:rsidRPr="002552BC" w:rsidRDefault="00EE56CE" w:rsidP="004E52B8">
            <w:pPr>
              <w:pStyle w:val="a9"/>
              <w:ind w:left="0"/>
              <w:jc w:val="center"/>
              <w:rPr>
                <w:sz w:val="20"/>
                <w:szCs w:val="20"/>
              </w:rPr>
            </w:pPr>
            <w:r w:rsidRPr="002552BC">
              <w:rPr>
                <w:sz w:val="20"/>
                <w:szCs w:val="20"/>
              </w:rPr>
              <w:t>40 (60%)</w:t>
            </w:r>
          </w:p>
        </w:tc>
        <w:tc>
          <w:tcPr>
            <w:tcW w:w="973" w:type="dxa"/>
          </w:tcPr>
          <w:p w:rsidR="00EE56CE" w:rsidRPr="002552BC" w:rsidRDefault="00EE56CE" w:rsidP="004E52B8">
            <w:pPr>
              <w:pStyle w:val="a9"/>
              <w:ind w:left="0"/>
              <w:jc w:val="center"/>
              <w:rPr>
                <w:sz w:val="20"/>
                <w:szCs w:val="20"/>
              </w:rPr>
            </w:pPr>
            <w:r w:rsidRPr="002552BC">
              <w:rPr>
                <w:sz w:val="20"/>
                <w:szCs w:val="20"/>
              </w:rPr>
              <w:t>15 (23 %)</w:t>
            </w:r>
          </w:p>
        </w:tc>
      </w:tr>
      <w:tr w:rsidR="002552BC" w:rsidRPr="002552BC" w:rsidTr="00BB42F0">
        <w:trPr>
          <w:trHeight w:val="391"/>
        </w:trPr>
        <w:tc>
          <w:tcPr>
            <w:tcW w:w="2376" w:type="dxa"/>
          </w:tcPr>
          <w:p w:rsidR="002552BC" w:rsidRPr="002552BC" w:rsidRDefault="002552BC" w:rsidP="00DB28EC">
            <w:pPr>
              <w:pStyle w:val="a9"/>
              <w:ind w:left="0"/>
              <w:jc w:val="center"/>
              <w:rPr>
                <w:sz w:val="20"/>
                <w:szCs w:val="20"/>
              </w:rPr>
            </w:pPr>
            <w:r w:rsidRPr="002552BC">
              <w:rPr>
                <w:sz w:val="20"/>
                <w:szCs w:val="20"/>
              </w:rPr>
              <w:t xml:space="preserve">1 полугодие </w:t>
            </w:r>
          </w:p>
          <w:p w:rsidR="002552BC" w:rsidRPr="002552BC" w:rsidRDefault="002552BC" w:rsidP="00DB28EC">
            <w:pPr>
              <w:pStyle w:val="a9"/>
              <w:ind w:left="0"/>
              <w:jc w:val="center"/>
              <w:rPr>
                <w:sz w:val="20"/>
                <w:szCs w:val="20"/>
                <w:highlight w:val="yellow"/>
              </w:rPr>
            </w:pPr>
            <w:r w:rsidRPr="002552BC">
              <w:rPr>
                <w:sz w:val="20"/>
                <w:szCs w:val="20"/>
              </w:rPr>
              <w:t>2020 года</w:t>
            </w:r>
          </w:p>
        </w:tc>
        <w:tc>
          <w:tcPr>
            <w:tcW w:w="1418" w:type="dxa"/>
          </w:tcPr>
          <w:p w:rsidR="002552BC" w:rsidRPr="002552BC" w:rsidRDefault="002552BC" w:rsidP="00BD5819">
            <w:pPr>
              <w:pStyle w:val="a9"/>
              <w:ind w:left="0"/>
              <w:jc w:val="center"/>
              <w:rPr>
                <w:sz w:val="20"/>
                <w:szCs w:val="20"/>
                <w:highlight w:val="yellow"/>
              </w:rPr>
            </w:pPr>
            <w:r w:rsidRPr="002552BC">
              <w:rPr>
                <w:sz w:val="20"/>
                <w:szCs w:val="20"/>
              </w:rPr>
              <w:t>610</w:t>
            </w:r>
          </w:p>
        </w:tc>
        <w:tc>
          <w:tcPr>
            <w:tcW w:w="1559" w:type="dxa"/>
          </w:tcPr>
          <w:p w:rsidR="002552BC" w:rsidRPr="002552BC" w:rsidRDefault="002552BC" w:rsidP="004E52B8">
            <w:pPr>
              <w:pStyle w:val="a9"/>
              <w:ind w:left="0"/>
              <w:jc w:val="center"/>
              <w:rPr>
                <w:sz w:val="20"/>
                <w:szCs w:val="20"/>
              </w:rPr>
            </w:pPr>
            <w:r w:rsidRPr="002552BC">
              <w:rPr>
                <w:sz w:val="20"/>
                <w:szCs w:val="20"/>
              </w:rPr>
              <w:t>44 (7,21%)</w:t>
            </w:r>
          </w:p>
        </w:tc>
        <w:tc>
          <w:tcPr>
            <w:tcW w:w="4233" w:type="dxa"/>
            <w:gridSpan w:val="4"/>
            <w:vMerge w:val="restart"/>
          </w:tcPr>
          <w:p w:rsidR="002552BC" w:rsidRPr="002552BC" w:rsidRDefault="002552BC" w:rsidP="00BD5819">
            <w:pPr>
              <w:pStyle w:val="a9"/>
              <w:ind w:left="0"/>
              <w:jc w:val="center"/>
              <w:rPr>
                <w:sz w:val="20"/>
                <w:szCs w:val="20"/>
              </w:rPr>
            </w:pPr>
            <w:r w:rsidRPr="002552BC">
              <w:rPr>
                <w:sz w:val="20"/>
                <w:szCs w:val="20"/>
              </w:rPr>
              <w:t>анкетирование проводится  в электронном виде, без разбивки по отделениям.</w:t>
            </w:r>
          </w:p>
          <w:p w:rsidR="002552BC" w:rsidRPr="002552BC" w:rsidRDefault="002552BC" w:rsidP="00BD5819">
            <w:pPr>
              <w:pStyle w:val="a9"/>
              <w:ind w:left="0"/>
              <w:jc w:val="center"/>
              <w:rPr>
                <w:sz w:val="20"/>
                <w:szCs w:val="20"/>
              </w:rPr>
            </w:pPr>
          </w:p>
        </w:tc>
      </w:tr>
      <w:tr w:rsidR="002552BC" w:rsidRPr="002552BC" w:rsidTr="00BB42F0">
        <w:trPr>
          <w:trHeight w:val="279"/>
        </w:trPr>
        <w:tc>
          <w:tcPr>
            <w:tcW w:w="2376" w:type="dxa"/>
          </w:tcPr>
          <w:p w:rsidR="002552BC" w:rsidRPr="002552BC" w:rsidRDefault="002552BC" w:rsidP="00DB28EC">
            <w:pPr>
              <w:pStyle w:val="a9"/>
              <w:ind w:left="0"/>
              <w:jc w:val="center"/>
              <w:rPr>
                <w:sz w:val="20"/>
                <w:szCs w:val="20"/>
              </w:rPr>
            </w:pPr>
            <w:r w:rsidRPr="002552BC">
              <w:rPr>
                <w:sz w:val="20"/>
                <w:szCs w:val="20"/>
              </w:rPr>
              <w:t xml:space="preserve">1 полугодие </w:t>
            </w:r>
          </w:p>
          <w:p w:rsidR="002552BC" w:rsidRPr="002552BC" w:rsidRDefault="002552BC" w:rsidP="00DB28EC">
            <w:pPr>
              <w:pStyle w:val="a9"/>
              <w:ind w:left="0"/>
              <w:jc w:val="center"/>
              <w:rPr>
                <w:sz w:val="20"/>
                <w:szCs w:val="20"/>
              </w:rPr>
            </w:pPr>
            <w:r w:rsidRPr="002552BC">
              <w:rPr>
                <w:sz w:val="20"/>
                <w:szCs w:val="20"/>
              </w:rPr>
              <w:t>2021 года</w:t>
            </w:r>
          </w:p>
        </w:tc>
        <w:tc>
          <w:tcPr>
            <w:tcW w:w="1418" w:type="dxa"/>
          </w:tcPr>
          <w:p w:rsidR="002552BC" w:rsidRPr="002552BC" w:rsidRDefault="002552BC" w:rsidP="004E52B8">
            <w:pPr>
              <w:pStyle w:val="a9"/>
              <w:ind w:left="0"/>
              <w:jc w:val="center"/>
              <w:rPr>
                <w:sz w:val="20"/>
                <w:szCs w:val="20"/>
                <w:highlight w:val="yellow"/>
              </w:rPr>
            </w:pPr>
            <w:r w:rsidRPr="002552BC">
              <w:rPr>
                <w:sz w:val="20"/>
                <w:szCs w:val="20"/>
              </w:rPr>
              <w:t>686</w:t>
            </w:r>
          </w:p>
        </w:tc>
        <w:tc>
          <w:tcPr>
            <w:tcW w:w="1559" w:type="dxa"/>
          </w:tcPr>
          <w:p w:rsidR="002552BC" w:rsidRPr="002552BC" w:rsidRDefault="002552BC" w:rsidP="004E52B8">
            <w:pPr>
              <w:pStyle w:val="a9"/>
              <w:ind w:left="0"/>
              <w:jc w:val="center"/>
              <w:rPr>
                <w:sz w:val="20"/>
                <w:szCs w:val="20"/>
              </w:rPr>
            </w:pPr>
            <w:r w:rsidRPr="002552BC">
              <w:rPr>
                <w:sz w:val="20"/>
                <w:szCs w:val="20"/>
              </w:rPr>
              <w:t>35 (5,10%)</w:t>
            </w:r>
          </w:p>
        </w:tc>
        <w:tc>
          <w:tcPr>
            <w:tcW w:w="4233" w:type="dxa"/>
            <w:gridSpan w:val="4"/>
            <w:vMerge/>
          </w:tcPr>
          <w:p w:rsidR="002552BC" w:rsidRPr="002552BC" w:rsidRDefault="002552BC" w:rsidP="004E52B8">
            <w:pPr>
              <w:pStyle w:val="a9"/>
              <w:ind w:left="0"/>
              <w:jc w:val="center"/>
              <w:rPr>
                <w:sz w:val="20"/>
                <w:szCs w:val="20"/>
                <w:highlight w:val="yellow"/>
              </w:rPr>
            </w:pPr>
          </w:p>
        </w:tc>
      </w:tr>
      <w:tr w:rsidR="002552BC" w:rsidRPr="002552BC" w:rsidTr="00BB42F0">
        <w:trPr>
          <w:trHeight w:val="279"/>
        </w:trPr>
        <w:tc>
          <w:tcPr>
            <w:tcW w:w="2376" w:type="dxa"/>
          </w:tcPr>
          <w:p w:rsidR="002552BC" w:rsidRPr="002552BC" w:rsidRDefault="002552BC" w:rsidP="00B50070">
            <w:pPr>
              <w:pStyle w:val="a9"/>
              <w:ind w:left="0"/>
              <w:jc w:val="center"/>
              <w:rPr>
                <w:sz w:val="20"/>
                <w:szCs w:val="20"/>
              </w:rPr>
            </w:pPr>
            <w:r w:rsidRPr="002552BC">
              <w:rPr>
                <w:sz w:val="20"/>
                <w:szCs w:val="20"/>
              </w:rPr>
              <w:t xml:space="preserve">1 полугодие </w:t>
            </w:r>
          </w:p>
          <w:p w:rsidR="002552BC" w:rsidRPr="002552BC" w:rsidRDefault="002552BC" w:rsidP="00B50070">
            <w:pPr>
              <w:pStyle w:val="a9"/>
              <w:ind w:left="0"/>
              <w:jc w:val="center"/>
              <w:rPr>
                <w:sz w:val="20"/>
                <w:szCs w:val="20"/>
              </w:rPr>
            </w:pPr>
            <w:r w:rsidRPr="002552BC">
              <w:rPr>
                <w:sz w:val="20"/>
                <w:szCs w:val="20"/>
              </w:rPr>
              <w:t>2022 года</w:t>
            </w:r>
          </w:p>
        </w:tc>
        <w:tc>
          <w:tcPr>
            <w:tcW w:w="1418" w:type="dxa"/>
          </w:tcPr>
          <w:p w:rsidR="002552BC" w:rsidRPr="002552BC" w:rsidRDefault="002552BC" w:rsidP="004E52B8">
            <w:pPr>
              <w:pStyle w:val="a9"/>
              <w:ind w:left="0"/>
              <w:jc w:val="center"/>
              <w:rPr>
                <w:sz w:val="20"/>
                <w:szCs w:val="20"/>
              </w:rPr>
            </w:pPr>
            <w:r w:rsidRPr="002552BC">
              <w:rPr>
                <w:sz w:val="20"/>
                <w:szCs w:val="20"/>
              </w:rPr>
              <w:t>605</w:t>
            </w:r>
          </w:p>
        </w:tc>
        <w:tc>
          <w:tcPr>
            <w:tcW w:w="1559" w:type="dxa"/>
          </w:tcPr>
          <w:p w:rsidR="002552BC" w:rsidRPr="002552BC" w:rsidRDefault="002552BC" w:rsidP="004E52B8">
            <w:pPr>
              <w:pStyle w:val="a9"/>
              <w:ind w:left="0"/>
              <w:jc w:val="center"/>
              <w:rPr>
                <w:sz w:val="20"/>
                <w:szCs w:val="20"/>
              </w:rPr>
            </w:pPr>
            <w:r w:rsidRPr="002552BC">
              <w:rPr>
                <w:sz w:val="20"/>
                <w:szCs w:val="20"/>
              </w:rPr>
              <w:t>30 (4,95%)</w:t>
            </w:r>
          </w:p>
        </w:tc>
        <w:tc>
          <w:tcPr>
            <w:tcW w:w="4233" w:type="dxa"/>
            <w:gridSpan w:val="4"/>
            <w:vMerge/>
          </w:tcPr>
          <w:p w:rsidR="002552BC" w:rsidRPr="002552BC" w:rsidRDefault="002552BC" w:rsidP="004E52B8">
            <w:pPr>
              <w:pStyle w:val="a9"/>
              <w:ind w:left="0"/>
              <w:jc w:val="center"/>
              <w:rPr>
                <w:sz w:val="20"/>
                <w:szCs w:val="20"/>
                <w:highlight w:val="yellow"/>
              </w:rPr>
            </w:pPr>
          </w:p>
        </w:tc>
      </w:tr>
    </w:tbl>
    <w:p w:rsidR="00013340" w:rsidRDefault="00013340" w:rsidP="00013340">
      <w:pPr>
        <w:pStyle w:val="a9"/>
        <w:ind w:left="0" w:firstLine="709"/>
        <w:jc w:val="both"/>
        <w:rPr>
          <w:sz w:val="28"/>
          <w:szCs w:val="28"/>
        </w:rPr>
      </w:pP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Анализ полученных результатов показал, высокую степень удовлетворенности предоставлением социальных услуг, что обусловлено высоким уровнем профессиональной компетентности персонала, качеством проводимых мероприятий, культурой общения. Но также отмечается снижение процента полностью удовлетворенных по большинству вопросов, что обусловлено приспособленностью зданий и помещений учреждения и его территории.</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 xml:space="preserve">Для повышения уровня удовлетворенности получателей социальных услуг необходимо составить план мероприятий по результатам анкетирования (приложение). Кроме того, в предложениях и причинах неудовлетворенности </w:t>
      </w:r>
      <w:r w:rsidRPr="00EE56CE">
        <w:rPr>
          <w:rFonts w:ascii="Times New Roman" w:hAnsi="Times New Roman" w:cs="Times New Roman"/>
          <w:sz w:val="28"/>
          <w:szCs w:val="28"/>
        </w:rPr>
        <w:lastRenderedPageBreak/>
        <w:t>респондентов встречаются факторы, которые учреждение не может решить уже в течение длительного времени:</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 не зависящие от учреждения факторы (необходимость нового здания, маленькие помещения, отдаленность здания от остановок, маленькая парковка, неудобная детская площадка, бассейн, аквареабилитация, отсутствие должностей в примерном штатном расписании реабилитационных центров (дефектолог).</w:t>
      </w:r>
    </w:p>
    <w:p w:rsid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Учреждение располагается в старом здании, зависящие от руководства учреждения комфортные условия созданы, предъявленные замечания, возможно, решить только при переезде в новое здание.</w:t>
      </w:r>
    </w:p>
    <w:p w:rsidR="00013340" w:rsidRPr="00EE56CE" w:rsidRDefault="00013340" w:rsidP="00013340">
      <w:pPr>
        <w:ind w:firstLine="709"/>
        <w:jc w:val="both"/>
        <w:rPr>
          <w:rFonts w:ascii="Times New Roman" w:hAnsi="Times New Roman" w:cs="Times New Roman"/>
          <w:sz w:val="28"/>
          <w:szCs w:val="28"/>
        </w:rPr>
      </w:pPr>
      <w:r w:rsidRPr="00013340">
        <w:rPr>
          <w:rFonts w:ascii="Times New Roman" w:hAnsi="Times New Roman" w:cs="Times New Roman"/>
          <w:sz w:val="28"/>
          <w:szCs w:val="28"/>
        </w:rPr>
        <w:t xml:space="preserve">Анализ по итогам анкетирования удовлетворенности качеством оказания социальных услуг законных   представителей несовершеннолетних получателей социальных услуг в бюджетном учреждении Ханты-Мансийского автономного округа – Югры «Ханты-Мансийский реабилитационный центр» (далее – учреждение) размещен на официальном сайте учреждения во вкладке информация об учреждении </w:t>
      </w:r>
      <w:hyperlink r:id="rId21" w:history="1">
        <w:r w:rsidRPr="00013340">
          <w:rPr>
            <w:rStyle w:val="a8"/>
            <w:rFonts w:ascii="Times New Roman" w:hAnsi="Times New Roman" w:cs="Times New Roman"/>
            <w:sz w:val="28"/>
            <w:szCs w:val="28"/>
          </w:rPr>
          <w:t>https://hmrcd.ru/?page_id=7007</w:t>
        </w:r>
      </w:hyperlink>
      <w:r w:rsidRPr="00013340">
        <w:rPr>
          <w:rFonts w:ascii="Times New Roman" w:hAnsi="Times New Roman" w:cs="Times New Roman"/>
          <w:sz w:val="28"/>
          <w:szCs w:val="28"/>
        </w:rPr>
        <w:t xml:space="preserve">.   </w:t>
      </w:r>
    </w:p>
    <w:p w:rsidR="00EE56CE" w:rsidRPr="00EE56CE" w:rsidRDefault="00EE56CE" w:rsidP="00EE56CE">
      <w:pPr>
        <w:pStyle w:val="a9"/>
        <w:ind w:left="0" w:firstLine="709"/>
        <w:jc w:val="both"/>
        <w:rPr>
          <w:sz w:val="28"/>
          <w:szCs w:val="28"/>
        </w:rPr>
      </w:pPr>
      <w:r w:rsidRPr="00EE56CE">
        <w:rPr>
          <w:sz w:val="28"/>
          <w:szCs w:val="28"/>
        </w:rPr>
        <w:t>На официальном сайте учреждения функционирует сервис «Обратная связь». На всех отделениях расположен ящик «Почта Доверия». Выемка корреспонденции, её анализ осуществляется ежемесячно.</w:t>
      </w:r>
    </w:p>
    <w:p w:rsidR="00013340" w:rsidRPr="00013340" w:rsidRDefault="00013340" w:rsidP="00013340">
      <w:pPr>
        <w:pStyle w:val="a9"/>
        <w:ind w:left="0" w:firstLine="709"/>
        <w:jc w:val="both"/>
        <w:rPr>
          <w:sz w:val="28"/>
          <w:szCs w:val="28"/>
        </w:rPr>
      </w:pPr>
      <w:r w:rsidRPr="00013340">
        <w:rPr>
          <w:sz w:val="28"/>
          <w:szCs w:val="28"/>
        </w:rPr>
        <w:t xml:space="preserve">Родители получателей социальных услуг имеют возможность  оставить отзывы в родительских группах мессенджера Viber, на сайте </w:t>
      </w:r>
      <w:hyperlink r:id="rId22" w:history="1">
        <w:r w:rsidRPr="00013340">
          <w:rPr>
            <w:rStyle w:val="a8"/>
            <w:sz w:val="28"/>
            <w:szCs w:val="28"/>
          </w:rPr>
          <w:t>www.bus.gov.ru</w:t>
        </w:r>
      </w:hyperlink>
      <w:r w:rsidRPr="00013340">
        <w:rPr>
          <w:sz w:val="28"/>
          <w:szCs w:val="28"/>
        </w:rPr>
        <w:t>. Информация о полученных отзывах размещается в социальных сетях.</w:t>
      </w:r>
    </w:p>
    <w:p w:rsidR="002B23C5" w:rsidRDefault="002B23C5" w:rsidP="00013340">
      <w:pPr>
        <w:ind w:firstLine="709"/>
        <w:jc w:val="center"/>
        <w:rPr>
          <w:rFonts w:ascii="Times New Roman" w:hAnsi="Times New Roman" w:cs="Times New Roman"/>
          <w:b/>
        </w:rPr>
      </w:pPr>
    </w:p>
    <w:p w:rsidR="00013340" w:rsidRPr="00013340" w:rsidRDefault="00013340" w:rsidP="00013340">
      <w:pPr>
        <w:ind w:firstLine="709"/>
        <w:jc w:val="center"/>
        <w:rPr>
          <w:rFonts w:ascii="Times New Roman" w:hAnsi="Times New Roman" w:cs="Times New Roman"/>
          <w:b/>
          <w:color w:val="FF0000"/>
        </w:rPr>
      </w:pPr>
      <w:r w:rsidRPr="00013340">
        <w:rPr>
          <w:rFonts w:ascii="Times New Roman" w:hAnsi="Times New Roman" w:cs="Times New Roman"/>
          <w:b/>
        </w:rPr>
        <w:t>Отзывы</w:t>
      </w:r>
      <w:r w:rsidRPr="00013340">
        <w:rPr>
          <w:rFonts w:ascii="Times New Roman" w:hAnsi="Times New Roman" w:cs="Times New Roman"/>
          <w:b/>
          <w:color w:val="FF0000"/>
        </w:rPr>
        <w:t xml:space="preserve"> </w:t>
      </w:r>
      <w:r w:rsidRPr="00013340">
        <w:rPr>
          <w:rFonts w:ascii="Times New Roman" w:hAnsi="Times New Roman" w:cs="Times New Roman"/>
          <w:b/>
          <w:color w:val="000000"/>
        </w:rPr>
        <w:t>получателей социальных услуг</w:t>
      </w:r>
    </w:p>
    <w:p w:rsidR="00013340" w:rsidRPr="00013340" w:rsidRDefault="00013340" w:rsidP="00013340">
      <w:pPr>
        <w:ind w:firstLine="709"/>
        <w:jc w:val="center"/>
        <w:rPr>
          <w:rFonts w:ascii="Times New Roman" w:hAnsi="Times New Roman" w:cs="Times New Roman"/>
          <w:b/>
          <w:color w:val="FF0000"/>
        </w:rPr>
      </w:pPr>
      <w:r w:rsidRPr="00013340">
        <w:rPr>
          <w:rFonts w:ascii="Times New Roman" w:hAnsi="Times New Roman" w:cs="Times New Roman"/>
          <w:b/>
          <w:color w:val="FF0000"/>
        </w:rPr>
        <w:t xml:space="preserve"> </w:t>
      </w:r>
    </w:p>
    <w:tbl>
      <w:tblPr>
        <w:tblW w:w="10808" w:type="dxa"/>
        <w:tblInd w:w="-743" w:type="dxa"/>
        <w:tblLayout w:type="fixed"/>
        <w:tblLook w:val="0000" w:firstRow="0" w:lastRow="0" w:firstColumn="0" w:lastColumn="0" w:noHBand="0" w:noVBand="0"/>
      </w:tblPr>
      <w:tblGrid>
        <w:gridCol w:w="2303"/>
        <w:gridCol w:w="3899"/>
        <w:gridCol w:w="2055"/>
        <w:gridCol w:w="2551"/>
      </w:tblGrid>
      <w:tr w:rsidR="00013340" w:rsidRPr="00BB42F0" w:rsidTr="00F14E4E">
        <w:trPr>
          <w:trHeight w:val="582"/>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13340" w:rsidRPr="00BB42F0" w:rsidRDefault="00013340" w:rsidP="00F14E4E">
            <w:pPr>
              <w:jc w:val="center"/>
              <w:rPr>
                <w:rFonts w:ascii="Times New Roman" w:hAnsi="Times New Roman" w:cs="Times New Roman"/>
                <w:sz w:val="20"/>
                <w:szCs w:val="20"/>
              </w:rPr>
            </w:pPr>
            <w:r w:rsidRPr="00BB42F0">
              <w:rPr>
                <w:rFonts w:ascii="Times New Roman" w:hAnsi="Times New Roman" w:cs="Times New Roman"/>
                <w:b/>
                <w:color w:val="000000"/>
                <w:sz w:val="20"/>
                <w:szCs w:val="20"/>
              </w:rPr>
              <w:t>Год</w:t>
            </w:r>
          </w:p>
        </w:tc>
        <w:tc>
          <w:tcPr>
            <w:tcW w:w="3899" w:type="dxa"/>
            <w:tcBorders>
              <w:top w:val="single" w:sz="4" w:space="0" w:color="auto"/>
              <w:left w:val="single" w:sz="4" w:space="0" w:color="auto"/>
              <w:bottom w:val="single" w:sz="4" w:space="0" w:color="auto"/>
              <w:right w:val="single" w:sz="4" w:space="0" w:color="auto"/>
            </w:tcBorders>
            <w:shd w:val="clear" w:color="auto" w:fill="auto"/>
            <w:vAlign w:val="center"/>
          </w:tcPr>
          <w:p w:rsidR="00013340" w:rsidRPr="00BB42F0" w:rsidRDefault="00013340" w:rsidP="00F14E4E">
            <w:pPr>
              <w:jc w:val="center"/>
              <w:rPr>
                <w:rFonts w:ascii="Times New Roman" w:hAnsi="Times New Roman" w:cs="Times New Roman"/>
                <w:b/>
                <w:sz w:val="20"/>
                <w:szCs w:val="20"/>
              </w:rPr>
            </w:pPr>
            <w:r w:rsidRPr="00BB42F0">
              <w:rPr>
                <w:rFonts w:ascii="Times New Roman" w:hAnsi="Times New Roman" w:cs="Times New Roman"/>
                <w:b/>
                <w:sz w:val="20"/>
                <w:szCs w:val="20"/>
              </w:rPr>
              <w:t>Количество выраженных мнений (отзывов), из них:</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013340" w:rsidRPr="00BB42F0" w:rsidRDefault="00013340" w:rsidP="00F14E4E">
            <w:pPr>
              <w:jc w:val="center"/>
              <w:rPr>
                <w:rFonts w:ascii="Times New Roman" w:hAnsi="Times New Roman" w:cs="Times New Roman"/>
                <w:b/>
                <w:sz w:val="20"/>
                <w:szCs w:val="20"/>
              </w:rPr>
            </w:pPr>
            <w:r w:rsidRPr="00BB42F0">
              <w:rPr>
                <w:rFonts w:ascii="Times New Roman" w:hAnsi="Times New Roman" w:cs="Times New Roman"/>
                <w:b/>
                <w:color w:val="000000"/>
                <w:sz w:val="20"/>
                <w:szCs w:val="20"/>
              </w:rPr>
              <w:t>Положительные отзывы</w:t>
            </w:r>
          </w:p>
        </w:tc>
        <w:tc>
          <w:tcPr>
            <w:tcW w:w="2551" w:type="dxa"/>
            <w:tcBorders>
              <w:top w:val="single" w:sz="4" w:space="0" w:color="auto"/>
              <w:left w:val="single" w:sz="4" w:space="0" w:color="auto"/>
              <w:bottom w:val="single" w:sz="4" w:space="0" w:color="auto"/>
              <w:right w:val="single" w:sz="4" w:space="0" w:color="000000"/>
            </w:tcBorders>
            <w:vAlign w:val="center"/>
          </w:tcPr>
          <w:p w:rsidR="00013340" w:rsidRPr="00BB42F0" w:rsidRDefault="00013340" w:rsidP="00F14E4E">
            <w:pPr>
              <w:jc w:val="center"/>
              <w:rPr>
                <w:rFonts w:ascii="Times New Roman" w:hAnsi="Times New Roman" w:cs="Times New Roman"/>
                <w:sz w:val="20"/>
                <w:szCs w:val="20"/>
              </w:rPr>
            </w:pPr>
            <w:r w:rsidRPr="00BB42F0">
              <w:rPr>
                <w:rFonts w:ascii="Times New Roman" w:hAnsi="Times New Roman" w:cs="Times New Roman"/>
                <w:b/>
                <w:color w:val="000000"/>
                <w:sz w:val="20"/>
                <w:szCs w:val="20"/>
              </w:rPr>
              <w:t>Отрицательные отзывы</w:t>
            </w:r>
          </w:p>
        </w:tc>
      </w:tr>
      <w:tr w:rsidR="00013340" w:rsidRPr="00BB42F0" w:rsidTr="00F14E4E">
        <w:trPr>
          <w:trHeight w:val="269"/>
        </w:trPr>
        <w:tc>
          <w:tcPr>
            <w:tcW w:w="2303" w:type="dxa"/>
            <w:vMerge w:val="restart"/>
            <w:tcBorders>
              <w:top w:val="single" w:sz="4" w:space="0" w:color="auto"/>
              <w:left w:val="single" w:sz="4" w:space="0" w:color="000000"/>
              <w:bottom w:val="single" w:sz="4" w:space="0" w:color="000000"/>
            </w:tcBorders>
            <w:shd w:val="clear" w:color="auto" w:fill="auto"/>
            <w:vAlign w:val="center"/>
          </w:tcPr>
          <w:p w:rsidR="00013340" w:rsidRPr="00BB42F0" w:rsidRDefault="0077321C" w:rsidP="00F14E4E">
            <w:pPr>
              <w:shd w:val="clear" w:color="auto" w:fill="FFFFFF"/>
              <w:jc w:val="center"/>
              <w:rPr>
                <w:rFonts w:ascii="Times New Roman" w:hAnsi="Times New Roman" w:cs="Times New Roman"/>
                <w:sz w:val="20"/>
                <w:szCs w:val="20"/>
              </w:rPr>
            </w:pPr>
            <w:r w:rsidRPr="00BB42F0">
              <w:rPr>
                <w:rFonts w:ascii="Times New Roman" w:hAnsi="Times New Roman" w:cs="Times New Roman"/>
                <w:b/>
                <w:sz w:val="20"/>
                <w:szCs w:val="20"/>
              </w:rPr>
              <w:t>1 полугодие</w:t>
            </w:r>
            <w:r w:rsidR="003C77CC">
              <w:rPr>
                <w:rFonts w:ascii="Times New Roman" w:hAnsi="Times New Roman" w:cs="Times New Roman"/>
                <w:b/>
                <w:sz w:val="20"/>
                <w:szCs w:val="20"/>
              </w:rPr>
              <w:t xml:space="preserve"> </w:t>
            </w:r>
            <w:r w:rsidR="00013340" w:rsidRPr="00BB42F0">
              <w:rPr>
                <w:rFonts w:ascii="Times New Roman" w:hAnsi="Times New Roman" w:cs="Times New Roman"/>
                <w:b/>
                <w:bCs/>
                <w:color w:val="000000"/>
                <w:sz w:val="20"/>
                <w:szCs w:val="20"/>
              </w:rPr>
              <w:t>2020</w:t>
            </w:r>
            <w:r w:rsidR="003C77CC">
              <w:rPr>
                <w:rFonts w:ascii="Times New Roman" w:hAnsi="Times New Roman" w:cs="Times New Roman"/>
                <w:b/>
                <w:bCs/>
                <w:color w:val="000000"/>
                <w:sz w:val="20"/>
                <w:szCs w:val="20"/>
              </w:rPr>
              <w:t xml:space="preserve"> года</w:t>
            </w:r>
          </w:p>
        </w:tc>
        <w:tc>
          <w:tcPr>
            <w:tcW w:w="3899" w:type="dxa"/>
            <w:tcBorders>
              <w:top w:val="single" w:sz="4" w:space="0" w:color="auto"/>
              <w:left w:val="single" w:sz="4" w:space="0" w:color="000000"/>
              <w:bottom w:val="single" w:sz="4" w:space="0" w:color="000000"/>
            </w:tcBorders>
            <w:shd w:val="clear" w:color="auto" w:fill="auto"/>
            <w:vAlign w:val="center"/>
          </w:tcPr>
          <w:p w:rsidR="00013340" w:rsidRPr="00BB42F0" w:rsidRDefault="00013340" w:rsidP="00F14E4E">
            <w:pPr>
              <w:jc w:val="center"/>
              <w:rPr>
                <w:rFonts w:ascii="Times New Roman" w:hAnsi="Times New Roman" w:cs="Times New Roman"/>
                <w:sz w:val="20"/>
                <w:szCs w:val="20"/>
              </w:rPr>
            </w:pPr>
            <w:r w:rsidRPr="00BB42F0">
              <w:rPr>
                <w:rFonts w:ascii="Times New Roman" w:hAnsi="Times New Roman" w:cs="Times New Roman"/>
                <w:color w:val="000000"/>
                <w:sz w:val="20"/>
                <w:szCs w:val="20"/>
              </w:rPr>
              <w:t>Книга отзывов учреждения</w:t>
            </w:r>
          </w:p>
        </w:tc>
        <w:tc>
          <w:tcPr>
            <w:tcW w:w="2055" w:type="dxa"/>
            <w:tcBorders>
              <w:top w:val="single" w:sz="4" w:space="0" w:color="auto"/>
              <w:left w:val="single" w:sz="4" w:space="0" w:color="000000"/>
              <w:bottom w:val="single" w:sz="4" w:space="0" w:color="000000"/>
              <w:right w:val="single" w:sz="4" w:space="0" w:color="000000"/>
            </w:tcBorders>
            <w:shd w:val="clear" w:color="auto" w:fill="auto"/>
            <w:vAlign w:val="center"/>
          </w:tcPr>
          <w:p w:rsidR="00013340" w:rsidRPr="00BB42F0" w:rsidRDefault="00013340" w:rsidP="00F14E4E">
            <w:pPr>
              <w:jc w:val="center"/>
              <w:rPr>
                <w:rFonts w:ascii="Times New Roman" w:hAnsi="Times New Roman" w:cs="Times New Roman"/>
                <w:color w:val="000000"/>
                <w:sz w:val="20"/>
                <w:szCs w:val="20"/>
              </w:rPr>
            </w:pPr>
            <w:r w:rsidRPr="00BB42F0">
              <w:rPr>
                <w:rFonts w:ascii="Times New Roman" w:hAnsi="Times New Roman" w:cs="Times New Roman"/>
                <w:color w:val="000000"/>
                <w:sz w:val="20"/>
                <w:szCs w:val="20"/>
              </w:rPr>
              <w:t>8</w:t>
            </w:r>
          </w:p>
        </w:tc>
        <w:tc>
          <w:tcPr>
            <w:tcW w:w="2551" w:type="dxa"/>
            <w:tcBorders>
              <w:top w:val="single" w:sz="4" w:space="0" w:color="auto"/>
              <w:left w:val="single" w:sz="4" w:space="0" w:color="000000"/>
              <w:bottom w:val="single" w:sz="4" w:space="0" w:color="000000"/>
              <w:right w:val="single" w:sz="4" w:space="0" w:color="000000"/>
            </w:tcBorders>
            <w:vAlign w:val="center"/>
          </w:tcPr>
          <w:p w:rsidR="00013340" w:rsidRPr="00BB42F0" w:rsidRDefault="00013340" w:rsidP="00F14E4E">
            <w:pPr>
              <w:jc w:val="center"/>
              <w:rPr>
                <w:rFonts w:ascii="Times New Roman" w:hAnsi="Times New Roman" w:cs="Times New Roman"/>
                <w:sz w:val="20"/>
                <w:szCs w:val="20"/>
              </w:rPr>
            </w:pPr>
            <w:r w:rsidRPr="00BB42F0">
              <w:rPr>
                <w:rFonts w:ascii="Times New Roman" w:hAnsi="Times New Roman" w:cs="Times New Roman"/>
                <w:color w:val="000000"/>
                <w:sz w:val="20"/>
                <w:szCs w:val="20"/>
              </w:rPr>
              <w:t>0</w:t>
            </w:r>
          </w:p>
        </w:tc>
      </w:tr>
      <w:tr w:rsidR="00013340" w:rsidRPr="00BB42F0" w:rsidTr="00F14E4E">
        <w:trPr>
          <w:trHeight w:val="223"/>
        </w:trPr>
        <w:tc>
          <w:tcPr>
            <w:tcW w:w="2303" w:type="dxa"/>
            <w:vMerge/>
            <w:tcBorders>
              <w:top w:val="single" w:sz="18" w:space="0" w:color="000000"/>
              <w:left w:val="single" w:sz="4" w:space="0" w:color="000000"/>
              <w:bottom w:val="single" w:sz="4" w:space="0" w:color="000000"/>
            </w:tcBorders>
            <w:shd w:val="clear" w:color="auto" w:fill="auto"/>
            <w:vAlign w:val="center"/>
          </w:tcPr>
          <w:p w:rsidR="00013340" w:rsidRPr="00BB42F0" w:rsidRDefault="00013340" w:rsidP="00F14E4E">
            <w:pPr>
              <w:jc w:val="cente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013340" w:rsidRPr="00BB42F0" w:rsidRDefault="00013340" w:rsidP="00F14E4E">
            <w:pPr>
              <w:jc w:val="center"/>
              <w:rPr>
                <w:rFonts w:ascii="Times New Roman" w:hAnsi="Times New Roman" w:cs="Times New Roman"/>
                <w:sz w:val="20"/>
                <w:szCs w:val="20"/>
              </w:rPr>
            </w:pPr>
            <w:r w:rsidRPr="00BB42F0">
              <w:rPr>
                <w:rFonts w:ascii="Times New Roman" w:hAnsi="Times New Roman" w:cs="Times New Roman"/>
                <w:color w:val="000000"/>
                <w:sz w:val="20"/>
                <w:szCs w:val="20"/>
              </w:rPr>
              <w:t>Мессенджер Viber</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340" w:rsidRPr="00BB42F0" w:rsidRDefault="00013340" w:rsidP="00F14E4E">
            <w:pPr>
              <w:jc w:val="center"/>
              <w:rPr>
                <w:rFonts w:ascii="Times New Roman" w:hAnsi="Times New Roman" w:cs="Times New Roman"/>
                <w:sz w:val="20"/>
                <w:szCs w:val="20"/>
              </w:rPr>
            </w:pPr>
            <w:r w:rsidRPr="00BB42F0">
              <w:rPr>
                <w:rFonts w:ascii="Times New Roman" w:hAnsi="Times New Roman" w:cs="Times New Roman"/>
                <w:color w:val="000000"/>
                <w:sz w:val="20"/>
                <w:szCs w:val="20"/>
              </w:rPr>
              <w:t>56</w:t>
            </w:r>
          </w:p>
        </w:tc>
        <w:tc>
          <w:tcPr>
            <w:tcW w:w="2551" w:type="dxa"/>
            <w:tcBorders>
              <w:top w:val="single" w:sz="4" w:space="0" w:color="000000"/>
              <w:left w:val="single" w:sz="4" w:space="0" w:color="000000"/>
              <w:bottom w:val="single" w:sz="4" w:space="0" w:color="000000"/>
              <w:right w:val="single" w:sz="4" w:space="0" w:color="000000"/>
            </w:tcBorders>
            <w:vAlign w:val="center"/>
          </w:tcPr>
          <w:p w:rsidR="00013340" w:rsidRPr="00BB42F0" w:rsidRDefault="00013340" w:rsidP="00F14E4E">
            <w:pPr>
              <w:jc w:val="center"/>
              <w:rPr>
                <w:rFonts w:ascii="Times New Roman" w:hAnsi="Times New Roman" w:cs="Times New Roman"/>
                <w:sz w:val="20"/>
                <w:szCs w:val="20"/>
              </w:rPr>
            </w:pPr>
            <w:r w:rsidRPr="00BB42F0">
              <w:rPr>
                <w:rFonts w:ascii="Times New Roman" w:hAnsi="Times New Roman" w:cs="Times New Roman"/>
                <w:color w:val="000000"/>
                <w:sz w:val="20"/>
                <w:szCs w:val="20"/>
              </w:rPr>
              <w:t>0</w:t>
            </w:r>
          </w:p>
        </w:tc>
      </w:tr>
      <w:tr w:rsidR="00013340" w:rsidRPr="00BB42F0" w:rsidTr="00F14E4E">
        <w:trPr>
          <w:trHeight w:val="23"/>
        </w:trPr>
        <w:tc>
          <w:tcPr>
            <w:tcW w:w="2303" w:type="dxa"/>
            <w:vMerge/>
            <w:tcBorders>
              <w:top w:val="single" w:sz="18" w:space="0" w:color="000000"/>
              <w:left w:val="single" w:sz="4" w:space="0" w:color="000000"/>
              <w:bottom w:val="single" w:sz="4" w:space="0" w:color="000000"/>
            </w:tcBorders>
            <w:shd w:val="clear" w:color="auto" w:fill="auto"/>
            <w:vAlign w:val="center"/>
          </w:tcPr>
          <w:p w:rsidR="00013340" w:rsidRPr="00BB42F0" w:rsidRDefault="00013340" w:rsidP="00F14E4E">
            <w:pPr>
              <w:jc w:val="cente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013340" w:rsidRPr="00BB42F0" w:rsidRDefault="00013340" w:rsidP="00F14E4E">
            <w:pPr>
              <w:jc w:val="center"/>
              <w:rPr>
                <w:rFonts w:ascii="Times New Roman" w:hAnsi="Times New Roman" w:cs="Times New Roman"/>
                <w:sz w:val="20"/>
                <w:szCs w:val="20"/>
              </w:rPr>
            </w:pPr>
            <w:r w:rsidRPr="00BB42F0">
              <w:rPr>
                <w:rFonts w:ascii="Times New Roman" w:hAnsi="Times New Roman" w:cs="Times New Roman"/>
                <w:sz w:val="20"/>
                <w:szCs w:val="20"/>
              </w:rPr>
              <w:t>Официальный сайт учреждения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340" w:rsidRPr="00BB42F0" w:rsidRDefault="00013340" w:rsidP="00F14E4E">
            <w:pPr>
              <w:tabs>
                <w:tab w:val="center" w:pos="255"/>
              </w:tabs>
              <w:jc w:val="center"/>
              <w:rPr>
                <w:rFonts w:ascii="Times New Roman" w:hAnsi="Times New Roman" w:cs="Times New Roman"/>
                <w:sz w:val="20"/>
                <w:szCs w:val="20"/>
              </w:rPr>
            </w:pPr>
            <w:r w:rsidRPr="00BB42F0">
              <w:rPr>
                <w:rFonts w:ascii="Times New Roman" w:hAnsi="Times New Roman" w:cs="Times New Roman"/>
                <w:sz w:val="20"/>
                <w:szCs w:val="20"/>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013340" w:rsidRPr="00BB42F0" w:rsidRDefault="00013340" w:rsidP="00F14E4E">
            <w:pPr>
              <w:tabs>
                <w:tab w:val="center" w:pos="255"/>
              </w:tabs>
              <w:jc w:val="center"/>
              <w:rPr>
                <w:rFonts w:ascii="Times New Roman" w:hAnsi="Times New Roman" w:cs="Times New Roman"/>
                <w:color w:val="000000"/>
                <w:sz w:val="20"/>
                <w:szCs w:val="20"/>
              </w:rPr>
            </w:pPr>
            <w:r w:rsidRPr="00BB42F0">
              <w:rPr>
                <w:rFonts w:ascii="Times New Roman" w:hAnsi="Times New Roman" w:cs="Times New Roman"/>
                <w:color w:val="000000"/>
                <w:sz w:val="20"/>
                <w:szCs w:val="20"/>
              </w:rPr>
              <w:t>0</w:t>
            </w:r>
          </w:p>
        </w:tc>
      </w:tr>
      <w:tr w:rsidR="00013340" w:rsidRPr="00BB42F0" w:rsidTr="00F14E4E">
        <w:trPr>
          <w:trHeight w:val="23"/>
        </w:trPr>
        <w:tc>
          <w:tcPr>
            <w:tcW w:w="2303" w:type="dxa"/>
            <w:vMerge/>
            <w:tcBorders>
              <w:top w:val="single" w:sz="18" w:space="0" w:color="000000"/>
              <w:left w:val="single" w:sz="4" w:space="0" w:color="000000"/>
              <w:bottom w:val="single" w:sz="4" w:space="0" w:color="auto"/>
            </w:tcBorders>
            <w:shd w:val="clear" w:color="auto" w:fill="auto"/>
            <w:vAlign w:val="center"/>
          </w:tcPr>
          <w:p w:rsidR="00013340" w:rsidRPr="00BB42F0" w:rsidRDefault="00013340" w:rsidP="00F14E4E">
            <w:pPr>
              <w:jc w:val="cente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013340" w:rsidRPr="00BB42F0" w:rsidRDefault="00013340" w:rsidP="00F14E4E">
            <w:pPr>
              <w:jc w:val="center"/>
              <w:rPr>
                <w:rFonts w:ascii="Times New Roman" w:hAnsi="Times New Roman" w:cs="Times New Roman"/>
                <w:sz w:val="20"/>
                <w:szCs w:val="20"/>
              </w:rPr>
            </w:pPr>
            <w:r w:rsidRPr="00BB42F0">
              <w:rPr>
                <w:rFonts w:ascii="Times New Roman" w:hAnsi="Times New Roman" w:cs="Times New Roman"/>
                <w:sz w:val="20"/>
                <w:szCs w:val="20"/>
              </w:rPr>
              <w:t>Сайт www.bus.gov.ru</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340" w:rsidRPr="00BB42F0" w:rsidRDefault="00013340" w:rsidP="00F14E4E">
            <w:pPr>
              <w:tabs>
                <w:tab w:val="center" w:pos="255"/>
              </w:tabs>
              <w:jc w:val="center"/>
              <w:rPr>
                <w:rFonts w:ascii="Times New Roman" w:hAnsi="Times New Roman" w:cs="Times New Roman"/>
                <w:sz w:val="20"/>
                <w:szCs w:val="20"/>
              </w:rPr>
            </w:pPr>
            <w:r w:rsidRPr="00BB42F0">
              <w:rPr>
                <w:rFonts w:ascii="Times New Roman" w:hAnsi="Times New Roman" w:cs="Times New Roman"/>
                <w:sz w:val="20"/>
                <w:szCs w:val="20"/>
              </w:rPr>
              <w:t>5</w:t>
            </w:r>
          </w:p>
        </w:tc>
        <w:tc>
          <w:tcPr>
            <w:tcW w:w="2551" w:type="dxa"/>
            <w:tcBorders>
              <w:top w:val="single" w:sz="4" w:space="0" w:color="000000"/>
              <w:left w:val="single" w:sz="4" w:space="0" w:color="000000"/>
              <w:bottom w:val="single" w:sz="4" w:space="0" w:color="000000"/>
              <w:right w:val="single" w:sz="4" w:space="0" w:color="000000"/>
            </w:tcBorders>
            <w:vAlign w:val="center"/>
          </w:tcPr>
          <w:p w:rsidR="00013340" w:rsidRPr="00BB42F0" w:rsidRDefault="00013340" w:rsidP="00F14E4E">
            <w:pPr>
              <w:pStyle w:val="msonormalmailrucssattributepostfixmailrucssattributepostfix"/>
              <w:spacing w:before="0" w:after="0"/>
              <w:jc w:val="center"/>
              <w:rPr>
                <w:color w:val="000000"/>
                <w:sz w:val="20"/>
                <w:szCs w:val="20"/>
              </w:rPr>
            </w:pPr>
            <w:r w:rsidRPr="00BB42F0">
              <w:rPr>
                <w:color w:val="000000"/>
                <w:sz w:val="20"/>
                <w:szCs w:val="20"/>
              </w:rPr>
              <w:t>0</w:t>
            </w:r>
          </w:p>
        </w:tc>
      </w:tr>
      <w:tr w:rsidR="00F2053C" w:rsidRPr="00BB42F0" w:rsidTr="00F14E4E">
        <w:trPr>
          <w:trHeight w:val="23"/>
        </w:trPr>
        <w:tc>
          <w:tcPr>
            <w:tcW w:w="2303" w:type="dxa"/>
            <w:vMerge w:val="restart"/>
            <w:tcBorders>
              <w:top w:val="single" w:sz="4" w:space="0" w:color="auto"/>
              <w:left w:val="single" w:sz="4" w:space="0" w:color="000000"/>
            </w:tcBorders>
            <w:shd w:val="clear" w:color="auto" w:fill="auto"/>
            <w:vAlign w:val="center"/>
          </w:tcPr>
          <w:p w:rsidR="00F2053C" w:rsidRPr="00BB42F0" w:rsidRDefault="00F2053C" w:rsidP="00F14E4E">
            <w:pPr>
              <w:jc w:val="center"/>
              <w:rPr>
                <w:rFonts w:ascii="Times New Roman" w:hAnsi="Times New Roman" w:cs="Times New Roman"/>
                <w:b/>
                <w:sz w:val="20"/>
                <w:szCs w:val="20"/>
              </w:rPr>
            </w:pPr>
            <w:r w:rsidRPr="00BB42F0">
              <w:rPr>
                <w:rFonts w:ascii="Times New Roman" w:hAnsi="Times New Roman" w:cs="Times New Roman"/>
                <w:b/>
                <w:sz w:val="20"/>
                <w:szCs w:val="20"/>
              </w:rPr>
              <w:t>1 полугодие 2021</w:t>
            </w:r>
            <w:r w:rsidR="003C77CC">
              <w:rPr>
                <w:rFonts w:ascii="Times New Roman" w:hAnsi="Times New Roman" w:cs="Times New Roman"/>
                <w:b/>
                <w:sz w:val="20"/>
                <w:szCs w:val="20"/>
              </w:rPr>
              <w:t xml:space="preserve"> года</w:t>
            </w:r>
          </w:p>
        </w:tc>
        <w:tc>
          <w:tcPr>
            <w:tcW w:w="3899" w:type="dxa"/>
            <w:tcBorders>
              <w:top w:val="single" w:sz="4" w:space="0" w:color="000000"/>
              <w:left w:val="single" w:sz="4" w:space="0" w:color="000000"/>
              <w:bottom w:val="single" w:sz="4" w:space="0" w:color="000000"/>
            </w:tcBorders>
            <w:shd w:val="clear" w:color="auto" w:fill="auto"/>
            <w:vAlign w:val="center"/>
          </w:tcPr>
          <w:p w:rsidR="00F2053C" w:rsidRPr="00BB42F0" w:rsidRDefault="00F2053C" w:rsidP="00F14E4E">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Книга отзывов учреждения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53C" w:rsidRPr="00BB42F0" w:rsidRDefault="00D31D23" w:rsidP="00F14E4E">
            <w:pPr>
              <w:tabs>
                <w:tab w:val="center" w:pos="255"/>
              </w:tabs>
              <w:jc w:val="center"/>
              <w:rPr>
                <w:rFonts w:ascii="Times New Roman" w:hAnsi="Times New Roman" w:cs="Times New Roman"/>
                <w:sz w:val="20"/>
                <w:szCs w:val="20"/>
              </w:rPr>
            </w:pPr>
            <w:r w:rsidRPr="00BB42F0">
              <w:rPr>
                <w:rFonts w:ascii="Times New Roman" w:hAnsi="Times New Roman" w:cs="Times New Roman"/>
                <w:sz w:val="20"/>
                <w:szCs w:val="20"/>
              </w:rPr>
              <w:t>1</w:t>
            </w:r>
            <w:r w:rsidR="00A87CD1" w:rsidRPr="00BB42F0">
              <w:rPr>
                <w:rFonts w:ascii="Times New Roman" w:hAnsi="Times New Roman" w:cs="Times New Roman"/>
                <w:sz w:val="20"/>
                <w:szCs w:val="20"/>
              </w:rPr>
              <w:t>0</w:t>
            </w:r>
          </w:p>
        </w:tc>
        <w:tc>
          <w:tcPr>
            <w:tcW w:w="2551" w:type="dxa"/>
            <w:tcBorders>
              <w:top w:val="single" w:sz="4" w:space="0" w:color="000000"/>
              <w:left w:val="single" w:sz="4" w:space="0" w:color="000000"/>
              <w:bottom w:val="single" w:sz="4" w:space="0" w:color="000000"/>
              <w:right w:val="single" w:sz="4" w:space="0" w:color="000000"/>
            </w:tcBorders>
            <w:vAlign w:val="center"/>
          </w:tcPr>
          <w:p w:rsidR="00F2053C" w:rsidRPr="00BB42F0" w:rsidRDefault="00A87CD1" w:rsidP="00F14E4E">
            <w:pPr>
              <w:pStyle w:val="msonormalmailrucssattributepostfixmailrucssattributepostfix"/>
              <w:spacing w:before="0" w:after="0"/>
              <w:jc w:val="center"/>
              <w:rPr>
                <w:color w:val="000000"/>
                <w:sz w:val="20"/>
                <w:szCs w:val="20"/>
              </w:rPr>
            </w:pPr>
            <w:r w:rsidRPr="00BB42F0">
              <w:rPr>
                <w:color w:val="000000"/>
                <w:sz w:val="20"/>
                <w:szCs w:val="20"/>
              </w:rPr>
              <w:t>0</w:t>
            </w:r>
          </w:p>
        </w:tc>
      </w:tr>
      <w:tr w:rsidR="00F2053C" w:rsidRPr="00BB42F0" w:rsidTr="00F14E4E">
        <w:trPr>
          <w:trHeight w:val="23"/>
        </w:trPr>
        <w:tc>
          <w:tcPr>
            <w:tcW w:w="2303" w:type="dxa"/>
            <w:vMerge/>
            <w:tcBorders>
              <w:left w:val="single" w:sz="4" w:space="0" w:color="000000"/>
            </w:tcBorders>
            <w:shd w:val="clear" w:color="auto" w:fill="auto"/>
            <w:vAlign w:val="center"/>
          </w:tcPr>
          <w:p w:rsidR="00F2053C" w:rsidRPr="00BB42F0" w:rsidRDefault="00F2053C" w:rsidP="00F14E4E">
            <w:pPr>
              <w:jc w:val="cente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F2053C" w:rsidRPr="00BB42F0" w:rsidRDefault="00F2053C" w:rsidP="00F14E4E">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Мессенджер Viber</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53C" w:rsidRPr="00BB42F0" w:rsidRDefault="00D31D23" w:rsidP="00F14E4E">
            <w:pPr>
              <w:tabs>
                <w:tab w:val="center" w:pos="255"/>
              </w:tabs>
              <w:jc w:val="center"/>
              <w:rPr>
                <w:rFonts w:ascii="Times New Roman" w:hAnsi="Times New Roman" w:cs="Times New Roman"/>
                <w:sz w:val="20"/>
                <w:szCs w:val="20"/>
              </w:rPr>
            </w:pPr>
            <w:r w:rsidRPr="00BB42F0">
              <w:rPr>
                <w:rFonts w:ascii="Times New Roman" w:hAnsi="Times New Roman" w:cs="Times New Roman"/>
                <w:sz w:val="20"/>
                <w:szCs w:val="20"/>
              </w:rPr>
              <w:t>56</w:t>
            </w:r>
          </w:p>
        </w:tc>
        <w:tc>
          <w:tcPr>
            <w:tcW w:w="2551" w:type="dxa"/>
            <w:tcBorders>
              <w:top w:val="single" w:sz="4" w:space="0" w:color="000000"/>
              <w:left w:val="single" w:sz="4" w:space="0" w:color="000000"/>
              <w:bottom w:val="single" w:sz="4" w:space="0" w:color="000000"/>
              <w:right w:val="single" w:sz="4" w:space="0" w:color="000000"/>
            </w:tcBorders>
            <w:vAlign w:val="center"/>
          </w:tcPr>
          <w:p w:rsidR="00F2053C" w:rsidRPr="00BB42F0" w:rsidRDefault="00A87CD1" w:rsidP="00F14E4E">
            <w:pPr>
              <w:pStyle w:val="msonormalmailrucssattributepostfixmailrucssattributepostfix"/>
              <w:spacing w:before="0" w:after="0"/>
              <w:jc w:val="center"/>
              <w:rPr>
                <w:color w:val="000000"/>
                <w:sz w:val="20"/>
                <w:szCs w:val="20"/>
              </w:rPr>
            </w:pPr>
            <w:r w:rsidRPr="00BB42F0">
              <w:rPr>
                <w:color w:val="000000"/>
                <w:sz w:val="20"/>
                <w:szCs w:val="20"/>
              </w:rPr>
              <w:t>0</w:t>
            </w:r>
          </w:p>
        </w:tc>
      </w:tr>
      <w:tr w:rsidR="00F2053C" w:rsidRPr="00BB42F0" w:rsidTr="00F14E4E">
        <w:trPr>
          <w:trHeight w:val="23"/>
        </w:trPr>
        <w:tc>
          <w:tcPr>
            <w:tcW w:w="2303" w:type="dxa"/>
            <w:vMerge/>
            <w:tcBorders>
              <w:left w:val="single" w:sz="4" w:space="0" w:color="000000"/>
            </w:tcBorders>
            <w:shd w:val="clear" w:color="auto" w:fill="auto"/>
            <w:vAlign w:val="center"/>
          </w:tcPr>
          <w:p w:rsidR="00F2053C" w:rsidRPr="00BB42F0" w:rsidRDefault="00F2053C" w:rsidP="00F14E4E">
            <w:pPr>
              <w:jc w:val="cente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F2053C" w:rsidRPr="00BB42F0" w:rsidRDefault="00F2053C" w:rsidP="00F14E4E">
            <w:pPr>
              <w:jc w:val="center"/>
              <w:rPr>
                <w:rFonts w:ascii="Times New Roman" w:hAnsi="Times New Roman" w:cs="Times New Roman"/>
                <w:sz w:val="20"/>
                <w:szCs w:val="20"/>
              </w:rPr>
            </w:pPr>
            <w:r w:rsidRPr="00BB42F0">
              <w:rPr>
                <w:rFonts w:ascii="Times New Roman" w:hAnsi="Times New Roman" w:cs="Times New Roman"/>
                <w:sz w:val="20"/>
                <w:szCs w:val="20"/>
              </w:rPr>
              <w:t>Официальный сайт учреждения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53C" w:rsidRPr="00BB42F0" w:rsidRDefault="00F2053C" w:rsidP="00F14E4E">
            <w:pPr>
              <w:tabs>
                <w:tab w:val="center" w:pos="255"/>
              </w:tabs>
              <w:jc w:val="center"/>
              <w:rPr>
                <w:rFonts w:ascii="Times New Roman" w:hAnsi="Times New Roman" w:cs="Times New Roman"/>
                <w:sz w:val="20"/>
                <w:szCs w:val="20"/>
              </w:rPr>
            </w:pPr>
            <w:r w:rsidRPr="00BB42F0">
              <w:rPr>
                <w:rFonts w:ascii="Times New Roman" w:hAnsi="Times New Roman" w:cs="Times New Roman"/>
                <w:sz w:val="20"/>
                <w:szCs w:val="20"/>
              </w:rPr>
              <w:t>11</w:t>
            </w:r>
          </w:p>
        </w:tc>
        <w:tc>
          <w:tcPr>
            <w:tcW w:w="2551" w:type="dxa"/>
            <w:tcBorders>
              <w:top w:val="single" w:sz="4" w:space="0" w:color="000000"/>
              <w:left w:val="single" w:sz="4" w:space="0" w:color="000000"/>
              <w:bottom w:val="single" w:sz="4" w:space="0" w:color="000000"/>
              <w:right w:val="single" w:sz="4" w:space="0" w:color="000000"/>
            </w:tcBorders>
            <w:vAlign w:val="center"/>
          </w:tcPr>
          <w:p w:rsidR="00F2053C" w:rsidRPr="00BB42F0" w:rsidRDefault="00F2053C" w:rsidP="00F14E4E">
            <w:pPr>
              <w:pStyle w:val="msonormalmailrucssattributepostfixmailrucssattributepostfix"/>
              <w:spacing w:before="0" w:after="0"/>
              <w:jc w:val="center"/>
              <w:rPr>
                <w:color w:val="000000"/>
                <w:sz w:val="20"/>
                <w:szCs w:val="20"/>
              </w:rPr>
            </w:pPr>
            <w:r w:rsidRPr="00BB42F0">
              <w:rPr>
                <w:color w:val="000000"/>
                <w:sz w:val="20"/>
                <w:szCs w:val="20"/>
              </w:rPr>
              <w:t>0</w:t>
            </w:r>
          </w:p>
        </w:tc>
      </w:tr>
      <w:tr w:rsidR="00F2053C" w:rsidRPr="00BB42F0" w:rsidTr="00F14E4E">
        <w:trPr>
          <w:trHeight w:val="23"/>
        </w:trPr>
        <w:tc>
          <w:tcPr>
            <w:tcW w:w="2303" w:type="dxa"/>
            <w:vMerge/>
            <w:tcBorders>
              <w:left w:val="single" w:sz="4" w:space="0" w:color="000000"/>
              <w:bottom w:val="single" w:sz="4" w:space="0" w:color="auto"/>
            </w:tcBorders>
            <w:shd w:val="clear" w:color="auto" w:fill="auto"/>
            <w:vAlign w:val="center"/>
          </w:tcPr>
          <w:p w:rsidR="00F2053C" w:rsidRPr="00BB42F0" w:rsidRDefault="00F2053C" w:rsidP="00F14E4E">
            <w:pPr>
              <w:jc w:val="cente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F2053C" w:rsidRPr="00BB42F0" w:rsidRDefault="00F2053C" w:rsidP="00F14E4E">
            <w:pPr>
              <w:jc w:val="center"/>
              <w:rPr>
                <w:rFonts w:ascii="Times New Roman" w:hAnsi="Times New Roman" w:cs="Times New Roman"/>
                <w:sz w:val="20"/>
                <w:szCs w:val="20"/>
              </w:rPr>
            </w:pPr>
            <w:r w:rsidRPr="00BB42F0">
              <w:rPr>
                <w:rFonts w:ascii="Times New Roman" w:hAnsi="Times New Roman" w:cs="Times New Roman"/>
                <w:sz w:val="20"/>
                <w:szCs w:val="20"/>
              </w:rPr>
              <w:t>Сайт www.bus.gov.ru</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53C" w:rsidRPr="00BB42F0" w:rsidRDefault="00F2053C" w:rsidP="00F14E4E">
            <w:pPr>
              <w:tabs>
                <w:tab w:val="center" w:pos="255"/>
              </w:tabs>
              <w:jc w:val="center"/>
              <w:rPr>
                <w:rFonts w:ascii="Times New Roman" w:hAnsi="Times New Roman" w:cs="Times New Roman"/>
                <w:sz w:val="20"/>
                <w:szCs w:val="20"/>
              </w:rPr>
            </w:pPr>
            <w:r w:rsidRPr="00BB42F0">
              <w:rPr>
                <w:rFonts w:ascii="Times New Roman" w:hAnsi="Times New Roman" w:cs="Times New Roman"/>
                <w:sz w:val="20"/>
                <w:szCs w:val="20"/>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F2053C" w:rsidRPr="00BB42F0" w:rsidRDefault="00F2053C" w:rsidP="00F14E4E">
            <w:pPr>
              <w:pStyle w:val="msonormalmailrucssattributepostfixmailrucssattributepostfix"/>
              <w:spacing w:before="0" w:after="0"/>
              <w:jc w:val="center"/>
              <w:rPr>
                <w:color w:val="000000"/>
                <w:sz w:val="20"/>
                <w:szCs w:val="20"/>
              </w:rPr>
            </w:pPr>
            <w:r w:rsidRPr="00BB42F0">
              <w:rPr>
                <w:color w:val="000000"/>
                <w:sz w:val="20"/>
                <w:szCs w:val="20"/>
              </w:rPr>
              <w:t>0</w:t>
            </w:r>
          </w:p>
        </w:tc>
      </w:tr>
      <w:tr w:rsidR="003C77CC" w:rsidRPr="00BB42F0" w:rsidTr="00F14E4E">
        <w:trPr>
          <w:trHeight w:val="173"/>
        </w:trPr>
        <w:tc>
          <w:tcPr>
            <w:tcW w:w="2303" w:type="dxa"/>
            <w:tcBorders>
              <w:top w:val="single" w:sz="4" w:space="0" w:color="auto"/>
              <w:left w:val="single" w:sz="4" w:space="0" w:color="000000"/>
            </w:tcBorders>
            <w:shd w:val="clear" w:color="auto" w:fill="auto"/>
            <w:vAlign w:val="center"/>
          </w:tcPr>
          <w:p w:rsidR="003C77CC" w:rsidRPr="00BB42F0" w:rsidRDefault="003C77CC" w:rsidP="00F14E4E">
            <w:pPr>
              <w:jc w:val="center"/>
              <w:rPr>
                <w:rFonts w:ascii="Times New Roman" w:hAnsi="Times New Roman" w:cs="Times New Roman"/>
                <w:sz w:val="20"/>
                <w:szCs w:val="20"/>
              </w:rPr>
            </w:pPr>
            <w:r w:rsidRPr="00BB42F0">
              <w:rPr>
                <w:rFonts w:ascii="Times New Roman" w:hAnsi="Times New Roman" w:cs="Times New Roman"/>
                <w:b/>
                <w:sz w:val="20"/>
                <w:szCs w:val="20"/>
              </w:rPr>
              <w:t>1 полугодие 202</w:t>
            </w:r>
            <w:r>
              <w:rPr>
                <w:rFonts w:ascii="Times New Roman" w:hAnsi="Times New Roman" w:cs="Times New Roman"/>
                <w:b/>
                <w:sz w:val="20"/>
                <w:szCs w:val="20"/>
              </w:rPr>
              <w:t>2 года</w:t>
            </w:r>
          </w:p>
        </w:tc>
        <w:tc>
          <w:tcPr>
            <w:tcW w:w="3899" w:type="dxa"/>
            <w:tcBorders>
              <w:top w:val="single" w:sz="4" w:space="0" w:color="000000"/>
              <w:left w:val="single" w:sz="4" w:space="0" w:color="000000"/>
              <w:bottom w:val="single" w:sz="4" w:space="0" w:color="000000"/>
            </w:tcBorders>
            <w:shd w:val="clear" w:color="auto" w:fill="auto"/>
            <w:vAlign w:val="center"/>
          </w:tcPr>
          <w:p w:rsidR="003C77CC" w:rsidRPr="00BB42F0" w:rsidRDefault="003C77CC" w:rsidP="00F14E4E">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Книга отзывов учреждения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7CC" w:rsidRPr="00BB42F0" w:rsidRDefault="00642CD5" w:rsidP="00F14E4E">
            <w:pPr>
              <w:tabs>
                <w:tab w:val="center" w:pos="255"/>
              </w:tabs>
              <w:jc w:val="center"/>
              <w:rPr>
                <w:rFonts w:ascii="Times New Roman" w:hAnsi="Times New Roman" w:cs="Times New Roman"/>
                <w:sz w:val="20"/>
                <w:szCs w:val="20"/>
              </w:rPr>
            </w:pPr>
            <w:r>
              <w:rPr>
                <w:rFonts w:ascii="Times New Roman" w:hAnsi="Times New Roman" w:cs="Times New Roman"/>
                <w:sz w:val="20"/>
                <w:szCs w:val="20"/>
              </w:rPr>
              <w:t>16</w:t>
            </w:r>
          </w:p>
        </w:tc>
        <w:tc>
          <w:tcPr>
            <w:tcW w:w="2551" w:type="dxa"/>
            <w:tcBorders>
              <w:top w:val="single" w:sz="4" w:space="0" w:color="000000"/>
              <w:left w:val="single" w:sz="4" w:space="0" w:color="000000"/>
              <w:bottom w:val="single" w:sz="4" w:space="0" w:color="000000"/>
              <w:right w:val="single" w:sz="4" w:space="0" w:color="000000"/>
            </w:tcBorders>
            <w:vAlign w:val="center"/>
          </w:tcPr>
          <w:p w:rsidR="003C77CC" w:rsidRPr="00BB42F0" w:rsidRDefault="00642CD5" w:rsidP="00F14E4E">
            <w:pPr>
              <w:pStyle w:val="msonormalmailrucssattributepostfixmailrucssattributepostfix"/>
              <w:spacing w:before="0" w:after="0"/>
              <w:jc w:val="center"/>
              <w:rPr>
                <w:color w:val="000000"/>
                <w:sz w:val="20"/>
                <w:szCs w:val="20"/>
              </w:rPr>
            </w:pPr>
            <w:r>
              <w:rPr>
                <w:color w:val="000000"/>
                <w:sz w:val="20"/>
                <w:szCs w:val="20"/>
              </w:rPr>
              <w:t>0</w:t>
            </w:r>
          </w:p>
        </w:tc>
      </w:tr>
      <w:tr w:rsidR="003C77CC" w:rsidRPr="00BB42F0" w:rsidTr="00F14E4E">
        <w:trPr>
          <w:trHeight w:val="23"/>
        </w:trPr>
        <w:tc>
          <w:tcPr>
            <w:tcW w:w="2303" w:type="dxa"/>
            <w:tcBorders>
              <w:left w:val="single" w:sz="4" w:space="0" w:color="000000"/>
            </w:tcBorders>
            <w:shd w:val="clear" w:color="auto" w:fill="auto"/>
            <w:vAlign w:val="center"/>
          </w:tcPr>
          <w:p w:rsidR="003C77CC" w:rsidRPr="00BB42F0" w:rsidRDefault="003C77CC" w:rsidP="00F14E4E">
            <w:pPr>
              <w:jc w:val="cente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3C77CC" w:rsidRPr="00BB42F0" w:rsidRDefault="003C77CC" w:rsidP="00F14E4E">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Мессенджер Viber</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7CC" w:rsidRPr="00BB42F0" w:rsidRDefault="00642CD5" w:rsidP="00F14E4E">
            <w:pPr>
              <w:tabs>
                <w:tab w:val="center" w:pos="255"/>
              </w:tabs>
              <w:jc w:val="center"/>
              <w:rPr>
                <w:rFonts w:ascii="Times New Roman" w:hAnsi="Times New Roman" w:cs="Times New Roman"/>
                <w:sz w:val="20"/>
                <w:szCs w:val="20"/>
              </w:rPr>
            </w:pPr>
            <w:r>
              <w:rPr>
                <w:rFonts w:ascii="Times New Roman" w:hAnsi="Times New Roman" w:cs="Times New Roman"/>
                <w:sz w:val="20"/>
                <w:szCs w:val="20"/>
              </w:rPr>
              <w:t>120</w:t>
            </w:r>
          </w:p>
        </w:tc>
        <w:tc>
          <w:tcPr>
            <w:tcW w:w="2551" w:type="dxa"/>
            <w:tcBorders>
              <w:top w:val="single" w:sz="4" w:space="0" w:color="000000"/>
              <w:left w:val="single" w:sz="4" w:space="0" w:color="000000"/>
              <w:bottom w:val="single" w:sz="4" w:space="0" w:color="000000"/>
              <w:right w:val="single" w:sz="4" w:space="0" w:color="000000"/>
            </w:tcBorders>
            <w:vAlign w:val="center"/>
          </w:tcPr>
          <w:p w:rsidR="003C77CC" w:rsidRPr="00BB42F0" w:rsidRDefault="00642CD5" w:rsidP="00F14E4E">
            <w:pPr>
              <w:pStyle w:val="msonormalmailrucssattributepostfixmailrucssattributepostfix"/>
              <w:spacing w:before="0" w:after="0"/>
              <w:jc w:val="center"/>
              <w:rPr>
                <w:color w:val="000000"/>
                <w:sz w:val="20"/>
                <w:szCs w:val="20"/>
              </w:rPr>
            </w:pPr>
            <w:r>
              <w:rPr>
                <w:color w:val="000000"/>
                <w:sz w:val="20"/>
                <w:szCs w:val="20"/>
              </w:rPr>
              <w:t>0</w:t>
            </w:r>
          </w:p>
        </w:tc>
      </w:tr>
      <w:tr w:rsidR="003C77CC" w:rsidRPr="00BB42F0" w:rsidTr="00F14E4E">
        <w:trPr>
          <w:trHeight w:val="23"/>
        </w:trPr>
        <w:tc>
          <w:tcPr>
            <w:tcW w:w="2303" w:type="dxa"/>
            <w:tcBorders>
              <w:left w:val="single" w:sz="4" w:space="0" w:color="000000"/>
            </w:tcBorders>
            <w:shd w:val="clear" w:color="auto" w:fill="auto"/>
            <w:vAlign w:val="center"/>
          </w:tcPr>
          <w:p w:rsidR="003C77CC" w:rsidRPr="00BB42F0" w:rsidRDefault="003C77CC" w:rsidP="00F14E4E">
            <w:pPr>
              <w:jc w:val="cente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3C77CC" w:rsidRPr="00BB42F0" w:rsidRDefault="003C77CC" w:rsidP="00F14E4E">
            <w:pPr>
              <w:jc w:val="center"/>
              <w:rPr>
                <w:rFonts w:ascii="Times New Roman" w:hAnsi="Times New Roman" w:cs="Times New Roman"/>
                <w:sz w:val="20"/>
                <w:szCs w:val="20"/>
              </w:rPr>
            </w:pPr>
            <w:r w:rsidRPr="00BB42F0">
              <w:rPr>
                <w:rFonts w:ascii="Times New Roman" w:hAnsi="Times New Roman" w:cs="Times New Roman"/>
                <w:sz w:val="20"/>
                <w:szCs w:val="20"/>
              </w:rPr>
              <w:t>Официальный сайт учреждения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7CC" w:rsidRPr="00BB42F0" w:rsidRDefault="00642CD5" w:rsidP="00F14E4E">
            <w:pPr>
              <w:tabs>
                <w:tab w:val="center" w:pos="255"/>
              </w:tabs>
              <w:jc w:val="center"/>
              <w:rPr>
                <w:rFonts w:ascii="Times New Roman" w:hAnsi="Times New Roman" w:cs="Times New Roman"/>
                <w:sz w:val="20"/>
                <w:szCs w:val="20"/>
              </w:rPr>
            </w:pPr>
            <w:r>
              <w:rPr>
                <w:rFonts w:ascii="Times New Roman" w:hAnsi="Times New Roman" w:cs="Times New Roman"/>
                <w:sz w:val="20"/>
                <w:szCs w:val="20"/>
              </w:rPr>
              <w:t>6</w:t>
            </w:r>
          </w:p>
        </w:tc>
        <w:tc>
          <w:tcPr>
            <w:tcW w:w="2551" w:type="dxa"/>
            <w:tcBorders>
              <w:top w:val="single" w:sz="4" w:space="0" w:color="000000"/>
              <w:left w:val="single" w:sz="4" w:space="0" w:color="000000"/>
              <w:bottom w:val="single" w:sz="4" w:space="0" w:color="000000"/>
              <w:right w:val="single" w:sz="4" w:space="0" w:color="000000"/>
            </w:tcBorders>
            <w:vAlign w:val="center"/>
          </w:tcPr>
          <w:p w:rsidR="003C77CC" w:rsidRPr="00BB42F0" w:rsidRDefault="00642CD5" w:rsidP="00F14E4E">
            <w:pPr>
              <w:pStyle w:val="msonormalmailrucssattributepostfixmailrucssattributepostfix"/>
              <w:spacing w:before="0" w:after="0"/>
              <w:jc w:val="center"/>
              <w:rPr>
                <w:color w:val="000000"/>
                <w:sz w:val="20"/>
                <w:szCs w:val="20"/>
              </w:rPr>
            </w:pPr>
            <w:r>
              <w:rPr>
                <w:color w:val="000000"/>
                <w:sz w:val="20"/>
                <w:szCs w:val="20"/>
              </w:rPr>
              <w:t>0</w:t>
            </w:r>
          </w:p>
        </w:tc>
      </w:tr>
      <w:tr w:rsidR="003C77CC" w:rsidRPr="00BB42F0" w:rsidTr="00F14E4E">
        <w:trPr>
          <w:trHeight w:val="23"/>
        </w:trPr>
        <w:tc>
          <w:tcPr>
            <w:tcW w:w="2303" w:type="dxa"/>
            <w:tcBorders>
              <w:left w:val="single" w:sz="4" w:space="0" w:color="000000"/>
              <w:bottom w:val="single" w:sz="4" w:space="0" w:color="000000"/>
            </w:tcBorders>
            <w:shd w:val="clear" w:color="auto" w:fill="auto"/>
            <w:vAlign w:val="center"/>
          </w:tcPr>
          <w:p w:rsidR="003C77CC" w:rsidRPr="00BB42F0" w:rsidRDefault="003C77CC" w:rsidP="00F14E4E">
            <w:pPr>
              <w:jc w:val="cente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auto"/>
            </w:tcBorders>
            <w:shd w:val="clear" w:color="auto" w:fill="auto"/>
            <w:vAlign w:val="center"/>
          </w:tcPr>
          <w:p w:rsidR="003C77CC" w:rsidRPr="00BB42F0" w:rsidRDefault="003C77CC" w:rsidP="00F14E4E">
            <w:pPr>
              <w:jc w:val="center"/>
              <w:rPr>
                <w:rFonts w:ascii="Times New Roman" w:hAnsi="Times New Roman" w:cs="Times New Roman"/>
                <w:sz w:val="20"/>
                <w:szCs w:val="20"/>
              </w:rPr>
            </w:pPr>
            <w:r w:rsidRPr="00BB42F0">
              <w:rPr>
                <w:rFonts w:ascii="Times New Roman" w:hAnsi="Times New Roman" w:cs="Times New Roman"/>
                <w:sz w:val="20"/>
                <w:szCs w:val="20"/>
              </w:rPr>
              <w:t>Сайт www.bus.gov.ru</w:t>
            </w:r>
          </w:p>
        </w:tc>
        <w:tc>
          <w:tcPr>
            <w:tcW w:w="2055" w:type="dxa"/>
            <w:tcBorders>
              <w:top w:val="single" w:sz="4" w:space="0" w:color="000000"/>
              <w:left w:val="single" w:sz="4" w:space="0" w:color="000000"/>
              <w:bottom w:val="single" w:sz="4" w:space="0" w:color="auto"/>
              <w:right w:val="single" w:sz="4" w:space="0" w:color="000000"/>
            </w:tcBorders>
            <w:shd w:val="clear" w:color="auto" w:fill="auto"/>
            <w:vAlign w:val="center"/>
          </w:tcPr>
          <w:p w:rsidR="003C77CC" w:rsidRPr="00BB42F0" w:rsidRDefault="00642CD5" w:rsidP="00F14E4E">
            <w:pPr>
              <w:tabs>
                <w:tab w:val="center" w:pos="255"/>
              </w:tabs>
              <w:jc w:val="center"/>
              <w:rPr>
                <w:rFonts w:ascii="Times New Roman" w:hAnsi="Times New Roman" w:cs="Times New Roman"/>
                <w:sz w:val="20"/>
                <w:szCs w:val="20"/>
              </w:rPr>
            </w:pPr>
            <w:r>
              <w:rPr>
                <w:rFonts w:ascii="Times New Roman" w:hAnsi="Times New Roman" w:cs="Times New Roman"/>
                <w:sz w:val="20"/>
                <w:szCs w:val="20"/>
              </w:rPr>
              <w:t>6</w:t>
            </w:r>
          </w:p>
        </w:tc>
        <w:tc>
          <w:tcPr>
            <w:tcW w:w="2551" w:type="dxa"/>
            <w:tcBorders>
              <w:top w:val="single" w:sz="4" w:space="0" w:color="000000"/>
              <w:left w:val="single" w:sz="4" w:space="0" w:color="000000"/>
              <w:bottom w:val="single" w:sz="4" w:space="0" w:color="auto"/>
              <w:right w:val="single" w:sz="4" w:space="0" w:color="000000"/>
            </w:tcBorders>
            <w:vAlign w:val="center"/>
          </w:tcPr>
          <w:p w:rsidR="003C77CC" w:rsidRPr="00BB42F0" w:rsidRDefault="00642CD5" w:rsidP="00F14E4E">
            <w:pPr>
              <w:pStyle w:val="msonormalmailrucssattributepostfixmailrucssattributepostfix"/>
              <w:spacing w:before="0" w:after="0"/>
              <w:jc w:val="center"/>
              <w:rPr>
                <w:color w:val="000000"/>
                <w:sz w:val="20"/>
                <w:szCs w:val="20"/>
              </w:rPr>
            </w:pPr>
            <w:r>
              <w:rPr>
                <w:color w:val="000000"/>
                <w:sz w:val="20"/>
                <w:szCs w:val="20"/>
              </w:rPr>
              <w:t>0</w:t>
            </w:r>
          </w:p>
        </w:tc>
      </w:tr>
    </w:tbl>
    <w:p w:rsidR="00013340" w:rsidRPr="0001116A" w:rsidRDefault="00013340" w:rsidP="00013340">
      <w:pPr>
        <w:ind w:firstLine="709"/>
        <w:jc w:val="both"/>
        <w:rPr>
          <w:b/>
          <w:color w:val="FF0000"/>
          <w:sz w:val="28"/>
          <w:szCs w:val="28"/>
        </w:rPr>
      </w:pPr>
    </w:p>
    <w:p w:rsidR="00EE56CE" w:rsidRPr="00EE56CE" w:rsidRDefault="00EE56CE" w:rsidP="00EE56CE">
      <w:pPr>
        <w:ind w:firstLine="709"/>
        <w:jc w:val="both"/>
        <w:rPr>
          <w:rFonts w:ascii="Times New Roman" w:hAnsi="Times New Roman" w:cs="Times New Roman"/>
          <w:b/>
          <w:color w:val="FF0000"/>
          <w:sz w:val="28"/>
          <w:szCs w:val="28"/>
        </w:rPr>
      </w:pPr>
    </w:p>
    <w:p w:rsidR="00EE56CE" w:rsidRPr="00EE56CE" w:rsidRDefault="00EE56CE" w:rsidP="00EE56CE">
      <w:pPr>
        <w:ind w:firstLine="709"/>
        <w:jc w:val="both"/>
        <w:rPr>
          <w:rFonts w:ascii="Times New Roman" w:hAnsi="Times New Roman" w:cs="Times New Roman"/>
          <w:b/>
          <w:sz w:val="28"/>
          <w:szCs w:val="28"/>
        </w:rPr>
      </w:pPr>
      <w:r w:rsidRPr="00EE56CE">
        <w:rPr>
          <w:rFonts w:ascii="Times New Roman" w:hAnsi="Times New Roman" w:cs="Times New Roman"/>
          <w:b/>
          <w:sz w:val="28"/>
          <w:szCs w:val="28"/>
        </w:rPr>
        <w:t xml:space="preserve">Показатели по критериям целевого показателя основного процесса 1 «Процесс управления социальными услугами» в таблице «Цели в области качества и показателей </w:t>
      </w:r>
      <w:proofErr w:type="gramStart"/>
      <w:r w:rsidRPr="00EE56CE">
        <w:rPr>
          <w:rFonts w:ascii="Times New Roman" w:hAnsi="Times New Roman" w:cs="Times New Roman"/>
          <w:b/>
          <w:sz w:val="28"/>
          <w:szCs w:val="28"/>
        </w:rPr>
        <w:t>результативности процессов системы менеджмента качества</w:t>
      </w:r>
      <w:proofErr w:type="gramEnd"/>
      <w:r w:rsidRPr="00EE56CE">
        <w:rPr>
          <w:rFonts w:ascii="Times New Roman" w:hAnsi="Times New Roman" w:cs="Times New Roman"/>
          <w:b/>
          <w:sz w:val="28"/>
          <w:szCs w:val="28"/>
        </w:rPr>
        <w:t xml:space="preserve"> на 1 полугодие 20</w:t>
      </w:r>
      <w:r w:rsidR="00033C6C">
        <w:rPr>
          <w:rFonts w:ascii="Times New Roman" w:hAnsi="Times New Roman" w:cs="Times New Roman"/>
          <w:b/>
          <w:sz w:val="28"/>
          <w:szCs w:val="28"/>
        </w:rPr>
        <w:t>2</w:t>
      </w:r>
      <w:r w:rsidR="00E34627">
        <w:rPr>
          <w:rFonts w:ascii="Times New Roman" w:hAnsi="Times New Roman" w:cs="Times New Roman"/>
          <w:b/>
          <w:sz w:val="28"/>
          <w:szCs w:val="28"/>
        </w:rPr>
        <w:t>2</w:t>
      </w:r>
      <w:r w:rsidRPr="00EE56CE">
        <w:rPr>
          <w:rFonts w:ascii="Times New Roman" w:hAnsi="Times New Roman" w:cs="Times New Roman"/>
          <w:b/>
          <w:sz w:val="28"/>
          <w:szCs w:val="28"/>
        </w:rPr>
        <w:t xml:space="preserve"> года»:</w:t>
      </w:r>
    </w:p>
    <w:p w:rsidR="00EE56CE" w:rsidRPr="00EE56CE" w:rsidRDefault="00EE56CE" w:rsidP="00EE56CE">
      <w:pPr>
        <w:ind w:firstLine="709"/>
        <w:jc w:val="both"/>
        <w:rPr>
          <w:rFonts w:ascii="Times New Roman" w:hAnsi="Times New Roman" w:cs="Times New Roman"/>
          <w:sz w:val="22"/>
        </w:rPr>
      </w:pPr>
    </w:p>
    <w:p w:rsidR="00EE56CE" w:rsidRPr="00EE56CE" w:rsidRDefault="00EE56CE" w:rsidP="00EE56CE">
      <w:pPr>
        <w:ind w:firstLine="709"/>
        <w:jc w:val="right"/>
        <w:rPr>
          <w:rFonts w:ascii="Times New Roman" w:hAnsi="Times New Roman" w:cs="Times New Roman"/>
          <w:i/>
          <w:sz w:val="22"/>
        </w:rPr>
      </w:pPr>
      <w:r w:rsidRPr="00EE56CE">
        <w:rPr>
          <w:rFonts w:ascii="Times New Roman" w:hAnsi="Times New Roman" w:cs="Times New Roman"/>
          <w:i/>
          <w:sz w:val="22"/>
        </w:rPr>
        <w:t>Таблица 2</w:t>
      </w:r>
      <w:r w:rsidR="008F59B1">
        <w:rPr>
          <w:rFonts w:ascii="Times New Roman" w:hAnsi="Times New Roman" w:cs="Times New Roman"/>
          <w:i/>
          <w:sz w:val="22"/>
        </w:rPr>
        <w:t>4</w:t>
      </w:r>
    </w:p>
    <w:p w:rsidR="00EE56CE" w:rsidRDefault="00EE56CE" w:rsidP="00A06CE4">
      <w:pPr>
        <w:jc w:val="right"/>
      </w:pPr>
    </w:p>
    <w:tbl>
      <w:tblPr>
        <w:tblW w:w="0" w:type="auto"/>
        <w:tblInd w:w="-1036" w:type="dxa"/>
        <w:tblLayout w:type="fixed"/>
        <w:tblCellMar>
          <w:left w:w="0" w:type="dxa"/>
          <w:right w:w="0" w:type="dxa"/>
        </w:tblCellMar>
        <w:tblLook w:val="0000" w:firstRow="0" w:lastRow="0" w:firstColumn="0" w:lastColumn="0" w:noHBand="0" w:noVBand="0"/>
      </w:tblPr>
      <w:tblGrid>
        <w:gridCol w:w="851"/>
        <w:gridCol w:w="2410"/>
        <w:gridCol w:w="2522"/>
        <w:gridCol w:w="1591"/>
        <w:gridCol w:w="1842"/>
        <w:gridCol w:w="1383"/>
      </w:tblGrid>
      <w:tr w:rsidR="00EE56CE" w:rsidRPr="008F59B1" w:rsidTr="00EE56CE">
        <w:tc>
          <w:tcPr>
            <w:tcW w:w="85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lastRenderedPageBreak/>
              <w:t>№</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п/п</w:t>
            </w:r>
          </w:p>
        </w:tc>
        <w:tc>
          <w:tcPr>
            <w:tcW w:w="241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Наименование</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общего критерия Учреждения</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(целевые показатели)</w:t>
            </w: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8F59B1" w:rsidRDefault="00EE56CE" w:rsidP="004E52B8">
            <w:pPr>
              <w:jc w:val="center"/>
              <w:rPr>
                <w:rFonts w:ascii="Times New Roman" w:hAnsi="Times New Roman" w:cs="Times New Roman"/>
                <w:i/>
                <w:color w:val="auto"/>
              </w:rPr>
            </w:pP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i/>
                <w:color w:val="auto"/>
              </w:rPr>
              <w:t>Наименование</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i/>
                <w:color w:val="auto"/>
              </w:rPr>
              <w:t>процессного</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i/>
                <w:color w:val="auto"/>
              </w:rPr>
              <w:t>критерия</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Единица</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измеренья</w:t>
            </w:r>
          </w:p>
          <w:p w:rsidR="00EE56CE" w:rsidRPr="008F59B1" w:rsidRDefault="00EE56CE" w:rsidP="004E52B8">
            <w:pPr>
              <w:jc w:val="center"/>
              <w:rPr>
                <w:rFonts w:ascii="Times New Roman" w:hAnsi="Times New Roman" w:cs="Times New Roman"/>
                <w:b/>
                <w:color w:val="auto"/>
              </w:rPr>
            </w:pP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Плановая  величина</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показателя</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E34627">
            <w:pPr>
              <w:jc w:val="center"/>
              <w:rPr>
                <w:rFonts w:ascii="Times New Roman" w:hAnsi="Times New Roman" w:cs="Times New Roman"/>
                <w:color w:val="auto"/>
              </w:rPr>
            </w:pPr>
            <w:r w:rsidRPr="008F59B1">
              <w:rPr>
                <w:rFonts w:ascii="Times New Roman" w:hAnsi="Times New Roman" w:cs="Times New Roman"/>
                <w:b/>
                <w:color w:val="auto"/>
              </w:rPr>
              <w:t>Значения на 30.06.20</w:t>
            </w:r>
            <w:r w:rsidR="00E34627">
              <w:rPr>
                <w:rFonts w:ascii="Times New Roman" w:hAnsi="Times New Roman" w:cs="Times New Roman"/>
                <w:b/>
                <w:color w:val="auto"/>
              </w:rPr>
              <w:t>22</w:t>
            </w:r>
          </w:p>
        </w:tc>
      </w:tr>
      <w:tr w:rsidR="00EE56CE" w:rsidRPr="008F59B1" w:rsidTr="00EE56CE">
        <w:tc>
          <w:tcPr>
            <w:tcW w:w="85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1</w:t>
            </w:r>
          </w:p>
        </w:tc>
        <w:tc>
          <w:tcPr>
            <w:tcW w:w="241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2</w:t>
            </w: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i/>
                <w:color w:val="auto"/>
              </w:rPr>
              <w:t>3</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4</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5</w:t>
            </w:r>
          </w:p>
          <w:p w:rsidR="00EE56CE" w:rsidRPr="008F59B1" w:rsidRDefault="00EE56CE" w:rsidP="004E52B8">
            <w:pPr>
              <w:jc w:val="center"/>
              <w:rPr>
                <w:rFonts w:ascii="Times New Roman" w:hAnsi="Times New Roman" w:cs="Times New Roman"/>
                <w:b/>
                <w:color w:val="auto"/>
              </w:rPr>
            </w:pP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A5A10" w:rsidRDefault="00EE56CE" w:rsidP="004E52B8">
            <w:pPr>
              <w:jc w:val="center"/>
              <w:rPr>
                <w:rFonts w:ascii="Times New Roman" w:hAnsi="Times New Roman" w:cs="Times New Roman"/>
                <w:color w:val="auto"/>
              </w:rPr>
            </w:pPr>
            <w:r w:rsidRPr="00EA5A10">
              <w:rPr>
                <w:rFonts w:ascii="Times New Roman" w:hAnsi="Times New Roman" w:cs="Times New Roman"/>
                <w:b/>
                <w:color w:val="auto"/>
              </w:rPr>
              <w:t>6</w:t>
            </w:r>
          </w:p>
        </w:tc>
      </w:tr>
      <w:tr w:rsidR="00EE56CE" w:rsidRPr="008F59B1" w:rsidTr="00EE56CE">
        <w:tc>
          <w:tcPr>
            <w:tcW w:w="851"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3.1.</w:t>
            </w:r>
          </w:p>
        </w:tc>
        <w:tc>
          <w:tcPr>
            <w:tcW w:w="2410"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Процесс управления социальными услугами</w:t>
            </w: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color w:val="auto"/>
              </w:rPr>
              <w:t>1. Численность граждан, получивших социальные услуги в полустационарной форме</w:t>
            </w:r>
          </w:p>
          <w:p w:rsidR="00EE56CE" w:rsidRPr="008F59B1" w:rsidRDefault="00EE56CE" w:rsidP="004E52B8">
            <w:pPr>
              <w:jc w:val="center"/>
              <w:rPr>
                <w:rFonts w:ascii="Times New Roman" w:hAnsi="Times New Roman" w:cs="Times New Roman"/>
                <w:color w:val="auto"/>
              </w:rPr>
            </w:pP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color w:val="auto"/>
              </w:rPr>
              <w:t>чел.</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850</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A5A10" w:rsidRDefault="00EA5A10" w:rsidP="004E52B8">
            <w:pPr>
              <w:jc w:val="center"/>
              <w:rPr>
                <w:rFonts w:ascii="Times New Roman" w:hAnsi="Times New Roman" w:cs="Times New Roman"/>
                <w:b/>
                <w:color w:val="auto"/>
              </w:rPr>
            </w:pPr>
            <w:r w:rsidRPr="00EA5A10">
              <w:rPr>
                <w:rFonts w:ascii="Times New Roman" w:hAnsi="Times New Roman" w:cs="Times New Roman"/>
                <w:b/>
                <w:color w:val="auto"/>
              </w:rPr>
              <w:t>805</w:t>
            </w:r>
          </w:p>
        </w:tc>
      </w:tr>
      <w:tr w:rsidR="00EE56CE" w:rsidRPr="008F59B1" w:rsidTr="00EE56CE">
        <w:tc>
          <w:tcPr>
            <w:tcW w:w="85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tc>
        <w:tc>
          <w:tcPr>
            <w:tcW w:w="2410"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color w:val="auto"/>
              </w:rPr>
              <w:t>2. Численность граждан, получивших социальные услуги в форме социального обслуживания на дому</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color w:val="auto"/>
              </w:rPr>
              <w:t>чел.</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50</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A5A10" w:rsidRDefault="00EA5A10" w:rsidP="004E52B8">
            <w:pPr>
              <w:jc w:val="center"/>
              <w:rPr>
                <w:rFonts w:ascii="Times New Roman" w:hAnsi="Times New Roman" w:cs="Times New Roman"/>
                <w:color w:val="auto"/>
              </w:rPr>
            </w:pPr>
            <w:r w:rsidRPr="00EA5A10">
              <w:rPr>
                <w:rFonts w:ascii="Times New Roman" w:hAnsi="Times New Roman" w:cs="Times New Roman"/>
                <w:b/>
                <w:color w:val="auto"/>
              </w:rPr>
              <w:t>45</w:t>
            </w:r>
          </w:p>
        </w:tc>
      </w:tr>
      <w:tr w:rsidR="00EE56CE" w:rsidRPr="008F59B1" w:rsidTr="00EE56CE">
        <w:tc>
          <w:tcPr>
            <w:tcW w:w="85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tc>
        <w:tc>
          <w:tcPr>
            <w:tcW w:w="2410"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color w:val="auto"/>
              </w:rPr>
              <w:t>3. Доля детей-инвалидов, получивших реабилитационные услуги, в общей численности детей-инвалидов</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color w:val="auto"/>
              </w:rPr>
              <w:t>%</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70</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A5A10" w:rsidRDefault="00EE56CE" w:rsidP="004E52B8">
            <w:pPr>
              <w:jc w:val="center"/>
              <w:rPr>
                <w:rFonts w:ascii="Times New Roman" w:hAnsi="Times New Roman" w:cs="Times New Roman"/>
                <w:color w:val="auto"/>
              </w:rPr>
            </w:pPr>
            <w:r w:rsidRPr="00EA5A10">
              <w:rPr>
                <w:rFonts w:ascii="Times New Roman" w:hAnsi="Times New Roman" w:cs="Times New Roman"/>
                <w:b/>
                <w:color w:val="auto"/>
              </w:rPr>
              <w:t>70</w:t>
            </w:r>
          </w:p>
        </w:tc>
      </w:tr>
    </w:tbl>
    <w:p w:rsidR="00EE56CE" w:rsidRDefault="00EE56CE" w:rsidP="00A06CE4">
      <w:pPr>
        <w:jc w:val="right"/>
      </w:pPr>
    </w:p>
    <w:p w:rsidR="00EE56CE" w:rsidRPr="00EE56CE" w:rsidRDefault="00EE56CE" w:rsidP="00EE56CE">
      <w:pPr>
        <w:ind w:firstLine="709"/>
        <w:jc w:val="both"/>
        <w:rPr>
          <w:rFonts w:ascii="Times New Roman" w:hAnsi="Times New Roman" w:cs="Times New Roman"/>
          <w:b/>
          <w:sz w:val="28"/>
          <w:szCs w:val="28"/>
        </w:rPr>
      </w:pPr>
      <w:r w:rsidRPr="00EE56CE">
        <w:rPr>
          <w:rFonts w:ascii="Times New Roman" w:hAnsi="Times New Roman" w:cs="Times New Roman"/>
          <w:b/>
          <w:sz w:val="28"/>
          <w:szCs w:val="28"/>
        </w:rPr>
        <w:t xml:space="preserve">6.5. Организация летней оздоровительной компании с дневным пребываниям. </w:t>
      </w:r>
    </w:p>
    <w:p w:rsidR="00C9515E" w:rsidRPr="00AD321C" w:rsidRDefault="00C9515E" w:rsidP="00C9515E">
      <w:pPr>
        <w:ind w:firstLine="709"/>
        <w:jc w:val="both"/>
        <w:rPr>
          <w:rFonts w:ascii="Times New Roman" w:hAnsi="Times New Roman" w:cs="Times New Roman"/>
          <w:sz w:val="28"/>
          <w:szCs w:val="28"/>
        </w:rPr>
      </w:pPr>
      <w:r w:rsidRPr="00AD321C">
        <w:rPr>
          <w:rFonts w:ascii="Times New Roman" w:hAnsi="Times New Roman" w:cs="Times New Roman"/>
          <w:sz w:val="28"/>
          <w:szCs w:val="28"/>
        </w:rPr>
        <w:t xml:space="preserve">Летняя оздоровительная кампания – это система комплексных мероприятий, направленных на отдых и оздоровление детей. </w:t>
      </w:r>
    </w:p>
    <w:p w:rsidR="00AD321C" w:rsidRDefault="00C9515E" w:rsidP="00C9515E">
      <w:pPr>
        <w:ind w:firstLine="709"/>
        <w:jc w:val="both"/>
        <w:rPr>
          <w:rFonts w:ascii="Times New Roman" w:hAnsi="Times New Roman" w:cs="Times New Roman"/>
          <w:sz w:val="28"/>
          <w:szCs w:val="28"/>
        </w:rPr>
      </w:pPr>
      <w:r w:rsidRPr="00AD321C">
        <w:rPr>
          <w:rFonts w:ascii="Times New Roman" w:hAnsi="Times New Roman" w:cs="Times New Roman"/>
          <w:sz w:val="28"/>
          <w:szCs w:val="28"/>
        </w:rPr>
        <w:t xml:space="preserve">Основная задача ‒ создание условий для удовлетворения потребностей растущего организма в отдыхе, творческой активности, потребности в общении. Для обеспечения физического и психического развития детей поможет четко спланированная система мероприятий оздоровительного, познавательного и досугового характера. </w:t>
      </w:r>
    </w:p>
    <w:p w:rsidR="00C9515E" w:rsidRPr="00921046" w:rsidRDefault="00C9515E" w:rsidP="00C9515E">
      <w:pPr>
        <w:ind w:firstLine="709"/>
        <w:jc w:val="both"/>
        <w:rPr>
          <w:rFonts w:ascii="Times New Roman" w:hAnsi="Times New Roman" w:cs="Times New Roman"/>
          <w:sz w:val="28"/>
          <w:szCs w:val="28"/>
        </w:rPr>
      </w:pPr>
      <w:r w:rsidRPr="00921046">
        <w:rPr>
          <w:rFonts w:ascii="Times New Roman" w:hAnsi="Times New Roman" w:cs="Times New Roman"/>
          <w:sz w:val="28"/>
          <w:szCs w:val="28"/>
        </w:rPr>
        <w:t>В 1 полугодии 202</w:t>
      </w:r>
      <w:r w:rsidR="00A325A5" w:rsidRPr="00921046">
        <w:rPr>
          <w:rFonts w:ascii="Times New Roman" w:hAnsi="Times New Roman" w:cs="Times New Roman"/>
          <w:sz w:val="28"/>
          <w:szCs w:val="28"/>
        </w:rPr>
        <w:t>2</w:t>
      </w:r>
      <w:r w:rsidRPr="00921046">
        <w:rPr>
          <w:rFonts w:ascii="Times New Roman" w:hAnsi="Times New Roman" w:cs="Times New Roman"/>
          <w:sz w:val="28"/>
          <w:szCs w:val="28"/>
        </w:rPr>
        <w:t xml:space="preserve"> года в рамках организации летнего отдыха для детей с ограниченными возможностями здоровья возрасте от 6 до 16 лет, проживающих на территории Ханты-Мансийска и Ханты-Мансийского района, на базе учреждения был</w:t>
      </w:r>
      <w:r w:rsidR="00A325A5" w:rsidRPr="00921046">
        <w:rPr>
          <w:rFonts w:ascii="Times New Roman" w:hAnsi="Times New Roman" w:cs="Times New Roman"/>
          <w:sz w:val="28"/>
          <w:szCs w:val="28"/>
        </w:rPr>
        <w:t>а</w:t>
      </w:r>
      <w:r w:rsidRPr="00921046">
        <w:rPr>
          <w:rFonts w:ascii="Times New Roman" w:hAnsi="Times New Roman" w:cs="Times New Roman"/>
          <w:sz w:val="28"/>
          <w:szCs w:val="28"/>
        </w:rPr>
        <w:t xml:space="preserve"> организован</w:t>
      </w:r>
      <w:r w:rsidR="00A325A5" w:rsidRPr="00921046">
        <w:rPr>
          <w:rFonts w:ascii="Times New Roman" w:hAnsi="Times New Roman" w:cs="Times New Roman"/>
          <w:sz w:val="28"/>
          <w:szCs w:val="28"/>
        </w:rPr>
        <w:t>а</w:t>
      </w:r>
      <w:r w:rsidRPr="00921046">
        <w:rPr>
          <w:rFonts w:ascii="Times New Roman" w:hAnsi="Times New Roman" w:cs="Times New Roman"/>
          <w:sz w:val="28"/>
          <w:szCs w:val="28"/>
        </w:rPr>
        <w:t xml:space="preserve"> </w:t>
      </w:r>
      <w:r w:rsidR="00A325A5" w:rsidRPr="00921046">
        <w:rPr>
          <w:rFonts w:ascii="Times New Roman" w:hAnsi="Times New Roman" w:cs="Times New Roman"/>
          <w:sz w:val="28"/>
          <w:szCs w:val="28"/>
        </w:rPr>
        <w:t>одна</w:t>
      </w:r>
      <w:r w:rsidRPr="00921046">
        <w:rPr>
          <w:rFonts w:ascii="Times New Roman" w:hAnsi="Times New Roman" w:cs="Times New Roman"/>
          <w:sz w:val="28"/>
          <w:szCs w:val="28"/>
        </w:rPr>
        <w:t xml:space="preserve">  летн</w:t>
      </w:r>
      <w:r w:rsidR="00A325A5" w:rsidRPr="00921046">
        <w:rPr>
          <w:rFonts w:ascii="Times New Roman" w:hAnsi="Times New Roman" w:cs="Times New Roman"/>
          <w:sz w:val="28"/>
          <w:szCs w:val="28"/>
        </w:rPr>
        <w:t>яя</w:t>
      </w:r>
      <w:r w:rsidRPr="00921046">
        <w:rPr>
          <w:rFonts w:ascii="Times New Roman" w:hAnsi="Times New Roman" w:cs="Times New Roman"/>
          <w:sz w:val="28"/>
          <w:szCs w:val="28"/>
        </w:rPr>
        <w:t xml:space="preserve"> оздоровительно-реабилитационн</w:t>
      </w:r>
      <w:r w:rsidR="00A325A5" w:rsidRPr="00921046">
        <w:rPr>
          <w:rFonts w:ascii="Times New Roman" w:hAnsi="Times New Roman" w:cs="Times New Roman"/>
          <w:sz w:val="28"/>
          <w:szCs w:val="28"/>
        </w:rPr>
        <w:t>ая</w:t>
      </w:r>
      <w:r w:rsidRPr="00921046">
        <w:rPr>
          <w:rFonts w:ascii="Times New Roman" w:hAnsi="Times New Roman" w:cs="Times New Roman"/>
          <w:sz w:val="28"/>
          <w:szCs w:val="28"/>
        </w:rPr>
        <w:t xml:space="preserve"> смен</w:t>
      </w:r>
      <w:r w:rsidR="00A325A5" w:rsidRPr="00921046">
        <w:rPr>
          <w:rFonts w:ascii="Times New Roman" w:hAnsi="Times New Roman" w:cs="Times New Roman"/>
          <w:sz w:val="28"/>
          <w:szCs w:val="28"/>
        </w:rPr>
        <w:t>а</w:t>
      </w:r>
      <w:r w:rsidR="00203388" w:rsidRPr="00921046">
        <w:rPr>
          <w:rFonts w:ascii="Times New Roman" w:hAnsi="Times New Roman" w:cs="Times New Roman"/>
          <w:sz w:val="28"/>
          <w:szCs w:val="28"/>
        </w:rPr>
        <w:t>:</w:t>
      </w:r>
      <w:r w:rsidRPr="00921046">
        <w:rPr>
          <w:rFonts w:ascii="Times New Roman" w:hAnsi="Times New Roman" w:cs="Times New Roman"/>
          <w:sz w:val="28"/>
          <w:szCs w:val="28"/>
        </w:rPr>
        <w:t xml:space="preserve"> с </w:t>
      </w:r>
      <w:r w:rsidRPr="00921046">
        <w:rPr>
          <w:rFonts w:ascii="Times New Roman" w:hAnsi="Times New Roman" w:cs="Times New Roman"/>
          <w:color w:val="auto"/>
          <w:sz w:val="28"/>
          <w:szCs w:val="28"/>
        </w:rPr>
        <w:t>0</w:t>
      </w:r>
      <w:r w:rsidR="00203388" w:rsidRPr="00921046">
        <w:rPr>
          <w:rFonts w:ascii="Times New Roman" w:hAnsi="Times New Roman" w:cs="Times New Roman"/>
          <w:color w:val="auto"/>
          <w:sz w:val="28"/>
          <w:szCs w:val="28"/>
        </w:rPr>
        <w:t>1</w:t>
      </w:r>
      <w:r w:rsidRPr="00921046">
        <w:rPr>
          <w:rFonts w:ascii="Times New Roman" w:hAnsi="Times New Roman" w:cs="Times New Roman"/>
          <w:color w:val="auto"/>
          <w:sz w:val="28"/>
          <w:szCs w:val="28"/>
        </w:rPr>
        <w:t>.06.20</w:t>
      </w:r>
      <w:r w:rsidR="00203388" w:rsidRPr="00921046">
        <w:rPr>
          <w:rFonts w:ascii="Times New Roman" w:hAnsi="Times New Roman" w:cs="Times New Roman"/>
          <w:color w:val="auto"/>
          <w:sz w:val="28"/>
          <w:szCs w:val="28"/>
        </w:rPr>
        <w:t>2</w:t>
      </w:r>
      <w:r w:rsidR="00A325A5" w:rsidRPr="00921046">
        <w:rPr>
          <w:rFonts w:ascii="Times New Roman" w:hAnsi="Times New Roman" w:cs="Times New Roman"/>
          <w:color w:val="auto"/>
          <w:sz w:val="28"/>
          <w:szCs w:val="28"/>
        </w:rPr>
        <w:t>2</w:t>
      </w:r>
      <w:r w:rsidR="004C64D1">
        <w:rPr>
          <w:rFonts w:ascii="Times New Roman" w:hAnsi="Times New Roman" w:cs="Times New Roman"/>
          <w:color w:val="auto"/>
          <w:sz w:val="28"/>
          <w:szCs w:val="28"/>
        </w:rPr>
        <w:t xml:space="preserve"> года по 30</w:t>
      </w:r>
      <w:r w:rsidRPr="00921046">
        <w:rPr>
          <w:rFonts w:ascii="Times New Roman" w:hAnsi="Times New Roman" w:cs="Times New Roman"/>
          <w:color w:val="auto"/>
          <w:sz w:val="28"/>
          <w:szCs w:val="28"/>
        </w:rPr>
        <w:t>.06.20</w:t>
      </w:r>
      <w:r w:rsidR="00203388" w:rsidRPr="00921046">
        <w:rPr>
          <w:rFonts w:ascii="Times New Roman" w:hAnsi="Times New Roman" w:cs="Times New Roman"/>
          <w:color w:val="auto"/>
          <w:sz w:val="28"/>
          <w:szCs w:val="28"/>
        </w:rPr>
        <w:t>2</w:t>
      </w:r>
      <w:r w:rsidR="00A325A5" w:rsidRPr="00921046">
        <w:rPr>
          <w:rFonts w:ascii="Times New Roman" w:hAnsi="Times New Roman" w:cs="Times New Roman"/>
          <w:color w:val="auto"/>
          <w:sz w:val="28"/>
          <w:szCs w:val="28"/>
        </w:rPr>
        <w:t>2</w:t>
      </w:r>
      <w:r w:rsidRPr="00921046">
        <w:rPr>
          <w:rFonts w:ascii="Times New Roman" w:hAnsi="Times New Roman" w:cs="Times New Roman"/>
          <w:sz w:val="28"/>
          <w:szCs w:val="28"/>
        </w:rPr>
        <w:t xml:space="preserve"> года (</w:t>
      </w:r>
      <w:r w:rsidR="004C64D1">
        <w:rPr>
          <w:rFonts w:ascii="Times New Roman" w:hAnsi="Times New Roman" w:cs="Times New Roman"/>
          <w:sz w:val="28"/>
          <w:szCs w:val="28"/>
        </w:rPr>
        <w:t>21</w:t>
      </w:r>
      <w:r w:rsidRPr="00921046">
        <w:rPr>
          <w:rFonts w:ascii="Times New Roman" w:hAnsi="Times New Roman" w:cs="Times New Roman"/>
          <w:sz w:val="28"/>
          <w:szCs w:val="28"/>
        </w:rPr>
        <w:t xml:space="preserve"> рабочи</w:t>
      </w:r>
      <w:r w:rsidR="004C64D1">
        <w:rPr>
          <w:rFonts w:ascii="Times New Roman" w:hAnsi="Times New Roman" w:cs="Times New Roman"/>
          <w:sz w:val="28"/>
          <w:szCs w:val="28"/>
        </w:rPr>
        <w:t>й день</w:t>
      </w:r>
      <w:r w:rsidRPr="00921046">
        <w:rPr>
          <w:rFonts w:ascii="Times New Roman" w:hAnsi="Times New Roman" w:cs="Times New Roman"/>
          <w:sz w:val="28"/>
          <w:szCs w:val="28"/>
        </w:rPr>
        <w:t>)</w:t>
      </w:r>
      <w:r w:rsidR="004C64D1">
        <w:rPr>
          <w:rFonts w:ascii="Times New Roman" w:hAnsi="Times New Roman" w:cs="Times New Roman"/>
          <w:sz w:val="28"/>
          <w:szCs w:val="28"/>
        </w:rPr>
        <w:t>.</w:t>
      </w:r>
    </w:p>
    <w:p w:rsidR="00D57C1E" w:rsidRPr="00921046" w:rsidRDefault="00AD321C" w:rsidP="00C9515E">
      <w:pPr>
        <w:ind w:firstLine="709"/>
        <w:jc w:val="both"/>
        <w:rPr>
          <w:rFonts w:ascii="Times New Roman" w:hAnsi="Times New Roman" w:cs="Times New Roman"/>
          <w:color w:val="auto"/>
          <w:sz w:val="28"/>
          <w:szCs w:val="28"/>
        </w:rPr>
      </w:pPr>
      <w:r w:rsidRPr="00921046">
        <w:rPr>
          <w:rFonts w:ascii="Times New Roman" w:hAnsi="Times New Roman" w:cs="Times New Roman"/>
          <w:color w:val="auto"/>
          <w:sz w:val="28"/>
          <w:szCs w:val="28"/>
        </w:rPr>
        <w:t>О</w:t>
      </w:r>
      <w:r w:rsidR="00C9515E" w:rsidRPr="00921046">
        <w:rPr>
          <w:rFonts w:ascii="Times New Roman" w:hAnsi="Times New Roman" w:cs="Times New Roman"/>
          <w:color w:val="auto"/>
          <w:sz w:val="28"/>
          <w:szCs w:val="28"/>
        </w:rPr>
        <w:t xml:space="preserve">рганизованными формами отдыха и оздоровления </w:t>
      </w:r>
      <w:r w:rsidR="002A3C38" w:rsidRPr="00921046">
        <w:rPr>
          <w:rFonts w:ascii="Times New Roman" w:hAnsi="Times New Roman" w:cs="Times New Roman"/>
          <w:color w:val="auto"/>
          <w:sz w:val="28"/>
          <w:szCs w:val="28"/>
        </w:rPr>
        <w:t xml:space="preserve">за </w:t>
      </w:r>
      <w:r w:rsidR="00175C8F" w:rsidRPr="00921046">
        <w:rPr>
          <w:rFonts w:ascii="Times New Roman" w:hAnsi="Times New Roman" w:cs="Times New Roman"/>
          <w:color w:val="auto"/>
          <w:sz w:val="28"/>
          <w:szCs w:val="28"/>
        </w:rPr>
        <w:t>1</w:t>
      </w:r>
      <w:r w:rsidR="002A3C38" w:rsidRPr="00921046">
        <w:rPr>
          <w:rFonts w:ascii="Times New Roman" w:hAnsi="Times New Roman" w:cs="Times New Roman"/>
          <w:color w:val="auto"/>
          <w:sz w:val="28"/>
          <w:szCs w:val="28"/>
        </w:rPr>
        <w:t xml:space="preserve"> смен</w:t>
      </w:r>
      <w:r w:rsidR="00175C8F" w:rsidRPr="00921046">
        <w:rPr>
          <w:rFonts w:ascii="Times New Roman" w:hAnsi="Times New Roman" w:cs="Times New Roman"/>
          <w:color w:val="auto"/>
          <w:sz w:val="28"/>
          <w:szCs w:val="28"/>
        </w:rPr>
        <w:t>у</w:t>
      </w:r>
      <w:r w:rsidR="002A3C38" w:rsidRPr="00921046">
        <w:rPr>
          <w:rFonts w:ascii="Times New Roman" w:hAnsi="Times New Roman" w:cs="Times New Roman"/>
          <w:color w:val="auto"/>
          <w:sz w:val="28"/>
          <w:szCs w:val="28"/>
        </w:rPr>
        <w:t xml:space="preserve"> охвачены </w:t>
      </w:r>
      <w:r w:rsidR="004C64D1">
        <w:rPr>
          <w:rFonts w:ascii="Times New Roman" w:hAnsi="Times New Roman" w:cs="Times New Roman"/>
          <w:color w:val="auto"/>
          <w:sz w:val="28"/>
          <w:szCs w:val="28"/>
        </w:rPr>
        <w:t>30</w:t>
      </w:r>
      <w:r w:rsidR="00C9515E" w:rsidRPr="00921046">
        <w:rPr>
          <w:rFonts w:ascii="Times New Roman" w:hAnsi="Times New Roman" w:cs="Times New Roman"/>
          <w:color w:val="auto"/>
          <w:sz w:val="28"/>
          <w:szCs w:val="28"/>
        </w:rPr>
        <w:t xml:space="preserve"> получателей социальных услуг</w:t>
      </w:r>
      <w:r w:rsidR="004C64D1">
        <w:rPr>
          <w:rFonts w:ascii="Times New Roman" w:hAnsi="Times New Roman" w:cs="Times New Roman"/>
          <w:color w:val="auto"/>
          <w:sz w:val="28"/>
          <w:szCs w:val="28"/>
        </w:rPr>
        <w:t xml:space="preserve">, из них: 27 детей-инвалидов, 3 ребенка с ограниченными умственными и физическими возможностями здоровья, 20 детей с расстройством аутистического спектра и другими ментальными нарушениями. </w:t>
      </w:r>
      <w:r w:rsidRPr="00921046">
        <w:rPr>
          <w:rFonts w:ascii="Times New Roman" w:hAnsi="Times New Roman" w:cs="Times New Roman"/>
          <w:color w:val="auto"/>
          <w:sz w:val="28"/>
          <w:szCs w:val="28"/>
        </w:rPr>
        <w:t xml:space="preserve"> </w:t>
      </w:r>
    </w:p>
    <w:p w:rsidR="002A3C38" w:rsidRPr="00921046" w:rsidRDefault="00C9515E" w:rsidP="00C9515E">
      <w:pPr>
        <w:ind w:firstLine="709"/>
        <w:jc w:val="both"/>
        <w:rPr>
          <w:rFonts w:ascii="Times New Roman" w:hAnsi="Times New Roman" w:cs="Times New Roman"/>
          <w:color w:val="auto"/>
          <w:sz w:val="28"/>
          <w:szCs w:val="28"/>
        </w:rPr>
      </w:pPr>
      <w:r w:rsidRPr="00921046">
        <w:rPr>
          <w:rFonts w:ascii="Times New Roman" w:hAnsi="Times New Roman" w:cs="Times New Roman"/>
          <w:color w:val="auto"/>
          <w:sz w:val="28"/>
          <w:szCs w:val="28"/>
        </w:rPr>
        <w:lastRenderedPageBreak/>
        <w:t xml:space="preserve">За период работы </w:t>
      </w:r>
      <w:r w:rsidR="00E53E0D" w:rsidRPr="00921046">
        <w:rPr>
          <w:rFonts w:ascii="Times New Roman" w:hAnsi="Times New Roman" w:cs="Times New Roman"/>
          <w:color w:val="auto"/>
          <w:sz w:val="28"/>
          <w:szCs w:val="28"/>
        </w:rPr>
        <w:t>1</w:t>
      </w:r>
      <w:r w:rsidR="002A3C38" w:rsidRPr="00921046">
        <w:rPr>
          <w:rFonts w:ascii="Times New Roman" w:hAnsi="Times New Roman" w:cs="Times New Roman"/>
          <w:color w:val="auto"/>
          <w:sz w:val="28"/>
          <w:szCs w:val="28"/>
        </w:rPr>
        <w:t xml:space="preserve"> </w:t>
      </w:r>
      <w:r w:rsidRPr="00921046">
        <w:rPr>
          <w:rFonts w:ascii="Times New Roman" w:hAnsi="Times New Roman" w:cs="Times New Roman"/>
          <w:color w:val="auto"/>
          <w:sz w:val="28"/>
          <w:szCs w:val="28"/>
        </w:rPr>
        <w:t>смен</w:t>
      </w:r>
      <w:r w:rsidR="00E53E0D" w:rsidRPr="00921046">
        <w:rPr>
          <w:rFonts w:ascii="Times New Roman" w:hAnsi="Times New Roman" w:cs="Times New Roman"/>
          <w:color w:val="auto"/>
          <w:sz w:val="28"/>
          <w:szCs w:val="28"/>
        </w:rPr>
        <w:t>ы</w:t>
      </w:r>
      <w:r w:rsidRPr="00921046">
        <w:rPr>
          <w:rFonts w:ascii="Times New Roman" w:hAnsi="Times New Roman" w:cs="Times New Roman"/>
          <w:color w:val="auto"/>
          <w:sz w:val="28"/>
          <w:szCs w:val="28"/>
        </w:rPr>
        <w:t xml:space="preserve"> было проведено </w:t>
      </w:r>
      <w:r w:rsidR="00D57C1E" w:rsidRPr="00921046">
        <w:rPr>
          <w:rFonts w:ascii="Times New Roman" w:hAnsi="Times New Roman" w:cs="Times New Roman"/>
          <w:color w:val="auto"/>
          <w:sz w:val="28"/>
          <w:szCs w:val="28"/>
        </w:rPr>
        <w:t>–</w:t>
      </w:r>
      <w:r w:rsidR="00E078EA" w:rsidRPr="00921046">
        <w:rPr>
          <w:rFonts w:ascii="Times New Roman" w:hAnsi="Times New Roman" w:cs="Times New Roman"/>
          <w:color w:val="auto"/>
          <w:sz w:val="28"/>
          <w:szCs w:val="28"/>
        </w:rPr>
        <w:t xml:space="preserve"> </w:t>
      </w:r>
      <w:r w:rsidR="00E53E0D" w:rsidRPr="00921046">
        <w:rPr>
          <w:rFonts w:ascii="Times New Roman" w:hAnsi="Times New Roman" w:cs="Times New Roman"/>
          <w:color w:val="auto"/>
          <w:sz w:val="28"/>
          <w:szCs w:val="28"/>
        </w:rPr>
        <w:t>1</w:t>
      </w:r>
      <w:r w:rsidR="004C64D1">
        <w:rPr>
          <w:rFonts w:ascii="Times New Roman" w:hAnsi="Times New Roman" w:cs="Times New Roman"/>
          <w:color w:val="auto"/>
          <w:sz w:val="28"/>
          <w:szCs w:val="28"/>
        </w:rPr>
        <w:t>08</w:t>
      </w:r>
      <w:r w:rsidR="00D57C1E" w:rsidRPr="00921046">
        <w:rPr>
          <w:rFonts w:ascii="Times New Roman" w:hAnsi="Times New Roman" w:cs="Times New Roman"/>
          <w:color w:val="auto"/>
          <w:sz w:val="28"/>
          <w:szCs w:val="28"/>
        </w:rPr>
        <w:t xml:space="preserve"> </w:t>
      </w:r>
      <w:r w:rsidR="002A3C38" w:rsidRPr="00921046">
        <w:rPr>
          <w:rFonts w:ascii="Times New Roman" w:hAnsi="Times New Roman" w:cs="Times New Roman"/>
          <w:color w:val="auto"/>
          <w:sz w:val="28"/>
          <w:szCs w:val="28"/>
        </w:rPr>
        <w:t>мероприятий различной направленности</w:t>
      </w:r>
      <w:r w:rsidR="00D57C1E" w:rsidRPr="00921046">
        <w:rPr>
          <w:rFonts w:ascii="Times New Roman" w:hAnsi="Times New Roman" w:cs="Times New Roman"/>
          <w:color w:val="auto"/>
          <w:sz w:val="28"/>
          <w:szCs w:val="28"/>
        </w:rPr>
        <w:t>.</w:t>
      </w:r>
      <w:r w:rsidRPr="00921046">
        <w:rPr>
          <w:rFonts w:ascii="Times New Roman" w:hAnsi="Times New Roman" w:cs="Times New Roman"/>
          <w:color w:val="auto"/>
          <w:sz w:val="28"/>
          <w:szCs w:val="28"/>
        </w:rPr>
        <w:t xml:space="preserve"> </w:t>
      </w:r>
    </w:p>
    <w:p w:rsidR="00D57C1E" w:rsidRPr="00921046" w:rsidRDefault="00C9515E" w:rsidP="00C9515E">
      <w:pPr>
        <w:ind w:firstLine="709"/>
        <w:jc w:val="both"/>
        <w:rPr>
          <w:rFonts w:ascii="Times New Roman" w:hAnsi="Times New Roman" w:cs="Times New Roman"/>
          <w:sz w:val="28"/>
          <w:szCs w:val="28"/>
        </w:rPr>
      </w:pPr>
      <w:r w:rsidRPr="00921046">
        <w:rPr>
          <w:rFonts w:ascii="Times New Roman" w:hAnsi="Times New Roman" w:cs="Times New Roman"/>
          <w:sz w:val="28"/>
          <w:szCs w:val="28"/>
        </w:rPr>
        <w:t>Работа по организации летней кампании выстраивалась в соответствии с комплексной программой организации летнего отдыха и оздоровления детей с ограниченными возможностями "Разноцветный мир", разработанной специалистами центра. Целью программы является создание оптимальных условий, обеспечивающих полноценный отдых, оздоровление и творческое развитие детей с ограниченными возможностями через комплекс социально-медицинских, социально-психологических и социально-педагогических реабилитационных мероприятий. Участниками программы являются дети и подростки с ограниченными возможностями здоровья, их родители (законные представители), специалисты центра, специалисты учреждений города.</w:t>
      </w:r>
    </w:p>
    <w:p w:rsidR="00C9515E" w:rsidRPr="00701219" w:rsidRDefault="00C9515E" w:rsidP="00C9515E">
      <w:pPr>
        <w:ind w:firstLine="709"/>
        <w:jc w:val="both"/>
        <w:rPr>
          <w:rFonts w:ascii="Times New Roman" w:hAnsi="Times New Roman" w:cs="Times New Roman"/>
          <w:b/>
          <w:sz w:val="28"/>
          <w:szCs w:val="28"/>
        </w:rPr>
      </w:pPr>
      <w:r w:rsidRPr="00921046">
        <w:rPr>
          <w:rFonts w:ascii="Times New Roman" w:hAnsi="Times New Roman" w:cs="Times New Roman"/>
          <w:sz w:val="28"/>
          <w:szCs w:val="28"/>
        </w:rPr>
        <w:t>Программа является краткосрочной и реализуется в течение летней смены. Данная программа является комплексной и включает в себя разноплановую деятельность, объединяет различные направления оздоровления, отдыха и развития творческих возможностей детей.</w:t>
      </w:r>
      <w:r w:rsidRPr="00701219">
        <w:rPr>
          <w:rFonts w:ascii="Times New Roman" w:hAnsi="Times New Roman" w:cs="Times New Roman"/>
          <w:sz w:val="28"/>
          <w:szCs w:val="28"/>
        </w:rPr>
        <w:t xml:space="preserve"> </w:t>
      </w:r>
    </w:p>
    <w:p w:rsidR="00C9515E" w:rsidRDefault="00C9515E" w:rsidP="00C9515E">
      <w:pPr>
        <w:ind w:firstLine="709"/>
        <w:jc w:val="both"/>
        <w:rPr>
          <w:sz w:val="28"/>
          <w:szCs w:val="28"/>
        </w:rPr>
      </w:pPr>
      <w:r w:rsidRPr="00701219">
        <w:rPr>
          <w:rFonts w:ascii="Times New Roman" w:hAnsi="Times New Roman" w:cs="Times New Roman"/>
          <w:sz w:val="28"/>
          <w:szCs w:val="28"/>
        </w:rPr>
        <w:t>Подробно о программе на официальном сайте учреждения</w:t>
      </w:r>
      <w:r w:rsidRPr="00701219">
        <w:rPr>
          <w:rFonts w:ascii="Times New Roman" w:hAnsi="Times New Roman" w:cs="Times New Roman"/>
          <w:b/>
          <w:sz w:val="28"/>
          <w:szCs w:val="28"/>
        </w:rPr>
        <w:t xml:space="preserve"> </w:t>
      </w:r>
      <w:hyperlink r:id="rId23" w:history="1">
        <w:r w:rsidRPr="00701219">
          <w:rPr>
            <w:rStyle w:val="a8"/>
            <w:rFonts w:ascii="Times New Roman" w:hAnsi="Times New Roman" w:cs="Times New Roman"/>
            <w:sz w:val="28"/>
            <w:szCs w:val="28"/>
          </w:rPr>
          <w:t>http://luchikhm.ru/beta/letniy-otdyih-2/</w:t>
        </w:r>
      </w:hyperlink>
      <w:r>
        <w:rPr>
          <w:sz w:val="28"/>
          <w:szCs w:val="28"/>
        </w:rPr>
        <w:t>.</w:t>
      </w:r>
    </w:p>
    <w:p w:rsidR="00CE5FF1" w:rsidRPr="00761684" w:rsidRDefault="00CE5FF1" w:rsidP="00CE5FF1">
      <w:pPr>
        <w:pStyle w:val="21"/>
        <w:ind w:left="0" w:firstLine="709"/>
        <w:jc w:val="both"/>
        <w:rPr>
          <w:rFonts w:ascii="Times New Roman" w:hAnsi="Times New Roman" w:cs="Times New Roman"/>
          <w:color w:val="FF0000"/>
        </w:rPr>
      </w:pPr>
    </w:p>
    <w:p w:rsidR="00EE56CE" w:rsidRDefault="00EE56CE" w:rsidP="00EE56CE">
      <w:pPr>
        <w:ind w:firstLine="709"/>
        <w:jc w:val="both"/>
        <w:rPr>
          <w:rFonts w:ascii="Times New Roman" w:hAnsi="Times New Roman" w:cs="Times New Roman"/>
          <w:b/>
          <w:sz w:val="28"/>
          <w:szCs w:val="28"/>
        </w:rPr>
      </w:pPr>
      <w:r w:rsidRPr="00EE56CE">
        <w:rPr>
          <w:rFonts w:ascii="Times New Roman" w:hAnsi="Times New Roman" w:cs="Times New Roman"/>
          <w:b/>
          <w:sz w:val="28"/>
          <w:szCs w:val="28"/>
        </w:rPr>
        <w:t>6.6. Прием граждан, информационно-консультативные приемы директора учреждения</w:t>
      </w:r>
    </w:p>
    <w:p w:rsidR="00A80490" w:rsidRPr="00EE56CE" w:rsidRDefault="00A80490" w:rsidP="00EE56CE">
      <w:pPr>
        <w:ind w:firstLine="709"/>
        <w:jc w:val="both"/>
        <w:rPr>
          <w:rFonts w:ascii="Times New Roman" w:hAnsi="Times New Roman" w:cs="Times New Roman"/>
          <w:sz w:val="28"/>
          <w:szCs w:val="28"/>
        </w:rPr>
      </w:pPr>
    </w:p>
    <w:p w:rsidR="00EE56CE" w:rsidRPr="002074DF" w:rsidRDefault="00EE56CE" w:rsidP="00EE56CE">
      <w:pPr>
        <w:ind w:firstLine="709"/>
        <w:jc w:val="both"/>
        <w:rPr>
          <w:rFonts w:ascii="Times New Roman" w:hAnsi="Times New Roman" w:cs="Times New Roman"/>
          <w:color w:val="auto"/>
          <w:sz w:val="28"/>
          <w:szCs w:val="28"/>
        </w:rPr>
      </w:pPr>
      <w:r w:rsidRPr="002074DF">
        <w:rPr>
          <w:rFonts w:ascii="Times New Roman" w:hAnsi="Times New Roman" w:cs="Times New Roman"/>
          <w:color w:val="auto"/>
          <w:sz w:val="28"/>
          <w:szCs w:val="28"/>
        </w:rPr>
        <w:t>За 1 полугодие 20</w:t>
      </w:r>
      <w:r w:rsidR="00CE5FF1" w:rsidRPr="002074DF">
        <w:rPr>
          <w:rFonts w:ascii="Times New Roman" w:hAnsi="Times New Roman" w:cs="Times New Roman"/>
          <w:color w:val="auto"/>
          <w:sz w:val="28"/>
          <w:szCs w:val="28"/>
        </w:rPr>
        <w:t>2</w:t>
      </w:r>
      <w:r w:rsidR="00A325A5" w:rsidRPr="002074DF">
        <w:rPr>
          <w:rFonts w:ascii="Times New Roman" w:hAnsi="Times New Roman" w:cs="Times New Roman"/>
          <w:color w:val="auto"/>
          <w:sz w:val="28"/>
          <w:szCs w:val="28"/>
        </w:rPr>
        <w:t>2</w:t>
      </w:r>
      <w:r w:rsidRPr="002074DF">
        <w:rPr>
          <w:rFonts w:ascii="Times New Roman" w:hAnsi="Times New Roman" w:cs="Times New Roman"/>
          <w:color w:val="auto"/>
          <w:sz w:val="28"/>
          <w:szCs w:val="28"/>
        </w:rPr>
        <w:t xml:space="preserve"> года на личный прием к директору учреждения обратилось </w:t>
      </w:r>
      <w:r w:rsidR="008B509F" w:rsidRPr="002074DF">
        <w:rPr>
          <w:rFonts w:ascii="Times New Roman" w:hAnsi="Times New Roman" w:cs="Times New Roman"/>
          <w:color w:val="auto"/>
          <w:sz w:val="28"/>
          <w:szCs w:val="28"/>
        </w:rPr>
        <w:t xml:space="preserve"> </w:t>
      </w:r>
      <w:r w:rsidR="002074DF" w:rsidRPr="002074DF">
        <w:rPr>
          <w:rFonts w:ascii="Times New Roman" w:hAnsi="Times New Roman" w:cs="Times New Roman"/>
          <w:color w:val="auto"/>
          <w:sz w:val="28"/>
          <w:szCs w:val="28"/>
        </w:rPr>
        <w:t>123</w:t>
      </w:r>
      <w:r w:rsidRPr="002074DF">
        <w:rPr>
          <w:rFonts w:ascii="Times New Roman" w:hAnsi="Times New Roman" w:cs="Times New Roman"/>
          <w:color w:val="auto"/>
          <w:sz w:val="28"/>
          <w:szCs w:val="28"/>
        </w:rPr>
        <w:t xml:space="preserve"> человека (</w:t>
      </w:r>
      <w:r w:rsidR="00453043" w:rsidRPr="002074DF">
        <w:rPr>
          <w:rFonts w:ascii="Times New Roman" w:hAnsi="Times New Roman" w:cs="Times New Roman"/>
          <w:color w:val="auto"/>
          <w:sz w:val="28"/>
          <w:szCs w:val="28"/>
        </w:rPr>
        <w:t>социальное обслуживание</w:t>
      </w:r>
      <w:r w:rsidRPr="002074DF">
        <w:rPr>
          <w:rFonts w:ascii="Times New Roman" w:hAnsi="Times New Roman" w:cs="Times New Roman"/>
          <w:color w:val="auto"/>
          <w:sz w:val="28"/>
          <w:szCs w:val="28"/>
        </w:rPr>
        <w:t>).</w:t>
      </w:r>
    </w:p>
    <w:p w:rsidR="00EE56CE" w:rsidRPr="00EE56CE" w:rsidRDefault="00EE56CE" w:rsidP="00EE56CE">
      <w:pPr>
        <w:ind w:firstLine="709"/>
        <w:jc w:val="both"/>
        <w:rPr>
          <w:rFonts w:ascii="Times New Roman" w:hAnsi="Times New Roman" w:cs="Times New Roman"/>
          <w:b/>
          <w:sz w:val="28"/>
          <w:szCs w:val="28"/>
        </w:rPr>
      </w:pPr>
    </w:p>
    <w:p w:rsidR="00EE56CE" w:rsidRPr="00EE56CE" w:rsidRDefault="00EE56CE" w:rsidP="00EE56CE">
      <w:pPr>
        <w:ind w:firstLine="709"/>
        <w:jc w:val="both"/>
        <w:rPr>
          <w:rFonts w:ascii="Times New Roman" w:hAnsi="Times New Roman" w:cs="Times New Roman"/>
          <w:i/>
          <w:sz w:val="28"/>
          <w:szCs w:val="28"/>
        </w:rPr>
      </w:pPr>
      <w:r w:rsidRPr="00EE56CE">
        <w:rPr>
          <w:rFonts w:ascii="Times New Roman" w:hAnsi="Times New Roman" w:cs="Times New Roman"/>
          <w:b/>
          <w:sz w:val="28"/>
          <w:szCs w:val="28"/>
        </w:rPr>
        <w:t>6.7. Взаимодействие с учреждениями/организациями за 1 полугодие 20</w:t>
      </w:r>
      <w:r w:rsidR="00CE5FF1">
        <w:rPr>
          <w:rFonts w:ascii="Times New Roman" w:hAnsi="Times New Roman" w:cs="Times New Roman"/>
          <w:b/>
          <w:sz w:val="28"/>
          <w:szCs w:val="28"/>
        </w:rPr>
        <w:t>2</w:t>
      </w:r>
      <w:r w:rsidR="00E34627">
        <w:rPr>
          <w:rFonts w:ascii="Times New Roman" w:hAnsi="Times New Roman" w:cs="Times New Roman"/>
          <w:b/>
          <w:sz w:val="28"/>
          <w:szCs w:val="28"/>
        </w:rPr>
        <w:t>2</w:t>
      </w:r>
      <w:r w:rsidRPr="00EE56CE">
        <w:rPr>
          <w:rFonts w:ascii="Times New Roman" w:hAnsi="Times New Roman" w:cs="Times New Roman"/>
          <w:b/>
          <w:sz w:val="28"/>
          <w:szCs w:val="28"/>
        </w:rPr>
        <w:t xml:space="preserve"> года</w:t>
      </w:r>
      <w:r w:rsidRPr="00EE56CE">
        <w:rPr>
          <w:rFonts w:ascii="Times New Roman" w:hAnsi="Times New Roman" w:cs="Times New Roman"/>
          <w:i/>
          <w:sz w:val="28"/>
          <w:szCs w:val="28"/>
        </w:rPr>
        <w:t xml:space="preserve"> </w:t>
      </w:r>
    </w:p>
    <w:p w:rsidR="00F5591D" w:rsidRPr="00EE56CE" w:rsidRDefault="00CE5FF1" w:rsidP="00F5591D">
      <w:pPr>
        <w:ind w:firstLine="709"/>
        <w:jc w:val="both"/>
        <w:rPr>
          <w:rFonts w:ascii="Times New Roman" w:hAnsi="Times New Roman" w:cs="Times New Roman"/>
          <w:i/>
          <w:color w:val="FF0000"/>
          <w:sz w:val="28"/>
          <w:szCs w:val="28"/>
        </w:rPr>
      </w:pPr>
      <w:r w:rsidRPr="0049293E">
        <w:rPr>
          <w:rFonts w:ascii="Times New Roman" w:hAnsi="Times New Roman" w:cs="Times New Roman"/>
          <w:sz w:val="28"/>
          <w:szCs w:val="28"/>
        </w:rPr>
        <w:t>В целях повышения эффективности оказания услуг, повышения уровня адаптации и социализации детей-инвалидов, учреждение взаимодействовало с</w:t>
      </w:r>
      <w:r w:rsidRPr="00761684">
        <w:rPr>
          <w:rFonts w:ascii="Times New Roman" w:hAnsi="Times New Roman" w:cs="Times New Roman"/>
          <w:color w:val="FF0000"/>
          <w:sz w:val="28"/>
          <w:szCs w:val="28"/>
        </w:rPr>
        <w:t xml:space="preserve"> </w:t>
      </w:r>
      <w:r w:rsidRPr="008F59B1">
        <w:rPr>
          <w:rFonts w:ascii="Times New Roman" w:hAnsi="Times New Roman" w:cs="Times New Roman"/>
          <w:color w:val="auto"/>
          <w:sz w:val="28"/>
          <w:szCs w:val="28"/>
        </w:rPr>
        <w:t xml:space="preserve">95 </w:t>
      </w:r>
      <w:r w:rsidRPr="0049293E">
        <w:rPr>
          <w:rFonts w:ascii="Times New Roman" w:eastAsia="Times New Roman" w:hAnsi="Times New Roman" w:cs="Times New Roman"/>
          <w:sz w:val="28"/>
          <w:szCs w:val="28"/>
        </w:rPr>
        <w:t>организациями на основании заключенных соглашений, договоров и в рамках совместных планов работы учреждениями и организациями города Ханты-Мансийска и Ханты-Мансийского района, в том числе в рамках деятельности «дистанционной приемной». «Дистанционная приемная» оказывает дистанционное консультирование, дистанционное проведение занятий, которое представляет собой модель взаимодействия получателей социальных услуг (консультируемых) и специалистов учреждения либо иных организаций (консультирующих) методами удалённой связи.</w:t>
      </w:r>
      <w:r w:rsidR="00F5591D" w:rsidRPr="00F5591D">
        <w:rPr>
          <w:rFonts w:ascii="Times New Roman" w:hAnsi="Times New Roman" w:cs="Times New Roman"/>
          <w:i/>
          <w:sz w:val="28"/>
          <w:szCs w:val="28"/>
        </w:rPr>
        <w:t xml:space="preserve"> </w:t>
      </w:r>
      <w:r w:rsidR="00F5591D" w:rsidRPr="00EE56CE">
        <w:rPr>
          <w:rFonts w:ascii="Times New Roman" w:hAnsi="Times New Roman" w:cs="Times New Roman"/>
          <w:i/>
          <w:sz w:val="28"/>
          <w:szCs w:val="28"/>
        </w:rPr>
        <w:t xml:space="preserve">(Приложение </w:t>
      </w:r>
      <w:r w:rsidR="00F5591D">
        <w:rPr>
          <w:rFonts w:ascii="Times New Roman" w:hAnsi="Times New Roman" w:cs="Times New Roman"/>
          <w:i/>
          <w:sz w:val="28"/>
          <w:szCs w:val="28"/>
        </w:rPr>
        <w:t>1</w:t>
      </w:r>
      <w:r w:rsidR="00EA5A10">
        <w:rPr>
          <w:rFonts w:ascii="Times New Roman" w:hAnsi="Times New Roman" w:cs="Times New Roman"/>
          <w:i/>
          <w:sz w:val="28"/>
          <w:szCs w:val="28"/>
        </w:rPr>
        <w:t>0-11</w:t>
      </w:r>
      <w:r w:rsidR="00F5591D" w:rsidRPr="00EE56CE">
        <w:rPr>
          <w:rFonts w:ascii="Times New Roman" w:hAnsi="Times New Roman" w:cs="Times New Roman"/>
          <w:i/>
          <w:sz w:val="28"/>
          <w:szCs w:val="28"/>
        </w:rPr>
        <w:t>)</w:t>
      </w:r>
    </w:p>
    <w:p w:rsidR="00CE5FF1" w:rsidRPr="0049293E" w:rsidRDefault="00CE5FF1" w:rsidP="00CE5FF1">
      <w:pPr>
        <w:ind w:firstLine="709"/>
        <w:jc w:val="both"/>
        <w:rPr>
          <w:rFonts w:ascii="Times New Roman" w:hAnsi="Times New Roman" w:cs="Times New Roman"/>
        </w:rPr>
      </w:pPr>
    </w:p>
    <w:p w:rsidR="00EE56CE" w:rsidRPr="00EE56CE" w:rsidRDefault="00EE56CE" w:rsidP="00EE56CE">
      <w:pPr>
        <w:tabs>
          <w:tab w:val="left" w:pos="0"/>
        </w:tabs>
        <w:ind w:firstLine="709"/>
        <w:jc w:val="both"/>
        <w:rPr>
          <w:rFonts w:ascii="Times New Roman" w:hAnsi="Times New Roman" w:cs="Times New Roman"/>
          <w:b/>
          <w:sz w:val="28"/>
          <w:szCs w:val="28"/>
        </w:rPr>
      </w:pPr>
    </w:p>
    <w:p w:rsidR="00EE56CE" w:rsidRDefault="00EE56CE" w:rsidP="00EE56CE">
      <w:pPr>
        <w:tabs>
          <w:tab w:val="left" w:pos="0"/>
        </w:tabs>
        <w:ind w:firstLine="709"/>
        <w:jc w:val="both"/>
        <w:rPr>
          <w:rFonts w:ascii="Times New Roman" w:hAnsi="Times New Roman" w:cs="Times New Roman"/>
          <w:b/>
          <w:sz w:val="28"/>
          <w:szCs w:val="28"/>
        </w:rPr>
      </w:pPr>
      <w:r w:rsidRPr="00EE56CE">
        <w:rPr>
          <w:rFonts w:ascii="Times New Roman" w:hAnsi="Times New Roman" w:cs="Times New Roman"/>
          <w:b/>
          <w:sz w:val="28"/>
          <w:szCs w:val="28"/>
        </w:rPr>
        <w:t>6.8. Независимая оценка качества</w:t>
      </w:r>
    </w:p>
    <w:p w:rsidR="001116FB" w:rsidRPr="00EE56CE" w:rsidRDefault="001116FB" w:rsidP="00EE56CE">
      <w:pPr>
        <w:tabs>
          <w:tab w:val="left" w:pos="0"/>
        </w:tabs>
        <w:ind w:firstLine="709"/>
        <w:jc w:val="both"/>
        <w:rPr>
          <w:rFonts w:ascii="Times New Roman" w:hAnsi="Times New Roman" w:cs="Times New Roman"/>
          <w:b/>
          <w:sz w:val="28"/>
          <w:szCs w:val="28"/>
        </w:rPr>
      </w:pPr>
    </w:p>
    <w:p w:rsidR="004D17F4" w:rsidRPr="00130CCD" w:rsidRDefault="004D17F4" w:rsidP="004D17F4">
      <w:pPr>
        <w:pStyle w:val="ac"/>
        <w:tabs>
          <w:tab w:val="left" w:pos="1134"/>
        </w:tabs>
        <w:autoSpaceDE/>
        <w:autoSpaceDN/>
        <w:adjustRightInd/>
        <w:ind w:firstLine="1134"/>
        <w:jc w:val="both"/>
        <w:rPr>
          <w:rFonts w:ascii="Times New Roman"/>
          <w:sz w:val="28"/>
          <w:szCs w:val="28"/>
        </w:rPr>
      </w:pPr>
      <w:r>
        <w:rPr>
          <w:rFonts w:ascii="Times New Roman"/>
          <w:sz w:val="28"/>
          <w:szCs w:val="28"/>
        </w:rPr>
        <w:t>В</w:t>
      </w:r>
      <w:r w:rsidRPr="00130CCD">
        <w:rPr>
          <w:rFonts w:ascii="Times New Roman"/>
          <w:sz w:val="28"/>
          <w:szCs w:val="28"/>
        </w:rPr>
        <w:t xml:space="preserve"> </w:t>
      </w:r>
      <w:r w:rsidR="00992425">
        <w:rPr>
          <w:rFonts w:ascii="Times New Roman"/>
          <w:sz w:val="28"/>
          <w:szCs w:val="28"/>
        </w:rPr>
        <w:t>июле</w:t>
      </w:r>
      <w:r w:rsidRPr="00130CCD">
        <w:rPr>
          <w:rFonts w:ascii="Times New Roman"/>
          <w:sz w:val="28"/>
          <w:szCs w:val="28"/>
        </w:rPr>
        <w:t xml:space="preserve"> 20</w:t>
      </w:r>
      <w:r>
        <w:rPr>
          <w:rFonts w:ascii="Times New Roman"/>
          <w:sz w:val="28"/>
          <w:szCs w:val="28"/>
        </w:rPr>
        <w:t>2</w:t>
      </w:r>
      <w:r w:rsidR="00E34627">
        <w:rPr>
          <w:rFonts w:ascii="Times New Roman"/>
          <w:sz w:val="28"/>
          <w:szCs w:val="28"/>
        </w:rPr>
        <w:t>2</w:t>
      </w:r>
      <w:r w:rsidRPr="00130CCD">
        <w:rPr>
          <w:rFonts w:ascii="Times New Roman"/>
          <w:sz w:val="28"/>
          <w:szCs w:val="28"/>
        </w:rPr>
        <w:t xml:space="preserve"> года  </w:t>
      </w:r>
      <w:r w:rsidR="00992425">
        <w:rPr>
          <w:rFonts w:ascii="Times New Roman"/>
          <w:sz w:val="28"/>
          <w:szCs w:val="28"/>
        </w:rPr>
        <w:t>проведена независимая оценка качества</w:t>
      </w:r>
      <w:r w:rsidR="00A87B99" w:rsidRPr="00A87B99">
        <w:rPr>
          <w:rFonts w:ascii="Times New Roman"/>
          <w:sz w:val="28"/>
          <w:szCs w:val="28"/>
        </w:rPr>
        <w:t>.</w:t>
      </w:r>
      <w:r w:rsidR="00992425">
        <w:rPr>
          <w:rFonts w:ascii="Times New Roman"/>
          <w:sz w:val="28"/>
          <w:szCs w:val="28"/>
        </w:rPr>
        <w:t xml:space="preserve"> Результаты находятся на стадии обработки.</w:t>
      </w:r>
    </w:p>
    <w:p w:rsidR="00EE56CE" w:rsidRPr="00761684" w:rsidRDefault="00EE56CE" w:rsidP="00EE56CE">
      <w:pPr>
        <w:tabs>
          <w:tab w:val="left" w:pos="0"/>
        </w:tabs>
        <w:rPr>
          <w:rFonts w:ascii="Times New Roman" w:hAnsi="Times New Roman" w:cs="Times New Roman"/>
          <w:b/>
          <w:color w:val="FF0000"/>
          <w:sz w:val="28"/>
          <w:szCs w:val="28"/>
        </w:rPr>
      </w:pPr>
    </w:p>
    <w:p w:rsidR="001116FB" w:rsidRDefault="00EE56CE" w:rsidP="001116FB">
      <w:pPr>
        <w:ind w:firstLine="709"/>
        <w:jc w:val="both"/>
        <w:rPr>
          <w:rFonts w:ascii="Times New Roman" w:hAnsi="Times New Roman" w:cs="Times New Roman"/>
          <w:i/>
          <w:sz w:val="28"/>
          <w:szCs w:val="28"/>
        </w:rPr>
      </w:pPr>
      <w:r w:rsidRPr="00EE56CE">
        <w:rPr>
          <w:rFonts w:ascii="Times New Roman" w:hAnsi="Times New Roman" w:cs="Times New Roman"/>
          <w:b/>
          <w:sz w:val="28"/>
          <w:szCs w:val="28"/>
        </w:rPr>
        <w:lastRenderedPageBreak/>
        <w:t xml:space="preserve">6.9. Попечительский совет </w:t>
      </w:r>
    </w:p>
    <w:p w:rsidR="001116FB" w:rsidRPr="00EE56CE" w:rsidRDefault="001116FB" w:rsidP="001116FB">
      <w:pPr>
        <w:ind w:firstLine="709"/>
        <w:jc w:val="both"/>
        <w:rPr>
          <w:rFonts w:ascii="Times New Roman" w:hAnsi="Times New Roman" w:cs="Times New Roman"/>
          <w:sz w:val="28"/>
          <w:szCs w:val="28"/>
        </w:rPr>
      </w:pPr>
    </w:p>
    <w:p w:rsidR="00CE5FF1" w:rsidRPr="0049293E" w:rsidRDefault="00CE5FF1" w:rsidP="00CE5FF1">
      <w:pPr>
        <w:ind w:firstLine="709"/>
        <w:jc w:val="both"/>
        <w:rPr>
          <w:rFonts w:ascii="Times New Roman" w:hAnsi="Times New Roman" w:cs="Times New Roman"/>
        </w:rPr>
      </w:pPr>
      <w:r w:rsidRPr="0049293E">
        <w:rPr>
          <w:rFonts w:ascii="Times New Roman" w:eastAsia="Times New Roman" w:hAnsi="Times New Roman" w:cs="Times New Roman"/>
          <w:sz w:val="28"/>
          <w:szCs w:val="28"/>
        </w:rPr>
        <w:t>Попечительский</w:t>
      </w:r>
      <w:r w:rsidRPr="0049293E">
        <w:rPr>
          <w:rFonts w:ascii="Times New Roman" w:eastAsia="Times New Roman" w:hAnsi="Times New Roman" w:cs="Times New Roman"/>
          <w:sz w:val="28"/>
          <w:szCs w:val="28"/>
        </w:rPr>
        <w:tab/>
        <w:t>совет учреждения является совещательным органом учреждения, организованного для рассмотрения наиболее важных вопросов деятельности учреждения. Создан для оказания содействия учреждению в организации уставной деятельности, участия в решении вопросов социальной и правовой защиты получателей социальных услуг. Работа попечительского совета учреждения организуется в соответствии с утвержденным ежегодным планом.</w:t>
      </w:r>
    </w:p>
    <w:p w:rsidR="00C9515E" w:rsidRPr="00130CCD" w:rsidRDefault="00C9515E" w:rsidP="00C9515E">
      <w:pPr>
        <w:pStyle w:val="ac"/>
        <w:tabs>
          <w:tab w:val="left" w:pos="1134"/>
        </w:tabs>
        <w:autoSpaceDE/>
        <w:autoSpaceDN/>
        <w:adjustRightInd/>
        <w:ind w:firstLine="1134"/>
        <w:jc w:val="both"/>
        <w:rPr>
          <w:rFonts w:ascii="Times New Roman"/>
          <w:sz w:val="28"/>
          <w:szCs w:val="28"/>
        </w:rPr>
      </w:pPr>
      <w:r>
        <w:rPr>
          <w:rFonts w:ascii="Times New Roman"/>
          <w:sz w:val="28"/>
          <w:szCs w:val="28"/>
        </w:rPr>
        <w:t>В</w:t>
      </w:r>
      <w:r w:rsidRPr="00130CCD">
        <w:rPr>
          <w:rFonts w:ascii="Times New Roman"/>
          <w:sz w:val="28"/>
          <w:szCs w:val="28"/>
        </w:rPr>
        <w:t xml:space="preserve"> 1 полугоди</w:t>
      </w:r>
      <w:r>
        <w:rPr>
          <w:rFonts w:ascii="Times New Roman"/>
          <w:sz w:val="28"/>
          <w:szCs w:val="28"/>
        </w:rPr>
        <w:t>е</w:t>
      </w:r>
      <w:r w:rsidRPr="00130CCD">
        <w:rPr>
          <w:rFonts w:ascii="Times New Roman"/>
          <w:sz w:val="28"/>
          <w:szCs w:val="28"/>
        </w:rPr>
        <w:t xml:space="preserve"> 20</w:t>
      </w:r>
      <w:r>
        <w:rPr>
          <w:rFonts w:ascii="Times New Roman"/>
          <w:sz w:val="28"/>
          <w:szCs w:val="28"/>
        </w:rPr>
        <w:t>2</w:t>
      </w:r>
      <w:r w:rsidR="00E34627">
        <w:rPr>
          <w:rFonts w:ascii="Times New Roman"/>
          <w:sz w:val="28"/>
          <w:szCs w:val="28"/>
        </w:rPr>
        <w:t>2</w:t>
      </w:r>
      <w:r w:rsidRPr="00130CCD">
        <w:rPr>
          <w:rFonts w:ascii="Times New Roman"/>
          <w:sz w:val="28"/>
          <w:szCs w:val="28"/>
        </w:rPr>
        <w:t xml:space="preserve"> года  </w:t>
      </w:r>
      <w:r>
        <w:rPr>
          <w:rFonts w:ascii="Times New Roman"/>
          <w:sz w:val="28"/>
          <w:szCs w:val="28"/>
        </w:rPr>
        <w:t xml:space="preserve">проведение </w:t>
      </w:r>
      <w:r w:rsidRPr="00130CCD">
        <w:rPr>
          <w:rFonts w:ascii="Times New Roman"/>
          <w:sz w:val="28"/>
          <w:szCs w:val="28"/>
        </w:rPr>
        <w:t>заседани</w:t>
      </w:r>
      <w:r>
        <w:rPr>
          <w:rFonts w:ascii="Times New Roman"/>
          <w:sz w:val="28"/>
          <w:szCs w:val="28"/>
        </w:rPr>
        <w:t>я</w:t>
      </w:r>
      <w:r w:rsidRPr="00130CCD">
        <w:rPr>
          <w:rFonts w:ascii="Times New Roman"/>
          <w:sz w:val="28"/>
          <w:szCs w:val="28"/>
        </w:rPr>
        <w:t xml:space="preserve"> Попечительского совета</w:t>
      </w:r>
      <w:r>
        <w:rPr>
          <w:rFonts w:ascii="Times New Roman"/>
          <w:sz w:val="28"/>
          <w:szCs w:val="28"/>
        </w:rPr>
        <w:t xml:space="preserve"> не было запланировано</w:t>
      </w:r>
      <w:r w:rsidRPr="00130CCD">
        <w:rPr>
          <w:rFonts w:ascii="Times New Roman"/>
          <w:sz w:val="28"/>
          <w:szCs w:val="28"/>
        </w:rPr>
        <w:t>.</w:t>
      </w:r>
    </w:p>
    <w:p w:rsidR="00EE56CE" w:rsidRPr="00EE56CE" w:rsidRDefault="00EE56CE" w:rsidP="00EE56CE">
      <w:pPr>
        <w:pStyle w:val="ac"/>
        <w:tabs>
          <w:tab w:val="left" w:pos="993"/>
        </w:tabs>
        <w:autoSpaceDE/>
        <w:autoSpaceDN/>
        <w:adjustRightInd/>
        <w:ind w:firstLine="992"/>
        <w:jc w:val="both"/>
        <w:rPr>
          <w:rFonts w:ascii="Times New Roman" w:cs="Times New Roman"/>
          <w:sz w:val="28"/>
          <w:szCs w:val="28"/>
        </w:rPr>
      </w:pPr>
    </w:p>
    <w:p w:rsidR="00EE56CE" w:rsidRPr="00EE56CE" w:rsidRDefault="00EE56CE" w:rsidP="00EE56CE">
      <w:pPr>
        <w:tabs>
          <w:tab w:val="left" w:pos="795"/>
        </w:tabs>
        <w:rPr>
          <w:rFonts w:ascii="Times New Roman" w:hAnsi="Times New Roman" w:cs="Times New Roman"/>
          <w:b/>
          <w:sz w:val="28"/>
          <w:szCs w:val="28"/>
        </w:rPr>
      </w:pPr>
    </w:p>
    <w:p w:rsidR="00EE56CE" w:rsidRPr="00EE56CE" w:rsidRDefault="00EE56CE" w:rsidP="00EE56CE">
      <w:pPr>
        <w:tabs>
          <w:tab w:val="left" w:pos="795"/>
        </w:tabs>
        <w:ind w:firstLine="567"/>
        <w:jc w:val="center"/>
        <w:rPr>
          <w:rFonts w:ascii="Times New Roman" w:hAnsi="Times New Roman" w:cs="Times New Roman"/>
          <w:b/>
          <w:sz w:val="28"/>
          <w:szCs w:val="28"/>
        </w:rPr>
      </w:pPr>
      <w:r w:rsidRPr="00EE56CE">
        <w:rPr>
          <w:rFonts w:ascii="Times New Roman" w:hAnsi="Times New Roman" w:cs="Times New Roman"/>
          <w:b/>
          <w:sz w:val="28"/>
          <w:szCs w:val="28"/>
        </w:rPr>
        <w:t>Заключение:</w:t>
      </w:r>
    </w:p>
    <w:p w:rsidR="00EE56CE" w:rsidRPr="00EE56CE" w:rsidRDefault="00EE56CE" w:rsidP="00EE56CE">
      <w:pPr>
        <w:tabs>
          <w:tab w:val="left" w:pos="795"/>
        </w:tabs>
        <w:ind w:firstLine="567"/>
        <w:jc w:val="center"/>
        <w:rPr>
          <w:rFonts w:ascii="Times New Roman" w:hAnsi="Times New Roman" w:cs="Times New Roman"/>
          <w:sz w:val="28"/>
          <w:szCs w:val="28"/>
        </w:rPr>
      </w:pPr>
    </w:p>
    <w:p w:rsidR="00EE56CE" w:rsidRPr="00EE56CE" w:rsidRDefault="00EE56CE" w:rsidP="00EE56CE">
      <w:pPr>
        <w:ind w:firstLine="708"/>
        <w:jc w:val="both"/>
        <w:rPr>
          <w:rFonts w:ascii="Times New Roman" w:hAnsi="Times New Roman" w:cs="Times New Roman"/>
          <w:sz w:val="28"/>
          <w:szCs w:val="28"/>
        </w:rPr>
      </w:pPr>
      <w:r w:rsidRPr="00EE56CE">
        <w:rPr>
          <w:rFonts w:ascii="Times New Roman" w:hAnsi="Times New Roman" w:cs="Times New Roman"/>
          <w:sz w:val="28"/>
          <w:szCs w:val="28"/>
        </w:rPr>
        <w:t xml:space="preserve">Организация в учреждении эффективной системы комплексной реабилитации с едиными подходами к организации процесса реабилитации, с использованием инновационных технологий, с непременным вовлечением в процесс реабилитации семьи ребенка направлена на укрепление здоровья несовершеннолетних, снижение заболеваемости и профилактику детской инвалидности. </w:t>
      </w:r>
    </w:p>
    <w:p w:rsidR="00EE56CE" w:rsidRPr="00EE56CE" w:rsidRDefault="00EE56CE" w:rsidP="00EE56CE">
      <w:pPr>
        <w:tabs>
          <w:tab w:val="left" w:pos="795"/>
        </w:tabs>
        <w:rPr>
          <w:rFonts w:ascii="Times New Roman" w:hAnsi="Times New Roman" w:cs="Times New Roman"/>
          <w:b/>
          <w:sz w:val="28"/>
          <w:szCs w:val="28"/>
        </w:rPr>
      </w:pPr>
    </w:p>
    <w:p w:rsidR="00EE56CE" w:rsidRPr="00EE56CE" w:rsidRDefault="00EE56CE" w:rsidP="00EE56CE">
      <w:pPr>
        <w:tabs>
          <w:tab w:val="left" w:pos="795"/>
        </w:tabs>
        <w:ind w:firstLine="567"/>
        <w:jc w:val="center"/>
        <w:rPr>
          <w:rFonts w:ascii="Times New Roman" w:hAnsi="Times New Roman" w:cs="Times New Roman"/>
          <w:b/>
          <w:color w:val="FF0000"/>
        </w:rPr>
      </w:pPr>
    </w:p>
    <w:p w:rsidR="00EE56CE" w:rsidRDefault="00EE56CE" w:rsidP="00EE56CE">
      <w:pPr>
        <w:suppressAutoHyphens w:val="0"/>
        <w:ind w:firstLine="709"/>
        <w:jc w:val="center"/>
        <w:rPr>
          <w:rFonts w:ascii="Times New Roman" w:eastAsiaTheme="minorHAnsi" w:hAnsi="Times New Roman" w:cs="Times New Roman"/>
          <w:b/>
          <w:bCs/>
          <w:sz w:val="28"/>
          <w:szCs w:val="28"/>
        </w:rPr>
      </w:pPr>
      <w:r w:rsidRPr="00EE56CE">
        <w:rPr>
          <w:rFonts w:ascii="Times New Roman" w:eastAsiaTheme="minorHAnsi" w:hAnsi="Times New Roman" w:cs="Times New Roman"/>
          <w:b/>
          <w:bCs/>
          <w:sz w:val="28"/>
          <w:szCs w:val="28"/>
        </w:rPr>
        <w:t xml:space="preserve">Перспективы развития учреждения </w:t>
      </w:r>
    </w:p>
    <w:p w:rsidR="0096155C" w:rsidRPr="00EE56CE" w:rsidRDefault="0096155C" w:rsidP="00EE56CE">
      <w:pPr>
        <w:suppressAutoHyphens w:val="0"/>
        <w:ind w:firstLine="709"/>
        <w:jc w:val="center"/>
        <w:rPr>
          <w:rFonts w:ascii="Times New Roman" w:hAnsi="Times New Roman" w:cs="Times New Roman"/>
          <w:sz w:val="28"/>
          <w:szCs w:val="28"/>
        </w:rPr>
      </w:pPr>
    </w:p>
    <w:p w:rsidR="00EE56CE" w:rsidRPr="004D17F4" w:rsidRDefault="00EE56CE" w:rsidP="00EE56CE">
      <w:pPr>
        <w:suppressAutoHyphens w:val="0"/>
        <w:ind w:firstLine="709"/>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В основе перспективного развития Учреждения лежит реализация мероприятий отраслевой «дорожной карты» и положений национальной Стратегии действий в интересах детей на 2017-2022 годы, дальнейшее использование внутренних ресурсов Учреждения к привлечению внебюджетных средств, внедрению инновационных технологий, формированию эффективной кадровой политики.</w:t>
      </w:r>
    </w:p>
    <w:p w:rsidR="00EE56CE" w:rsidRPr="004D17F4" w:rsidRDefault="00EE56CE" w:rsidP="00EE56CE">
      <w:pPr>
        <w:suppressAutoHyphens w:val="0"/>
        <w:ind w:firstLine="709"/>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Одной из главных целей учреждения является повышение качества</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предоставляемых социальных услуг населению.</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Данная цель определяет следующие приоритетные задачи:</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1. Непрерывное совершенствование всех видов деятельности Учреждения  для обеспечения запросов получателей услуг в оказании социальных услуг и поддержания высокого статуса учреждения;</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2. Постоянное (непрерывное) изучение и анализ требований всех заинтересованных в качестве социальных услуг сторон (получателей услуг, сотрудников Учреждения, контролирующих органов);</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3. Обеспечение согласованности целей структурных подразделений с политикой, целями Учреждения в области качества;</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 xml:space="preserve">4. Своевременное информирование  сотрудников учреждения о законодательных и других установленных требований в сфере предоставления социальных услуг, </w:t>
      </w:r>
      <w:r w:rsidRPr="004D17F4">
        <w:rPr>
          <w:rFonts w:ascii="Times New Roman" w:hAnsi="Times New Roman" w:cs="Times New Roman"/>
          <w:color w:val="auto"/>
          <w:sz w:val="28"/>
          <w:szCs w:val="28"/>
        </w:rPr>
        <w:lastRenderedPageBreak/>
        <w:t xml:space="preserve">актуализация </w:t>
      </w:r>
      <w:proofErr w:type="gramStart"/>
      <w:r w:rsidRPr="004D17F4">
        <w:rPr>
          <w:rFonts w:ascii="Times New Roman" w:hAnsi="Times New Roman" w:cs="Times New Roman"/>
          <w:color w:val="auto"/>
          <w:sz w:val="28"/>
          <w:szCs w:val="28"/>
        </w:rPr>
        <w:t>значимости выполнения требований получателей услуг</w:t>
      </w:r>
      <w:proofErr w:type="gramEnd"/>
      <w:r w:rsidRPr="004D17F4">
        <w:rPr>
          <w:rFonts w:ascii="Times New Roman" w:hAnsi="Times New Roman" w:cs="Times New Roman"/>
          <w:color w:val="auto"/>
          <w:sz w:val="28"/>
          <w:szCs w:val="28"/>
        </w:rPr>
        <w:t xml:space="preserve"> в соответствии с целями Учреждения;</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 xml:space="preserve">6. Формирование благоприятного социально-психологического климата </w:t>
      </w:r>
      <w:proofErr w:type="gramStart"/>
      <w:r w:rsidRPr="004D17F4">
        <w:rPr>
          <w:rFonts w:ascii="Times New Roman" w:hAnsi="Times New Roman" w:cs="Times New Roman"/>
          <w:color w:val="auto"/>
          <w:sz w:val="28"/>
          <w:szCs w:val="28"/>
        </w:rPr>
        <w:t>в</w:t>
      </w:r>
      <w:proofErr w:type="gramEnd"/>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 xml:space="preserve">коллективе, </w:t>
      </w:r>
      <w:proofErr w:type="gramStart"/>
      <w:r w:rsidRPr="004D17F4">
        <w:rPr>
          <w:rFonts w:ascii="Times New Roman" w:hAnsi="Times New Roman" w:cs="Times New Roman"/>
          <w:color w:val="auto"/>
          <w:sz w:val="28"/>
          <w:szCs w:val="28"/>
        </w:rPr>
        <w:t>способствующего</w:t>
      </w:r>
      <w:proofErr w:type="gramEnd"/>
      <w:r w:rsidRPr="004D17F4">
        <w:rPr>
          <w:rFonts w:ascii="Times New Roman" w:hAnsi="Times New Roman" w:cs="Times New Roman"/>
          <w:color w:val="auto"/>
          <w:sz w:val="28"/>
          <w:szCs w:val="28"/>
        </w:rPr>
        <w:t xml:space="preserve"> постоянному совершенствованию деятельности, развитие корпоративной сплочённости, привлечение сотрудников к управлению;</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7. Соответствие системы менеджмента качества требованиям утверждённых стандартов и постоянное повышение ее результативности;</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8. Непрерывное повышение профессиональной подготовки и квалификации сотрудников всех уровней, внедрение новых социальных технологий;</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10. Расширение источников финансирования текущей деятельности</w:t>
      </w:r>
    </w:p>
    <w:p w:rsidR="00EE56CE" w:rsidRPr="004D17F4" w:rsidRDefault="00EE56CE" w:rsidP="00EE56CE">
      <w:pPr>
        <w:suppressAutoHyphens w:val="0"/>
        <w:jc w:val="both"/>
        <w:rPr>
          <w:rFonts w:ascii="Times New Roman" w:hAnsi="Times New Roman" w:cs="Times New Roman"/>
          <w:color w:val="auto"/>
          <w:sz w:val="28"/>
          <w:szCs w:val="28"/>
        </w:rPr>
      </w:pPr>
      <w:proofErr w:type="gramStart"/>
      <w:r w:rsidRPr="004D17F4">
        <w:rPr>
          <w:rFonts w:ascii="Times New Roman" w:hAnsi="Times New Roman" w:cs="Times New Roman"/>
          <w:color w:val="auto"/>
          <w:sz w:val="28"/>
          <w:szCs w:val="28"/>
        </w:rPr>
        <w:t>учреждения за счет привлечения внебюджетных средств (соискание грантов,</w:t>
      </w:r>
      <w:proofErr w:type="gramEnd"/>
    </w:p>
    <w:p w:rsidR="00F5591D" w:rsidRPr="00F5591D" w:rsidRDefault="00EE56CE" w:rsidP="0096155C">
      <w:pPr>
        <w:suppressAutoHyphens w:val="0"/>
        <w:jc w:val="both"/>
        <w:rPr>
          <w:rFonts w:ascii="Times New Roman" w:hAnsi="Times New Roman" w:cs="Times New Roman"/>
        </w:rPr>
      </w:pPr>
      <w:r w:rsidRPr="004D17F4">
        <w:rPr>
          <w:rFonts w:ascii="Times New Roman" w:hAnsi="Times New Roman" w:cs="Times New Roman"/>
          <w:color w:val="auto"/>
          <w:sz w:val="28"/>
          <w:szCs w:val="28"/>
        </w:rPr>
        <w:t>увеличение доли полученных средств от предоставления платных услуг), обеспечить продвижение социальных услуг посредством информационных технологий</w:t>
      </w:r>
      <w:r w:rsidR="0096155C">
        <w:rPr>
          <w:rFonts w:ascii="Times New Roman" w:hAnsi="Times New Roman" w:cs="Times New Roman"/>
          <w:color w:val="auto"/>
          <w:sz w:val="28"/>
          <w:szCs w:val="28"/>
        </w:rPr>
        <w:t>.</w:t>
      </w:r>
      <w:bookmarkStart w:id="1" w:name="_GoBack"/>
      <w:bookmarkEnd w:id="1"/>
    </w:p>
    <w:sectPr w:rsidR="00F5591D" w:rsidRPr="00F5591D" w:rsidSect="00A25015">
      <w:footerReference w:type="default" r:id="rId24"/>
      <w:pgSz w:w="11906" w:h="16838"/>
      <w:pgMar w:top="1134" w:right="709"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13" w:rsidRDefault="005D5013" w:rsidP="00166488">
      <w:r>
        <w:separator/>
      </w:r>
    </w:p>
  </w:endnote>
  <w:endnote w:type="continuationSeparator" w:id="0">
    <w:p w:rsidR="005D5013" w:rsidRDefault="005D5013" w:rsidP="0016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Liberation Mono">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Noto Sans Devanagari">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Noto Sans">
    <w:altName w:val="Times New Roman"/>
    <w:charset w:val="CC"/>
    <w:family w:val="roman"/>
    <w:pitch w:val="variable"/>
  </w:font>
  <w:font w:name="Consolas">
    <w:panose1 w:val="020B0609020204030204"/>
    <w:charset w:val="CC"/>
    <w:family w:val="modern"/>
    <w:pitch w:val="fixed"/>
    <w:sig w:usb0="E10002FF" w:usb1="4000FCFF" w:usb2="00000009" w:usb3="00000000" w:csb0="0000019F" w:csb1="00000000"/>
  </w:font>
  <w:font w:name="font184">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8007"/>
      <w:docPartObj>
        <w:docPartGallery w:val="Page Numbers (Bottom of Page)"/>
        <w:docPartUnique/>
      </w:docPartObj>
    </w:sdtPr>
    <w:sdtEndPr/>
    <w:sdtContent>
      <w:p w:rsidR="005D5013" w:rsidRDefault="0096155C">
        <w:pPr>
          <w:pStyle w:val="ae"/>
          <w:jc w:val="right"/>
        </w:pPr>
        <w:r>
          <w:fldChar w:fldCharType="begin"/>
        </w:r>
        <w:r>
          <w:instrText xml:space="preserve"> PAGE   \* MERGEFORMAT </w:instrText>
        </w:r>
        <w:r>
          <w:fldChar w:fldCharType="separate"/>
        </w:r>
        <w:r w:rsidR="00A25015">
          <w:rPr>
            <w:noProof/>
          </w:rPr>
          <w:t>42</w:t>
        </w:r>
        <w:r>
          <w:rPr>
            <w:noProof/>
          </w:rPr>
          <w:fldChar w:fldCharType="end"/>
        </w:r>
      </w:p>
    </w:sdtContent>
  </w:sdt>
  <w:p w:rsidR="005D5013" w:rsidRDefault="005D50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13" w:rsidRDefault="005D5013" w:rsidP="00166488">
      <w:r>
        <w:separator/>
      </w:r>
    </w:p>
  </w:footnote>
  <w:footnote w:type="continuationSeparator" w:id="0">
    <w:p w:rsidR="005D5013" w:rsidRDefault="005D5013" w:rsidP="00166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sz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bullet"/>
      <w:lvlText w:val=""/>
      <w:lvlJc w:val="left"/>
      <w:pPr>
        <w:tabs>
          <w:tab w:val="num" w:pos="0"/>
        </w:tabs>
        <w:ind w:left="1080" w:hanging="360"/>
      </w:pPr>
      <w:rPr>
        <w:rFonts w:ascii="Times New Roman" w:hAnsi="Times New Roman" w:cs="Times New Roman"/>
      </w:rPr>
    </w:lvl>
    <w:lvl w:ilvl="2">
      <w:start w:val="1"/>
      <w:numFmt w:val="bullet"/>
      <w:lvlText w:val=""/>
      <w:lvlJc w:val="left"/>
      <w:pPr>
        <w:tabs>
          <w:tab w:val="num" w:pos="0"/>
        </w:tabs>
        <w:ind w:left="1440" w:hanging="360"/>
      </w:pPr>
      <w:rPr>
        <w:rFonts w:ascii="Times New Roman" w:hAnsi="Times New Roman" w:cs="Times New Roman"/>
      </w:rPr>
    </w:lvl>
    <w:lvl w:ilvl="3">
      <w:start w:val="1"/>
      <w:numFmt w:val="bullet"/>
      <w:lvlText w:val=""/>
      <w:lvlJc w:val="left"/>
      <w:pPr>
        <w:tabs>
          <w:tab w:val="num" w:pos="0"/>
        </w:tabs>
        <w:ind w:left="1800" w:hanging="360"/>
      </w:pPr>
      <w:rPr>
        <w:rFonts w:ascii="Times New Roman" w:hAnsi="Times New Roman" w:cs="Times New Roman"/>
      </w:rPr>
    </w:lvl>
    <w:lvl w:ilvl="4">
      <w:start w:val="1"/>
      <w:numFmt w:val="bullet"/>
      <w:lvlText w:val=""/>
      <w:lvlJc w:val="left"/>
      <w:pPr>
        <w:tabs>
          <w:tab w:val="num" w:pos="0"/>
        </w:tabs>
        <w:ind w:left="2160" w:hanging="360"/>
      </w:pPr>
      <w:rPr>
        <w:rFonts w:ascii="Times New Roman" w:hAnsi="Times New Roman" w:cs="Times New Roman"/>
      </w:rPr>
    </w:lvl>
    <w:lvl w:ilvl="5">
      <w:start w:val="1"/>
      <w:numFmt w:val="bullet"/>
      <w:lvlText w:val=""/>
      <w:lvlJc w:val="left"/>
      <w:pPr>
        <w:tabs>
          <w:tab w:val="num" w:pos="0"/>
        </w:tabs>
        <w:ind w:left="2520" w:hanging="360"/>
      </w:pPr>
      <w:rPr>
        <w:rFonts w:ascii="Times New Roman" w:hAnsi="Times New Roman" w:cs="Times New Roman"/>
      </w:rPr>
    </w:lvl>
    <w:lvl w:ilvl="6">
      <w:start w:val="1"/>
      <w:numFmt w:val="bullet"/>
      <w:lvlText w:val=""/>
      <w:lvlJc w:val="left"/>
      <w:pPr>
        <w:tabs>
          <w:tab w:val="num" w:pos="0"/>
        </w:tabs>
        <w:ind w:left="2880" w:hanging="360"/>
      </w:pPr>
      <w:rPr>
        <w:rFonts w:ascii="Times New Roman" w:hAnsi="Times New Roman" w:cs="Times New Roman"/>
      </w:rPr>
    </w:lvl>
    <w:lvl w:ilvl="7">
      <w:start w:val="1"/>
      <w:numFmt w:val="bullet"/>
      <w:lvlText w:val=""/>
      <w:lvlJc w:val="left"/>
      <w:pPr>
        <w:tabs>
          <w:tab w:val="num" w:pos="0"/>
        </w:tabs>
        <w:ind w:left="3240" w:hanging="360"/>
      </w:pPr>
      <w:rPr>
        <w:rFonts w:ascii="Times New Roman" w:hAnsi="Times New Roman" w:cs="Times New Roman"/>
      </w:rPr>
    </w:lvl>
    <w:lvl w:ilvl="8">
      <w:start w:val="1"/>
      <w:numFmt w:val="bullet"/>
      <w:lvlText w:val=""/>
      <w:lvlJc w:val="left"/>
      <w:pPr>
        <w:tabs>
          <w:tab w:val="num" w:pos="0"/>
        </w:tabs>
        <w:ind w:left="3600" w:hanging="360"/>
      </w:pPr>
      <w:rPr>
        <w:rFonts w:ascii="Times New Roman" w:hAnsi="Times New Roman" w:cs="Times New Roman"/>
      </w:rPr>
    </w:lvl>
  </w:abstractNum>
  <w:abstractNum w:abstractNumId="3">
    <w:nsid w:val="00000005"/>
    <w:multiLevelType w:val="multilevel"/>
    <w:tmpl w:val="00000005"/>
    <w:name w:val="WWNum5"/>
    <w:lvl w:ilvl="0">
      <w:start w:val="1"/>
      <w:numFmt w:val="bullet"/>
      <w:lvlText w:val=""/>
      <w:lvlJc w:val="left"/>
      <w:pPr>
        <w:tabs>
          <w:tab w:val="num" w:pos="0"/>
        </w:tabs>
        <w:ind w:left="360" w:hanging="360"/>
      </w:pPr>
      <w:rPr>
        <w:rFonts w:ascii="Wingdings" w:hAnsi="Wingdings" w:cs="Wingdings"/>
        <w:b/>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6">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1"/>
    <w:multiLevelType w:val="multilevel"/>
    <w:tmpl w:val="00000011"/>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E7521C"/>
    <w:multiLevelType w:val="hybridMultilevel"/>
    <w:tmpl w:val="E79E2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0F417C"/>
    <w:multiLevelType w:val="hybridMultilevel"/>
    <w:tmpl w:val="E49028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1EF6745"/>
    <w:multiLevelType w:val="hybridMultilevel"/>
    <w:tmpl w:val="41909E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6C08A7"/>
    <w:multiLevelType w:val="hybridMultilevel"/>
    <w:tmpl w:val="2B18A8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44D0965"/>
    <w:multiLevelType w:val="hybridMultilevel"/>
    <w:tmpl w:val="5074E0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4B5A9B"/>
    <w:multiLevelType w:val="hybridMultilevel"/>
    <w:tmpl w:val="6E36A6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2B356DD"/>
    <w:multiLevelType w:val="hybridMultilevel"/>
    <w:tmpl w:val="02B43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47758"/>
    <w:multiLevelType w:val="hybridMultilevel"/>
    <w:tmpl w:val="FB28E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3F2926"/>
    <w:multiLevelType w:val="hybridMultilevel"/>
    <w:tmpl w:val="D876B68E"/>
    <w:lvl w:ilvl="0" w:tplc="7494ED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111D62"/>
    <w:multiLevelType w:val="hybridMultilevel"/>
    <w:tmpl w:val="D30C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5A76E6"/>
    <w:multiLevelType w:val="hybridMultilevel"/>
    <w:tmpl w:val="43AC7F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EE045B"/>
    <w:multiLevelType w:val="multilevel"/>
    <w:tmpl w:val="7D02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5F34E3"/>
    <w:multiLevelType w:val="hybridMultilevel"/>
    <w:tmpl w:val="30348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F70985"/>
    <w:multiLevelType w:val="hybridMultilevel"/>
    <w:tmpl w:val="56AA2114"/>
    <w:lvl w:ilvl="0" w:tplc="C4B024F6">
      <w:start w:val="1"/>
      <w:numFmt w:val="decimal"/>
      <w:lvlText w:val="%1."/>
      <w:lvlJc w:val="left"/>
      <w:pPr>
        <w:ind w:left="1749" w:hanging="10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604171"/>
    <w:multiLevelType w:val="multilevel"/>
    <w:tmpl w:val="BF34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1300EF"/>
    <w:multiLevelType w:val="hybridMultilevel"/>
    <w:tmpl w:val="02B43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5951E1"/>
    <w:multiLevelType w:val="hybridMultilevel"/>
    <w:tmpl w:val="02B43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971562"/>
    <w:multiLevelType w:val="hybridMultilevel"/>
    <w:tmpl w:val="EC181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CA0C21"/>
    <w:multiLevelType w:val="hybridMultilevel"/>
    <w:tmpl w:val="02B43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383D59"/>
    <w:multiLevelType w:val="hybridMultilevel"/>
    <w:tmpl w:val="B18CCE02"/>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17"/>
  </w:num>
  <w:num w:numId="7">
    <w:abstractNumId w:val="21"/>
  </w:num>
  <w:num w:numId="8">
    <w:abstractNumId w:val="22"/>
  </w:num>
  <w:num w:numId="9">
    <w:abstractNumId w:val="13"/>
  </w:num>
  <w:num w:numId="10">
    <w:abstractNumId w:val="26"/>
  </w:num>
  <w:num w:numId="11">
    <w:abstractNumId w:val="28"/>
  </w:num>
  <w:num w:numId="12">
    <w:abstractNumId w:val="14"/>
  </w:num>
  <w:num w:numId="13">
    <w:abstractNumId w:val="12"/>
  </w:num>
  <w:num w:numId="14">
    <w:abstractNumId w:val="11"/>
  </w:num>
  <w:num w:numId="15">
    <w:abstractNumId w:val="18"/>
  </w:num>
  <w:num w:numId="16">
    <w:abstractNumId w:val="19"/>
  </w:num>
  <w:num w:numId="17">
    <w:abstractNumId w:val="10"/>
  </w:num>
  <w:num w:numId="18">
    <w:abstractNumId w:val="27"/>
  </w:num>
  <w:num w:numId="19">
    <w:abstractNumId w:val="15"/>
  </w:num>
  <w:num w:numId="20">
    <w:abstractNumId w:val="24"/>
  </w:num>
  <w:num w:numId="21">
    <w:abstractNumId w:val="25"/>
  </w:num>
  <w:num w:numId="22">
    <w:abstractNumId w:val="16"/>
  </w:num>
  <w:num w:numId="23">
    <w:abstractNumId w:val="9"/>
  </w:num>
  <w:num w:numId="24">
    <w:abstractNumId w:val="20"/>
  </w:num>
  <w:num w:numId="2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A0"/>
    <w:rsid w:val="000035BA"/>
    <w:rsid w:val="00007511"/>
    <w:rsid w:val="0001036B"/>
    <w:rsid w:val="00012981"/>
    <w:rsid w:val="00013340"/>
    <w:rsid w:val="00023F12"/>
    <w:rsid w:val="00026706"/>
    <w:rsid w:val="00032361"/>
    <w:rsid w:val="00033C6C"/>
    <w:rsid w:val="0003419F"/>
    <w:rsid w:val="000530CD"/>
    <w:rsid w:val="00055865"/>
    <w:rsid w:val="00061CCA"/>
    <w:rsid w:val="0006665A"/>
    <w:rsid w:val="00071313"/>
    <w:rsid w:val="00071B2C"/>
    <w:rsid w:val="000737D8"/>
    <w:rsid w:val="000763E5"/>
    <w:rsid w:val="000824B4"/>
    <w:rsid w:val="00082AF0"/>
    <w:rsid w:val="00087A68"/>
    <w:rsid w:val="00096199"/>
    <w:rsid w:val="000B0642"/>
    <w:rsid w:val="000B7A37"/>
    <w:rsid w:val="000B7F1F"/>
    <w:rsid w:val="000C078E"/>
    <w:rsid w:val="000C1712"/>
    <w:rsid w:val="000C17D2"/>
    <w:rsid w:val="000C6875"/>
    <w:rsid w:val="000E4AD4"/>
    <w:rsid w:val="000F55AD"/>
    <w:rsid w:val="000F5CB1"/>
    <w:rsid w:val="000F7129"/>
    <w:rsid w:val="00101E0B"/>
    <w:rsid w:val="001061A9"/>
    <w:rsid w:val="001116FB"/>
    <w:rsid w:val="00111F0F"/>
    <w:rsid w:val="00113A42"/>
    <w:rsid w:val="0012023A"/>
    <w:rsid w:val="001208EA"/>
    <w:rsid w:val="00125ADE"/>
    <w:rsid w:val="00126166"/>
    <w:rsid w:val="00130559"/>
    <w:rsid w:val="00133D3E"/>
    <w:rsid w:val="00144E36"/>
    <w:rsid w:val="00150A8E"/>
    <w:rsid w:val="00151F16"/>
    <w:rsid w:val="00153C01"/>
    <w:rsid w:val="001553EC"/>
    <w:rsid w:val="00157B93"/>
    <w:rsid w:val="0016189A"/>
    <w:rsid w:val="001660B5"/>
    <w:rsid w:val="00166488"/>
    <w:rsid w:val="00175C8F"/>
    <w:rsid w:val="0019354A"/>
    <w:rsid w:val="001939A2"/>
    <w:rsid w:val="00193F29"/>
    <w:rsid w:val="001B62A1"/>
    <w:rsid w:val="001B64C1"/>
    <w:rsid w:val="001B7808"/>
    <w:rsid w:val="001C2F78"/>
    <w:rsid w:val="001E07C8"/>
    <w:rsid w:val="001E4893"/>
    <w:rsid w:val="001E7C0C"/>
    <w:rsid w:val="001F4BA3"/>
    <w:rsid w:val="00200A79"/>
    <w:rsid w:val="00203388"/>
    <w:rsid w:val="00206273"/>
    <w:rsid w:val="002074DF"/>
    <w:rsid w:val="0021211F"/>
    <w:rsid w:val="0021553A"/>
    <w:rsid w:val="002159F7"/>
    <w:rsid w:val="0021792C"/>
    <w:rsid w:val="0023015E"/>
    <w:rsid w:val="00231337"/>
    <w:rsid w:val="00232C20"/>
    <w:rsid w:val="00251D5E"/>
    <w:rsid w:val="00254E56"/>
    <w:rsid w:val="002552BC"/>
    <w:rsid w:val="00260AB6"/>
    <w:rsid w:val="00264530"/>
    <w:rsid w:val="00274A74"/>
    <w:rsid w:val="00295BF7"/>
    <w:rsid w:val="002A291B"/>
    <w:rsid w:val="002A3C38"/>
    <w:rsid w:val="002A5DAC"/>
    <w:rsid w:val="002B23C5"/>
    <w:rsid w:val="002B45C1"/>
    <w:rsid w:val="002B7F8B"/>
    <w:rsid w:val="002C0240"/>
    <w:rsid w:val="002C07A2"/>
    <w:rsid w:val="002C210F"/>
    <w:rsid w:val="002C2B7D"/>
    <w:rsid w:val="002C7AD4"/>
    <w:rsid w:val="002D273B"/>
    <w:rsid w:val="002E4333"/>
    <w:rsid w:val="003167A0"/>
    <w:rsid w:val="00325C0D"/>
    <w:rsid w:val="003301B8"/>
    <w:rsid w:val="00337140"/>
    <w:rsid w:val="00341ED6"/>
    <w:rsid w:val="0034358B"/>
    <w:rsid w:val="003437BA"/>
    <w:rsid w:val="00347455"/>
    <w:rsid w:val="003477BD"/>
    <w:rsid w:val="003477D2"/>
    <w:rsid w:val="003524CF"/>
    <w:rsid w:val="00356F85"/>
    <w:rsid w:val="003579C5"/>
    <w:rsid w:val="0036595B"/>
    <w:rsid w:val="00376AFB"/>
    <w:rsid w:val="003828C8"/>
    <w:rsid w:val="00391D01"/>
    <w:rsid w:val="00395356"/>
    <w:rsid w:val="003A2E43"/>
    <w:rsid w:val="003A5391"/>
    <w:rsid w:val="003A639E"/>
    <w:rsid w:val="003C1A0F"/>
    <w:rsid w:val="003C2FAF"/>
    <w:rsid w:val="003C77CC"/>
    <w:rsid w:val="003D5109"/>
    <w:rsid w:val="003D5803"/>
    <w:rsid w:val="003E539E"/>
    <w:rsid w:val="003E5E07"/>
    <w:rsid w:val="003F798F"/>
    <w:rsid w:val="0040291F"/>
    <w:rsid w:val="00407AF7"/>
    <w:rsid w:val="004109BE"/>
    <w:rsid w:val="00410CFC"/>
    <w:rsid w:val="004131C2"/>
    <w:rsid w:val="00420126"/>
    <w:rsid w:val="0042021B"/>
    <w:rsid w:val="004210EF"/>
    <w:rsid w:val="004229CB"/>
    <w:rsid w:val="0042306A"/>
    <w:rsid w:val="004240D0"/>
    <w:rsid w:val="00425631"/>
    <w:rsid w:val="004317D3"/>
    <w:rsid w:val="004420D2"/>
    <w:rsid w:val="00446762"/>
    <w:rsid w:val="00447D2D"/>
    <w:rsid w:val="0045029F"/>
    <w:rsid w:val="00451AE7"/>
    <w:rsid w:val="00453043"/>
    <w:rsid w:val="004643B5"/>
    <w:rsid w:val="0046698E"/>
    <w:rsid w:val="00476023"/>
    <w:rsid w:val="00490802"/>
    <w:rsid w:val="00491159"/>
    <w:rsid w:val="004927E6"/>
    <w:rsid w:val="004A069F"/>
    <w:rsid w:val="004A088C"/>
    <w:rsid w:val="004A7C84"/>
    <w:rsid w:val="004B11D0"/>
    <w:rsid w:val="004B2C7C"/>
    <w:rsid w:val="004C1D73"/>
    <w:rsid w:val="004C64D1"/>
    <w:rsid w:val="004C6B99"/>
    <w:rsid w:val="004D17F4"/>
    <w:rsid w:val="004D5798"/>
    <w:rsid w:val="004D5AD5"/>
    <w:rsid w:val="004D62B8"/>
    <w:rsid w:val="004E52B8"/>
    <w:rsid w:val="004E779F"/>
    <w:rsid w:val="004F1443"/>
    <w:rsid w:val="004F6AC2"/>
    <w:rsid w:val="0050561B"/>
    <w:rsid w:val="00505960"/>
    <w:rsid w:val="00507B6E"/>
    <w:rsid w:val="00513619"/>
    <w:rsid w:val="005162A3"/>
    <w:rsid w:val="0052295A"/>
    <w:rsid w:val="00525587"/>
    <w:rsid w:val="00525B7B"/>
    <w:rsid w:val="00526F04"/>
    <w:rsid w:val="00533EAE"/>
    <w:rsid w:val="00543970"/>
    <w:rsid w:val="0055284C"/>
    <w:rsid w:val="00552EFE"/>
    <w:rsid w:val="00562136"/>
    <w:rsid w:val="00565BCE"/>
    <w:rsid w:val="0056773B"/>
    <w:rsid w:val="00574931"/>
    <w:rsid w:val="00575C69"/>
    <w:rsid w:val="00580724"/>
    <w:rsid w:val="005908A0"/>
    <w:rsid w:val="005918C0"/>
    <w:rsid w:val="00594C4C"/>
    <w:rsid w:val="005A7DE0"/>
    <w:rsid w:val="005A7FD5"/>
    <w:rsid w:val="005B7FB2"/>
    <w:rsid w:val="005C75CC"/>
    <w:rsid w:val="005D12FD"/>
    <w:rsid w:val="005D17B6"/>
    <w:rsid w:val="005D5013"/>
    <w:rsid w:val="005E2451"/>
    <w:rsid w:val="006073F8"/>
    <w:rsid w:val="00614730"/>
    <w:rsid w:val="0061703A"/>
    <w:rsid w:val="0062152C"/>
    <w:rsid w:val="00634714"/>
    <w:rsid w:val="00635814"/>
    <w:rsid w:val="0063589B"/>
    <w:rsid w:val="00636C04"/>
    <w:rsid w:val="00642CD5"/>
    <w:rsid w:val="006524E5"/>
    <w:rsid w:val="00655DEC"/>
    <w:rsid w:val="006622DF"/>
    <w:rsid w:val="0066543C"/>
    <w:rsid w:val="006929B9"/>
    <w:rsid w:val="00692CF3"/>
    <w:rsid w:val="006A108E"/>
    <w:rsid w:val="006A61B1"/>
    <w:rsid w:val="006B52D2"/>
    <w:rsid w:val="006C0D22"/>
    <w:rsid w:val="006C68C9"/>
    <w:rsid w:val="006E432A"/>
    <w:rsid w:val="00701219"/>
    <w:rsid w:val="007054EF"/>
    <w:rsid w:val="00707576"/>
    <w:rsid w:val="00707904"/>
    <w:rsid w:val="00720A68"/>
    <w:rsid w:val="00723953"/>
    <w:rsid w:val="00723E87"/>
    <w:rsid w:val="00727726"/>
    <w:rsid w:val="00727BB1"/>
    <w:rsid w:val="00737A4E"/>
    <w:rsid w:val="00745280"/>
    <w:rsid w:val="0074552C"/>
    <w:rsid w:val="00747547"/>
    <w:rsid w:val="0075667A"/>
    <w:rsid w:val="00761684"/>
    <w:rsid w:val="007641CC"/>
    <w:rsid w:val="007663A8"/>
    <w:rsid w:val="00770A9E"/>
    <w:rsid w:val="007722C7"/>
    <w:rsid w:val="0077321C"/>
    <w:rsid w:val="00773831"/>
    <w:rsid w:val="00773E66"/>
    <w:rsid w:val="0077549A"/>
    <w:rsid w:val="00785B32"/>
    <w:rsid w:val="007926AE"/>
    <w:rsid w:val="007970BF"/>
    <w:rsid w:val="007A54F3"/>
    <w:rsid w:val="007A61E5"/>
    <w:rsid w:val="007B1694"/>
    <w:rsid w:val="007B4276"/>
    <w:rsid w:val="007D1E09"/>
    <w:rsid w:val="007E08D3"/>
    <w:rsid w:val="007E0A6B"/>
    <w:rsid w:val="007E15A4"/>
    <w:rsid w:val="007E31BA"/>
    <w:rsid w:val="007E6FDC"/>
    <w:rsid w:val="007F6AC6"/>
    <w:rsid w:val="008026D5"/>
    <w:rsid w:val="008062DA"/>
    <w:rsid w:val="00820189"/>
    <w:rsid w:val="00820CC5"/>
    <w:rsid w:val="00827D01"/>
    <w:rsid w:val="0084292B"/>
    <w:rsid w:val="00846358"/>
    <w:rsid w:val="0086110F"/>
    <w:rsid w:val="00861856"/>
    <w:rsid w:val="0087010B"/>
    <w:rsid w:val="00873950"/>
    <w:rsid w:val="00885B3D"/>
    <w:rsid w:val="008861E5"/>
    <w:rsid w:val="0088751D"/>
    <w:rsid w:val="008A08E6"/>
    <w:rsid w:val="008A27F7"/>
    <w:rsid w:val="008A5220"/>
    <w:rsid w:val="008B03A8"/>
    <w:rsid w:val="008B23C5"/>
    <w:rsid w:val="008B24C0"/>
    <w:rsid w:val="008B509F"/>
    <w:rsid w:val="008B5E13"/>
    <w:rsid w:val="008B7D6B"/>
    <w:rsid w:val="008C26F1"/>
    <w:rsid w:val="008D227B"/>
    <w:rsid w:val="008D22BC"/>
    <w:rsid w:val="008D6EA0"/>
    <w:rsid w:val="008E42FE"/>
    <w:rsid w:val="008E6FB3"/>
    <w:rsid w:val="008F43DC"/>
    <w:rsid w:val="008F59B1"/>
    <w:rsid w:val="008F620B"/>
    <w:rsid w:val="009012B3"/>
    <w:rsid w:val="0090507D"/>
    <w:rsid w:val="00911790"/>
    <w:rsid w:val="009165CB"/>
    <w:rsid w:val="00921046"/>
    <w:rsid w:val="009218BE"/>
    <w:rsid w:val="0092679A"/>
    <w:rsid w:val="0093495A"/>
    <w:rsid w:val="00935A5A"/>
    <w:rsid w:val="009376B9"/>
    <w:rsid w:val="009436E7"/>
    <w:rsid w:val="0096155C"/>
    <w:rsid w:val="00966EC2"/>
    <w:rsid w:val="00971054"/>
    <w:rsid w:val="00974A02"/>
    <w:rsid w:val="0097720D"/>
    <w:rsid w:val="00984001"/>
    <w:rsid w:val="00992425"/>
    <w:rsid w:val="00996E92"/>
    <w:rsid w:val="009A0F93"/>
    <w:rsid w:val="009B21DF"/>
    <w:rsid w:val="009E0213"/>
    <w:rsid w:val="009E51BF"/>
    <w:rsid w:val="009E7876"/>
    <w:rsid w:val="009F41AE"/>
    <w:rsid w:val="00A048ED"/>
    <w:rsid w:val="00A06CE4"/>
    <w:rsid w:val="00A07B1B"/>
    <w:rsid w:val="00A11740"/>
    <w:rsid w:val="00A13EBF"/>
    <w:rsid w:val="00A25015"/>
    <w:rsid w:val="00A26144"/>
    <w:rsid w:val="00A30413"/>
    <w:rsid w:val="00A325A5"/>
    <w:rsid w:val="00A36CB7"/>
    <w:rsid w:val="00A7719E"/>
    <w:rsid w:val="00A80490"/>
    <w:rsid w:val="00A81581"/>
    <w:rsid w:val="00A85A4A"/>
    <w:rsid w:val="00A86BD8"/>
    <w:rsid w:val="00A87B99"/>
    <w:rsid w:val="00A87CD1"/>
    <w:rsid w:val="00A9644F"/>
    <w:rsid w:val="00AA4B22"/>
    <w:rsid w:val="00AA4CE9"/>
    <w:rsid w:val="00AB3998"/>
    <w:rsid w:val="00AB666F"/>
    <w:rsid w:val="00AC0B93"/>
    <w:rsid w:val="00AD321C"/>
    <w:rsid w:val="00AE03F6"/>
    <w:rsid w:val="00AE0DB7"/>
    <w:rsid w:val="00AF193E"/>
    <w:rsid w:val="00B04465"/>
    <w:rsid w:val="00B060C8"/>
    <w:rsid w:val="00B11B70"/>
    <w:rsid w:val="00B1285E"/>
    <w:rsid w:val="00B1659E"/>
    <w:rsid w:val="00B50035"/>
    <w:rsid w:val="00B50070"/>
    <w:rsid w:val="00B644F4"/>
    <w:rsid w:val="00B7073F"/>
    <w:rsid w:val="00B74C8A"/>
    <w:rsid w:val="00B82CDF"/>
    <w:rsid w:val="00B92A75"/>
    <w:rsid w:val="00B93503"/>
    <w:rsid w:val="00BA0811"/>
    <w:rsid w:val="00BA445E"/>
    <w:rsid w:val="00BA4E2A"/>
    <w:rsid w:val="00BA63AA"/>
    <w:rsid w:val="00BA7F8E"/>
    <w:rsid w:val="00BB3251"/>
    <w:rsid w:val="00BB3CAE"/>
    <w:rsid w:val="00BB3EB4"/>
    <w:rsid w:val="00BB42F0"/>
    <w:rsid w:val="00BC38EE"/>
    <w:rsid w:val="00BC5232"/>
    <w:rsid w:val="00BC69DC"/>
    <w:rsid w:val="00BD1C9A"/>
    <w:rsid w:val="00BD1F6D"/>
    <w:rsid w:val="00BD5819"/>
    <w:rsid w:val="00BF72A2"/>
    <w:rsid w:val="00C04957"/>
    <w:rsid w:val="00C11F51"/>
    <w:rsid w:val="00C1575D"/>
    <w:rsid w:val="00C21500"/>
    <w:rsid w:val="00C22248"/>
    <w:rsid w:val="00C30DD1"/>
    <w:rsid w:val="00C342A2"/>
    <w:rsid w:val="00C35461"/>
    <w:rsid w:val="00C3630A"/>
    <w:rsid w:val="00C41652"/>
    <w:rsid w:val="00C43FE8"/>
    <w:rsid w:val="00C4428B"/>
    <w:rsid w:val="00C4709D"/>
    <w:rsid w:val="00C529F4"/>
    <w:rsid w:val="00C54725"/>
    <w:rsid w:val="00C63A61"/>
    <w:rsid w:val="00C65749"/>
    <w:rsid w:val="00C70B14"/>
    <w:rsid w:val="00C74654"/>
    <w:rsid w:val="00C753F8"/>
    <w:rsid w:val="00C7684D"/>
    <w:rsid w:val="00C85D51"/>
    <w:rsid w:val="00C90F01"/>
    <w:rsid w:val="00C9515E"/>
    <w:rsid w:val="00CA349D"/>
    <w:rsid w:val="00CA3B35"/>
    <w:rsid w:val="00CA6DF8"/>
    <w:rsid w:val="00CA7BC5"/>
    <w:rsid w:val="00CB2C7B"/>
    <w:rsid w:val="00CB70F9"/>
    <w:rsid w:val="00CC011B"/>
    <w:rsid w:val="00CC54B4"/>
    <w:rsid w:val="00CC5DE5"/>
    <w:rsid w:val="00CC7914"/>
    <w:rsid w:val="00CD04E4"/>
    <w:rsid w:val="00CD417E"/>
    <w:rsid w:val="00CE44A9"/>
    <w:rsid w:val="00CE5FF1"/>
    <w:rsid w:val="00CF69FF"/>
    <w:rsid w:val="00CF7418"/>
    <w:rsid w:val="00D02D4A"/>
    <w:rsid w:val="00D11F32"/>
    <w:rsid w:val="00D14A5B"/>
    <w:rsid w:val="00D2788D"/>
    <w:rsid w:val="00D30866"/>
    <w:rsid w:val="00D31D23"/>
    <w:rsid w:val="00D362FE"/>
    <w:rsid w:val="00D42FFC"/>
    <w:rsid w:val="00D475C7"/>
    <w:rsid w:val="00D50AE1"/>
    <w:rsid w:val="00D51219"/>
    <w:rsid w:val="00D5336F"/>
    <w:rsid w:val="00D55D64"/>
    <w:rsid w:val="00D57C1E"/>
    <w:rsid w:val="00D619BC"/>
    <w:rsid w:val="00D70901"/>
    <w:rsid w:val="00D803F0"/>
    <w:rsid w:val="00D9118E"/>
    <w:rsid w:val="00D97AF3"/>
    <w:rsid w:val="00DA2CCD"/>
    <w:rsid w:val="00DA4192"/>
    <w:rsid w:val="00DA5119"/>
    <w:rsid w:val="00DB0CDC"/>
    <w:rsid w:val="00DB28EC"/>
    <w:rsid w:val="00DB3D33"/>
    <w:rsid w:val="00DB6870"/>
    <w:rsid w:val="00DC61EE"/>
    <w:rsid w:val="00DD343E"/>
    <w:rsid w:val="00DD3589"/>
    <w:rsid w:val="00DD73D2"/>
    <w:rsid w:val="00DE24B5"/>
    <w:rsid w:val="00DE50D4"/>
    <w:rsid w:val="00DE5E24"/>
    <w:rsid w:val="00DE5E90"/>
    <w:rsid w:val="00DE6964"/>
    <w:rsid w:val="00DE7E81"/>
    <w:rsid w:val="00E041D9"/>
    <w:rsid w:val="00E078EA"/>
    <w:rsid w:val="00E124CF"/>
    <w:rsid w:val="00E12ABE"/>
    <w:rsid w:val="00E17523"/>
    <w:rsid w:val="00E21FC1"/>
    <w:rsid w:val="00E260A9"/>
    <w:rsid w:val="00E26281"/>
    <w:rsid w:val="00E31419"/>
    <w:rsid w:val="00E339F4"/>
    <w:rsid w:val="00E34627"/>
    <w:rsid w:val="00E53E0D"/>
    <w:rsid w:val="00E62AC9"/>
    <w:rsid w:val="00E71C83"/>
    <w:rsid w:val="00E77738"/>
    <w:rsid w:val="00E77C1F"/>
    <w:rsid w:val="00E80D3F"/>
    <w:rsid w:val="00E82E4B"/>
    <w:rsid w:val="00E952BA"/>
    <w:rsid w:val="00EA5A10"/>
    <w:rsid w:val="00EC55A9"/>
    <w:rsid w:val="00EC6B4A"/>
    <w:rsid w:val="00EC786E"/>
    <w:rsid w:val="00EC7B22"/>
    <w:rsid w:val="00ED03F1"/>
    <w:rsid w:val="00ED0A4F"/>
    <w:rsid w:val="00ED477D"/>
    <w:rsid w:val="00EE56CE"/>
    <w:rsid w:val="00EE7868"/>
    <w:rsid w:val="00EE7DDE"/>
    <w:rsid w:val="00EF3A1C"/>
    <w:rsid w:val="00EF42A4"/>
    <w:rsid w:val="00F0718F"/>
    <w:rsid w:val="00F14E4E"/>
    <w:rsid w:val="00F2053C"/>
    <w:rsid w:val="00F45D25"/>
    <w:rsid w:val="00F5591D"/>
    <w:rsid w:val="00F60D85"/>
    <w:rsid w:val="00F76149"/>
    <w:rsid w:val="00F80096"/>
    <w:rsid w:val="00F8747F"/>
    <w:rsid w:val="00F911FB"/>
    <w:rsid w:val="00F924E9"/>
    <w:rsid w:val="00F97183"/>
    <w:rsid w:val="00FA0998"/>
    <w:rsid w:val="00FA1195"/>
    <w:rsid w:val="00FA682D"/>
    <w:rsid w:val="00FB1778"/>
    <w:rsid w:val="00FC337E"/>
    <w:rsid w:val="00FD1CF7"/>
    <w:rsid w:val="00FD53E5"/>
    <w:rsid w:val="00FD6DBB"/>
    <w:rsid w:val="00FD7F1D"/>
    <w:rsid w:val="00FF2038"/>
    <w:rsid w:val="00FF2DA5"/>
    <w:rsid w:val="00FF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A0"/>
    <w:pPr>
      <w:suppressAutoHyphens/>
      <w:spacing w:after="0" w:line="240" w:lineRule="auto"/>
    </w:pPr>
    <w:rPr>
      <w:rFonts w:ascii="Calibri" w:eastAsia="SimSun" w:hAnsi="Calibri" w:cs="Calibri"/>
      <w:color w:val="00000A"/>
      <w:kern w:val="1"/>
      <w:sz w:val="24"/>
    </w:rPr>
  </w:style>
  <w:style w:type="paragraph" w:styleId="1">
    <w:name w:val="heading 1"/>
    <w:basedOn w:val="a"/>
    <w:next w:val="a"/>
    <w:link w:val="10"/>
    <w:qFormat/>
    <w:rsid w:val="00747547"/>
    <w:pPr>
      <w:keepNext/>
      <w:keepLines/>
      <w:autoSpaceDE w:val="0"/>
      <w:autoSpaceDN w:val="0"/>
      <w:adjustRightInd w:val="0"/>
      <w:spacing w:before="480"/>
      <w:outlineLvl w:val="0"/>
    </w:pPr>
    <w:rPr>
      <w:rFonts w:asciiTheme="majorHAnsi" w:eastAsiaTheme="majorEastAsia" w:hAnsiTheme="majorHAnsi" w:cstheme="majorBidi"/>
      <w:b/>
      <w:bCs/>
      <w:color w:val="365F91" w:themeColor="accent1" w:themeShade="BF"/>
      <w:kern w:val="0"/>
      <w:sz w:val="28"/>
      <w:szCs w:val="28"/>
      <w:lang w:eastAsia="ru-RU"/>
    </w:rPr>
  </w:style>
  <w:style w:type="paragraph" w:styleId="2">
    <w:name w:val="heading 2"/>
    <w:basedOn w:val="a"/>
    <w:next w:val="a"/>
    <w:link w:val="20"/>
    <w:uiPriority w:val="9"/>
    <w:qFormat/>
    <w:rsid w:val="00747547"/>
    <w:pPr>
      <w:keepNext/>
      <w:suppressAutoHyphens w:val="0"/>
      <w:jc w:val="center"/>
      <w:outlineLvl w:val="1"/>
    </w:pPr>
    <w:rPr>
      <w:rFonts w:ascii="Cambria" w:eastAsiaTheme="minorEastAsia" w:hAnsi="Cambria" w:cs="Times New Roman"/>
      <w:b/>
      <w:bCs/>
      <w:i/>
      <w:iCs/>
      <w:color w:val="auto"/>
      <w:kern w:val="0"/>
      <w:sz w:val="28"/>
      <w:szCs w:val="28"/>
      <w:lang w:eastAsia="ru-RU"/>
    </w:rPr>
  </w:style>
  <w:style w:type="paragraph" w:styleId="3">
    <w:name w:val="heading 3"/>
    <w:basedOn w:val="a"/>
    <w:next w:val="a"/>
    <w:link w:val="30"/>
    <w:uiPriority w:val="9"/>
    <w:unhideWhenUsed/>
    <w:qFormat/>
    <w:rsid w:val="00FD1CF7"/>
    <w:pPr>
      <w:keepNext/>
      <w:keepLines/>
      <w:autoSpaceDE w:val="0"/>
      <w:autoSpaceDN w:val="0"/>
      <w:adjustRightInd w:val="0"/>
      <w:spacing w:before="200"/>
      <w:outlineLvl w:val="2"/>
    </w:pPr>
    <w:rPr>
      <w:rFonts w:asciiTheme="majorHAnsi" w:eastAsiaTheme="majorEastAsia" w:hAnsiTheme="majorHAnsi" w:cstheme="majorBidi"/>
      <w:b/>
      <w:bCs/>
      <w:color w:val="4F81BD" w:themeColor="accent1"/>
      <w:kern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5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47547"/>
    <w:rPr>
      <w:rFonts w:ascii="Cambria" w:eastAsiaTheme="minorEastAsia" w:hAnsi="Cambria" w:cs="Times New Roman"/>
      <w:b/>
      <w:bCs/>
      <w:i/>
      <w:iCs/>
      <w:sz w:val="28"/>
      <w:szCs w:val="28"/>
      <w:lang w:eastAsia="ru-RU"/>
    </w:rPr>
  </w:style>
  <w:style w:type="paragraph" w:styleId="a3">
    <w:name w:val="Balloon Text"/>
    <w:basedOn w:val="a"/>
    <w:link w:val="a4"/>
    <w:unhideWhenUsed/>
    <w:rsid w:val="008D6EA0"/>
    <w:rPr>
      <w:rFonts w:ascii="Tahoma" w:hAnsi="Tahoma" w:cs="Tahoma"/>
      <w:sz w:val="16"/>
      <w:szCs w:val="16"/>
    </w:rPr>
  </w:style>
  <w:style w:type="character" w:customStyle="1" w:styleId="a4">
    <w:name w:val="Текст выноски Знак"/>
    <w:basedOn w:val="a0"/>
    <w:link w:val="a3"/>
    <w:rsid w:val="008D6EA0"/>
    <w:rPr>
      <w:rFonts w:ascii="Tahoma" w:eastAsia="SimSun" w:hAnsi="Tahoma" w:cs="Tahoma"/>
      <w:color w:val="00000A"/>
      <w:kern w:val="1"/>
      <w:sz w:val="16"/>
      <w:szCs w:val="16"/>
    </w:rPr>
  </w:style>
  <w:style w:type="paragraph" w:customStyle="1" w:styleId="3f3f3f3f3f3f3f3f3f2">
    <w:name w:val="З3fа3fг3fо3fл3fо3fв3fо3fк3f 2"/>
    <w:basedOn w:val="a"/>
    <w:rsid w:val="008D6EA0"/>
    <w:pPr>
      <w:keepNext/>
      <w:suppressAutoHyphens w:val="0"/>
      <w:jc w:val="center"/>
    </w:pPr>
    <w:rPr>
      <w:sz w:val="28"/>
      <w:szCs w:val="28"/>
    </w:rPr>
  </w:style>
  <w:style w:type="paragraph" w:customStyle="1" w:styleId="11">
    <w:name w:val="Абзац списка1"/>
    <w:basedOn w:val="a"/>
    <w:uiPriority w:val="99"/>
    <w:rsid w:val="008D6EA0"/>
    <w:pPr>
      <w:suppressAutoHyphens w:val="0"/>
      <w:ind w:left="708"/>
    </w:pPr>
  </w:style>
  <w:style w:type="paragraph" w:customStyle="1" w:styleId="12">
    <w:name w:val="Без интервала1"/>
    <w:basedOn w:val="a"/>
    <w:rsid w:val="008D6EA0"/>
    <w:pPr>
      <w:suppressAutoHyphens w:val="0"/>
    </w:pPr>
    <w:rPr>
      <w:rFonts w:eastAsia="Times New Roman"/>
    </w:rPr>
  </w:style>
  <w:style w:type="paragraph" w:customStyle="1" w:styleId="HTML1">
    <w:name w:val="Стандартный HTML1"/>
    <w:basedOn w:val="a"/>
    <w:rsid w:val="00A06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styleId="a5">
    <w:name w:val="Strong"/>
    <w:uiPriority w:val="22"/>
    <w:qFormat/>
    <w:rsid w:val="00A06CE4"/>
    <w:rPr>
      <w:b/>
      <w:bCs/>
    </w:rPr>
  </w:style>
  <w:style w:type="paragraph" w:styleId="a6">
    <w:name w:val="Body Text"/>
    <w:basedOn w:val="a"/>
    <w:link w:val="a7"/>
    <w:rsid w:val="00A06CE4"/>
    <w:pPr>
      <w:spacing w:after="120"/>
    </w:pPr>
  </w:style>
  <w:style w:type="character" w:customStyle="1" w:styleId="a7">
    <w:name w:val="Основной текст Знак"/>
    <w:basedOn w:val="a0"/>
    <w:link w:val="a6"/>
    <w:rsid w:val="00A06CE4"/>
    <w:rPr>
      <w:rFonts w:ascii="Calibri" w:eastAsia="SimSun" w:hAnsi="Calibri" w:cs="Calibri"/>
      <w:color w:val="00000A"/>
      <w:kern w:val="1"/>
      <w:sz w:val="24"/>
    </w:rPr>
  </w:style>
  <w:style w:type="paragraph" w:customStyle="1" w:styleId="3f3f3f3f3f3f3f3f3f3f3f3f3f3">
    <w:name w:val="О3fс3fн3fо3fв3fн3fо3fй3f т3fе3fк3fс3fт3f (3)"/>
    <w:basedOn w:val="a"/>
    <w:uiPriority w:val="99"/>
    <w:rsid w:val="00A06CE4"/>
    <w:pPr>
      <w:shd w:val="clear" w:color="auto" w:fill="FFFFFF"/>
      <w:suppressAutoHyphens w:val="0"/>
      <w:spacing w:line="277" w:lineRule="exact"/>
      <w:jc w:val="right"/>
    </w:pPr>
    <w:rPr>
      <w:color w:val="000000"/>
      <w:sz w:val="22"/>
    </w:rPr>
  </w:style>
  <w:style w:type="character" w:customStyle="1" w:styleId="13">
    <w:name w:val="Строгий1"/>
    <w:basedOn w:val="a0"/>
    <w:rsid w:val="00C41652"/>
    <w:rPr>
      <w:rFonts w:cs="Times New Roman"/>
      <w:b/>
      <w:bCs/>
    </w:rPr>
  </w:style>
  <w:style w:type="character" w:styleId="a8">
    <w:name w:val="Hyperlink"/>
    <w:basedOn w:val="a0"/>
    <w:uiPriority w:val="99"/>
    <w:rsid w:val="00C41652"/>
    <w:rPr>
      <w:color w:val="0000FF"/>
      <w:u w:val="single"/>
    </w:rPr>
  </w:style>
  <w:style w:type="paragraph" w:customStyle="1" w:styleId="14">
    <w:name w:val="Обычный (веб)1"/>
    <w:basedOn w:val="a"/>
    <w:rsid w:val="00C41652"/>
    <w:pPr>
      <w:suppressAutoHyphens w:val="0"/>
      <w:spacing w:before="280" w:after="280"/>
    </w:pPr>
  </w:style>
  <w:style w:type="paragraph" w:styleId="a9">
    <w:name w:val="List Paragraph"/>
    <w:basedOn w:val="a"/>
    <w:uiPriority w:val="34"/>
    <w:qFormat/>
    <w:rsid w:val="00EE56CE"/>
    <w:pPr>
      <w:suppressAutoHyphens w:val="0"/>
      <w:autoSpaceDE w:val="0"/>
      <w:autoSpaceDN w:val="0"/>
      <w:adjustRightInd w:val="0"/>
      <w:ind w:left="708"/>
    </w:pPr>
    <w:rPr>
      <w:rFonts w:ascii="Times New Roman" w:eastAsiaTheme="minorEastAsia" w:hAnsi="Times New Roman" w:cs="Times New Roman"/>
      <w:color w:val="auto"/>
      <w:kern w:val="0"/>
      <w:szCs w:val="24"/>
      <w:lang w:eastAsia="ru-RU"/>
    </w:rPr>
  </w:style>
  <w:style w:type="paragraph" w:styleId="aa">
    <w:name w:val="Normal (Web)"/>
    <w:basedOn w:val="a"/>
    <w:uiPriority w:val="99"/>
    <w:qFormat/>
    <w:rsid w:val="00EE56CE"/>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table" w:styleId="ab">
    <w:name w:val="Table Grid"/>
    <w:basedOn w:val="a1"/>
    <w:uiPriority w:val="59"/>
    <w:rsid w:val="00EE56C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basedOn w:val="a"/>
    <w:link w:val="ad"/>
    <w:qFormat/>
    <w:rsid w:val="00EE56CE"/>
    <w:pPr>
      <w:suppressAutoHyphens w:val="0"/>
      <w:autoSpaceDE w:val="0"/>
      <w:autoSpaceDN w:val="0"/>
      <w:adjustRightInd w:val="0"/>
    </w:pPr>
    <w:rPr>
      <w:rFonts w:eastAsia="Times New Roman" w:hAnsi="Times New Roman"/>
      <w:color w:val="auto"/>
      <w:kern w:val="0"/>
      <w:szCs w:val="24"/>
    </w:rPr>
  </w:style>
  <w:style w:type="character" w:customStyle="1" w:styleId="ad">
    <w:name w:val="Без интервала Знак"/>
    <w:link w:val="ac"/>
    <w:uiPriority w:val="1"/>
    <w:locked/>
    <w:rsid w:val="00EE56CE"/>
    <w:rPr>
      <w:rFonts w:ascii="Calibri" w:eastAsia="Times New Roman" w:hAnsi="Times New Roman" w:cs="Calibri"/>
      <w:sz w:val="24"/>
      <w:szCs w:val="24"/>
    </w:rPr>
  </w:style>
  <w:style w:type="paragraph" w:styleId="ae">
    <w:name w:val="footer"/>
    <w:basedOn w:val="a"/>
    <w:link w:val="15"/>
    <w:uiPriority w:val="99"/>
    <w:rsid w:val="00EE56CE"/>
    <w:rPr>
      <w:rFonts w:eastAsia="Times New Roman"/>
      <w:color w:val="auto"/>
      <w:kern w:val="0"/>
      <w:sz w:val="22"/>
      <w:lang w:eastAsia="zh-CN"/>
    </w:rPr>
  </w:style>
  <w:style w:type="character" w:customStyle="1" w:styleId="15">
    <w:name w:val="Нижний колонтитул Знак1"/>
    <w:basedOn w:val="a0"/>
    <w:link w:val="ae"/>
    <w:uiPriority w:val="99"/>
    <w:rsid w:val="00EE56CE"/>
    <w:rPr>
      <w:rFonts w:ascii="Calibri" w:eastAsia="Times New Roman" w:hAnsi="Calibri" w:cs="Calibri"/>
      <w:lang w:eastAsia="zh-CN"/>
    </w:rPr>
  </w:style>
  <w:style w:type="character" w:customStyle="1" w:styleId="af">
    <w:name w:val="Нижний колонтитул Знак"/>
    <w:basedOn w:val="a0"/>
    <w:uiPriority w:val="99"/>
    <w:rsid w:val="00EE56CE"/>
    <w:rPr>
      <w:rFonts w:ascii="Calibri" w:eastAsia="SimSun" w:hAnsi="Calibri" w:cs="Calibri"/>
      <w:color w:val="00000A"/>
      <w:kern w:val="1"/>
      <w:sz w:val="24"/>
    </w:rPr>
  </w:style>
  <w:style w:type="paragraph" w:customStyle="1" w:styleId="21">
    <w:name w:val="Абзац списка2"/>
    <w:basedOn w:val="a"/>
    <w:rsid w:val="00CE5FF1"/>
    <w:pPr>
      <w:suppressAutoHyphens w:val="0"/>
      <w:ind w:left="708"/>
    </w:pPr>
  </w:style>
  <w:style w:type="paragraph" w:customStyle="1" w:styleId="af0">
    <w:name w:val="Содержимое таблицы"/>
    <w:basedOn w:val="a"/>
    <w:qFormat/>
    <w:rsid w:val="00737A4E"/>
    <w:pPr>
      <w:suppressAutoHyphens w:val="0"/>
      <w:overflowPunct w:val="0"/>
      <w:spacing w:line="200" w:lineRule="atLeast"/>
    </w:pPr>
    <w:rPr>
      <w:rFonts w:ascii="DejaVu Sans" w:eastAsia="DejaVu Sans" w:hAnsi="DejaVu Sans" w:cs="Liberation Sans"/>
      <w:color w:val="000000"/>
      <w:kern w:val="0"/>
      <w:sz w:val="36"/>
      <w:szCs w:val="24"/>
      <w:lang w:eastAsia="ru-RU"/>
    </w:rPr>
  </w:style>
  <w:style w:type="paragraph" w:customStyle="1" w:styleId="af1">
    <w:name w:val="Текст в заданном формате"/>
    <w:basedOn w:val="a"/>
    <w:qFormat/>
    <w:rsid w:val="00737A4E"/>
    <w:rPr>
      <w:rFonts w:ascii="Liberation Mono" w:eastAsia="Courier New" w:hAnsi="Liberation Mono" w:cs="Liberation Mono"/>
      <w:color w:val="auto"/>
      <w:kern w:val="0"/>
      <w:sz w:val="20"/>
      <w:szCs w:val="20"/>
      <w:lang w:eastAsia="zh-CN"/>
    </w:rPr>
  </w:style>
  <w:style w:type="character" w:customStyle="1" w:styleId="apple-converted-space">
    <w:name w:val="apple-converted-space"/>
    <w:qFormat/>
    <w:rsid w:val="00747547"/>
    <w:rPr>
      <w:rFonts w:eastAsia="Times New Roman"/>
    </w:rPr>
  </w:style>
  <w:style w:type="character" w:customStyle="1" w:styleId="FootnoteCharacters">
    <w:name w:val="Footnote Characters"/>
    <w:uiPriority w:val="99"/>
    <w:rsid w:val="00747547"/>
    <w:rPr>
      <w:vertAlign w:val="superscript"/>
    </w:rPr>
  </w:style>
  <w:style w:type="paragraph" w:styleId="HTML">
    <w:name w:val="HTML Preformatted"/>
    <w:basedOn w:val="a"/>
    <w:link w:val="HTML0"/>
    <w:qFormat/>
    <w:rsid w:val="0074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pPr>
    <w:rPr>
      <w:rFonts w:ascii="Courier New" w:eastAsia="Times New Roman" w:hAnsi="Times New Roman" w:cs="Courier New"/>
      <w:color w:val="auto"/>
      <w:kern w:val="0"/>
      <w:szCs w:val="24"/>
      <w:lang w:eastAsia="ru-RU"/>
    </w:rPr>
  </w:style>
  <w:style w:type="character" w:customStyle="1" w:styleId="HTML0">
    <w:name w:val="Стандартный HTML Знак"/>
    <w:basedOn w:val="a0"/>
    <w:link w:val="HTML"/>
    <w:rsid w:val="00747547"/>
    <w:rPr>
      <w:rFonts w:ascii="Courier New" w:eastAsia="Times New Roman" w:hAnsi="Times New Roman" w:cs="Courier New"/>
      <w:sz w:val="24"/>
      <w:szCs w:val="24"/>
      <w:lang w:eastAsia="ru-RU"/>
    </w:rPr>
  </w:style>
  <w:style w:type="paragraph" w:customStyle="1" w:styleId="Default">
    <w:name w:val="Default"/>
    <w:qFormat/>
    <w:rsid w:val="00747547"/>
    <w:pPr>
      <w:suppressAutoHyphens/>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f3f3f3f3f3f3f3f3f3f3f3f3f3f3f3f3f">
    <w:name w:val="С3fо3fд3fе3fр3fж3fи3fм3fо3fе3f т3fа3fб3fл3fи3fц3fы3f"/>
    <w:basedOn w:val="a"/>
    <w:uiPriority w:val="99"/>
    <w:rsid w:val="00747547"/>
    <w:pPr>
      <w:suppressAutoHyphens w:val="0"/>
      <w:autoSpaceDE w:val="0"/>
      <w:autoSpaceDN w:val="0"/>
      <w:adjustRightInd w:val="0"/>
      <w:spacing w:line="200" w:lineRule="atLeast"/>
    </w:pPr>
    <w:rPr>
      <w:rFonts w:ascii="DejaVu Sans" w:eastAsia="Times New Roman" w:hAnsi="Times New Roman" w:cs="DejaVu Sans"/>
      <w:color w:val="000000"/>
      <w:kern w:val="0"/>
      <w:sz w:val="36"/>
      <w:szCs w:val="36"/>
      <w:lang w:eastAsia="ru-RU"/>
    </w:rPr>
  </w:style>
  <w:style w:type="character" w:styleId="af2">
    <w:name w:val="footnote reference"/>
    <w:basedOn w:val="a0"/>
    <w:uiPriority w:val="99"/>
    <w:unhideWhenUsed/>
    <w:rsid w:val="00747547"/>
    <w:rPr>
      <w:rFonts w:cs="Times New Roman"/>
      <w:vertAlign w:val="superscript"/>
    </w:rPr>
  </w:style>
  <w:style w:type="character" w:customStyle="1" w:styleId="3f3f3f3f3f3f3f3f3f3f3f3f">
    <w:name w:val="С3fи3fм3fв3fо3fл3f с3fн3fо3fс3fк3fи3f"/>
    <w:basedOn w:val="a0"/>
    <w:uiPriority w:val="99"/>
    <w:rsid w:val="00747547"/>
    <w:rPr>
      <w:rFonts w:cs="Times New Roman"/>
      <w:vertAlign w:val="superscript"/>
    </w:rPr>
  </w:style>
  <w:style w:type="paragraph" w:customStyle="1" w:styleId="3f3f3f3f3f3f">
    <w:name w:val="С3fн3fо3fс3fк3fа3f"/>
    <w:basedOn w:val="a"/>
    <w:uiPriority w:val="99"/>
    <w:rsid w:val="00747547"/>
    <w:pPr>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character" w:customStyle="1" w:styleId="af3">
    <w:name w:val="Символ сноски"/>
    <w:basedOn w:val="a0"/>
    <w:rsid w:val="00747547"/>
    <w:rPr>
      <w:rFonts w:cs="Times New Roman"/>
      <w:vertAlign w:val="superscript"/>
    </w:rPr>
  </w:style>
  <w:style w:type="paragraph" w:styleId="af4">
    <w:name w:val="footnote text"/>
    <w:basedOn w:val="a"/>
    <w:link w:val="af5"/>
    <w:rsid w:val="00747547"/>
    <w:pPr>
      <w:snapToGrid w:val="0"/>
      <w:spacing w:line="276" w:lineRule="auto"/>
      <w:jc w:val="both"/>
    </w:pPr>
    <w:rPr>
      <w:rFonts w:ascii="Times New Roman" w:eastAsiaTheme="minorEastAsia" w:hAnsi="Times New Roman" w:cs="Times New Roman"/>
      <w:color w:val="FF3300"/>
      <w:kern w:val="0"/>
      <w:sz w:val="20"/>
      <w:szCs w:val="20"/>
      <w:lang w:eastAsia="zh-CN"/>
    </w:rPr>
  </w:style>
  <w:style w:type="character" w:customStyle="1" w:styleId="af5">
    <w:name w:val="Текст сноски Знак"/>
    <w:basedOn w:val="a0"/>
    <w:link w:val="af4"/>
    <w:rsid w:val="00747547"/>
    <w:rPr>
      <w:rFonts w:ascii="Times New Roman" w:eastAsiaTheme="minorEastAsia" w:hAnsi="Times New Roman" w:cs="Times New Roman"/>
      <w:color w:val="FF3300"/>
      <w:sz w:val="20"/>
      <w:szCs w:val="20"/>
      <w:lang w:eastAsia="zh-CN"/>
    </w:rPr>
  </w:style>
  <w:style w:type="paragraph" w:customStyle="1" w:styleId="3f3f3f3f3f3f3f3f3f1">
    <w:name w:val="З3fа3fг3fо3fл3fо3fв3fо3fк3f 1"/>
    <w:basedOn w:val="a"/>
    <w:rsid w:val="00747547"/>
    <w:pPr>
      <w:keepNext/>
      <w:suppressAutoHyphens w:val="0"/>
      <w:autoSpaceDE w:val="0"/>
      <w:autoSpaceDN w:val="0"/>
      <w:adjustRightInd w:val="0"/>
      <w:spacing w:before="240" w:after="60"/>
    </w:pPr>
    <w:rPr>
      <w:rFonts w:ascii="Cambria" w:eastAsia="Times New Roman" w:hAnsi="Times New Roman" w:cs="Cambria"/>
      <w:b/>
      <w:bCs/>
      <w:color w:val="auto"/>
      <w:kern w:val="0"/>
      <w:sz w:val="32"/>
      <w:szCs w:val="32"/>
      <w:lang w:eastAsia="ru-RU"/>
    </w:rPr>
  </w:style>
  <w:style w:type="paragraph" w:customStyle="1" w:styleId="3f3f3f3f3f3f3f3f3f4">
    <w:name w:val="З3fа3fг3fо3fл3fо3fв3fо3fк3f 4"/>
    <w:basedOn w:val="a"/>
    <w:uiPriority w:val="99"/>
    <w:rsid w:val="00747547"/>
    <w:pPr>
      <w:keepNext/>
      <w:keepLines/>
      <w:suppressAutoHyphens w:val="0"/>
      <w:autoSpaceDE w:val="0"/>
      <w:autoSpaceDN w:val="0"/>
      <w:adjustRightInd w:val="0"/>
      <w:spacing w:before="200"/>
    </w:pPr>
    <w:rPr>
      <w:rFonts w:ascii="Cambria" w:eastAsia="Times New Roman" w:hAnsi="Times New Roman" w:cs="Cambria"/>
      <w:b/>
      <w:bCs/>
      <w:i/>
      <w:iCs/>
      <w:color w:val="4F81BD"/>
      <w:kern w:val="0"/>
      <w:szCs w:val="24"/>
      <w:lang w:eastAsia="ru-RU"/>
    </w:rPr>
  </w:style>
  <w:style w:type="paragraph" w:customStyle="1" w:styleId="3f3f3f3f3f3f3f3f3f5">
    <w:name w:val="З3fа3fг3fо3fл3fо3fв3fо3fк3f 5"/>
    <w:basedOn w:val="a"/>
    <w:uiPriority w:val="99"/>
    <w:rsid w:val="00747547"/>
    <w:pPr>
      <w:keepNext/>
      <w:keepLines/>
      <w:suppressAutoHyphens w:val="0"/>
      <w:autoSpaceDE w:val="0"/>
      <w:autoSpaceDN w:val="0"/>
      <w:adjustRightInd w:val="0"/>
      <w:spacing w:before="200" w:line="276" w:lineRule="auto"/>
    </w:pPr>
    <w:rPr>
      <w:rFonts w:ascii="Cambria" w:eastAsia="Times New Roman" w:hAnsi="Times New Roman" w:cs="Cambria"/>
      <w:color w:val="243F60"/>
      <w:kern w:val="0"/>
      <w:sz w:val="22"/>
      <w:lang w:eastAsia="ru-RU"/>
    </w:rPr>
  </w:style>
  <w:style w:type="character" w:styleId="af6">
    <w:name w:val="page number"/>
    <w:basedOn w:val="a0"/>
    <w:uiPriority w:val="99"/>
    <w:rsid w:val="00747547"/>
    <w:rPr>
      <w:rFonts w:cs="Times New Roman"/>
    </w:rPr>
  </w:style>
  <w:style w:type="character" w:customStyle="1" w:styleId="3f3f3f3f3f3f3f3f3f3f3f3f3f33f3f3f3f">
    <w:name w:val="О3fс3fн3fо3fв3fн3fо3fй3f т3fе3fк3fс3fт3f 3 З3fн3fа3fк3f"/>
    <w:uiPriority w:val="99"/>
    <w:rsid w:val="00747547"/>
    <w:rPr>
      <w:b/>
    </w:rPr>
  </w:style>
  <w:style w:type="character" w:customStyle="1" w:styleId="3f3f3f3f3f3f3f3f3f3f3f3f3f3f3f3f">
    <w:name w:val="Т3fе3fк3fс3fт3f в3fы3fн3fо3fс3fк3fи3f З3fн3fа3fк3f"/>
    <w:uiPriority w:val="99"/>
    <w:rsid w:val="00747547"/>
    <w:rPr>
      <w:rFonts w:ascii="Tahoma" w:eastAsia="Times New Roman"/>
      <w:sz w:val="16"/>
    </w:rPr>
  </w:style>
  <w:style w:type="character" w:customStyle="1" w:styleId="3f3f3f3f3f3f3f3f3f3f3f3f3f3f3f3f3f3f3f3f3f3f3f3f3f3f">
    <w:name w:val="О3fс3fн3fо3fв3fн3fо3fй3f т3fе3fк3fс3fт3f с3f о3fт3fс3fт3fу3fп3fо3fм3f З3fн3fа3fк3f"/>
    <w:uiPriority w:val="99"/>
    <w:rsid w:val="00747547"/>
  </w:style>
  <w:style w:type="character" w:customStyle="1" w:styleId="3f3f3f3f3f3f3f3f3f13f3f3f3f">
    <w:name w:val="З3fа3fг3fо3fл3fо3fв3fо3fк3f 1 З3fн3fа3fк3f"/>
    <w:uiPriority w:val="99"/>
    <w:rsid w:val="00747547"/>
    <w:rPr>
      <w:rFonts w:ascii="Cambria" w:eastAsia="Times New Roman"/>
      <w:b/>
      <w:sz w:val="32"/>
    </w:rPr>
  </w:style>
  <w:style w:type="character" w:customStyle="1" w:styleId="3f3f3f3f3f3f3f3f3f3f3f3f3f3f3f3f3f0">
    <w:name w:val="О3fс3fн3fо3fв3fн3fо3fй3f т3fе3fк3fс3fт3f З3fн3fа3fк3f"/>
    <w:basedOn w:val="a0"/>
    <w:uiPriority w:val="99"/>
    <w:rsid w:val="00747547"/>
    <w:rPr>
      <w:rFonts w:cs="Times New Roman"/>
      <w:sz w:val="22"/>
      <w:szCs w:val="22"/>
    </w:rPr>
  </w:style>
  <w:style w:type="character" w:customStyle="1" w:styleId="3f3f3f3f3f3f3f3f-3f3f3f3f3f3f">
    <w:name w:val="И3fн3fт3fе3fр3fн3fе3fт3f-с3fс3fы3fл3fк3fа3f"/>
    <w:basedOn w:val="a0"/>
    <w:uiPriority w:val="99"/>
    <w:rsid w:val="00747547"/>
    <w:rPr>
      <w:rFonts w:cs="Times New Roman"/>
      <w:color w:val="0000FF"/>
      <w:u w:val="single"/>
    </w:rPr>
  </w:style>
  <w:style w:type="character" w:customStyle="1" w:styleId="apple-style-span">
    <w:name w:val="apple-style-span"/>
    <w:basedOn w:val="a0"/>
    <w:uiPriority w:val="99"/>
    <w:rsid w:val="00747547"/>
    <w:rPr>
      <w:rFonts w:cs="Times New Roman"/>
    </w:rPr>
  </w:style>
  <w:style w:type="character" w:customStyle="1" w:styleId="3f3f3f3f3f3f3f3f3f3f3f3f3f3f3f3f3f3f3f3f3f">
    <w:name w:val="В3fе3fр3fх3fн3fи3fй3f к3fо3fл3fо3fн3fт3fи3fт3fу3fл3f З3fн3fа3fк3f"/>
    <w:basedOn w:val="a0"/>
    <w:uiPriority w:val="99"/>
    <w:rsid w:val="00747547"/>
    <w:rPr>
      <w:rFonts w:cs="Times New Roman"/>
    </w:rPr>
  </w:style>
  <w:style w:type="character" w:customStyle="1" w:styleId="3f3f3f3f3f3f3f3f3f3f3f3f3f3f3f3f3f3f3f3f">
    <w:name w:val="Н3fи3fж3fн3fи3fй3f к3fо3fл3fо3fн3fт3fи3fт3fу3fл3f З3fн3fа3fк3f"/>
    <w:basedOn w:val="a0"/>
    <w:uiPriority w:val="99"/>
    <w:rsid w:val="00747547"/>
    <w:rPr>
      <w:rFonts w:cs="Times New Roman"/>
    </w:rPr>
  </w:style>
  <w:style w:type="character" w:customStyle="1" w:styleId="3f3f3f3f3f3f3f3f3f43f3f3f3f">
    <w:name w:val="З3fа3fг3fо3fл3fо3fв3fо3fк3f 4 З3fн3fа3fк3f"/>
    <w:basedOn w:val="a0"/>
    <w:uiPriority w:val="99"/>
    <w:rsid w:val="00747547"/>
    <w:rPr>
      <w:rFonts w:ascii="Cambria" w:eastAsia="Times New Roman" w:cs="Cambria"/>
      <w:b/>
      <w:bCs/>
      <w:i/>
      <w:iCs/>
      <w:color w:val="4F81BD"/>
    </w:rPr>
  </w:style>
  <w:style w:type="character" w:customStyle="1" w:styleId="3f3f3f3f3f3f3f3f3f3f3f3f3f3f3f3f0">
    <w:name w:val="Б3fе3fз3f и3fн3fт3fе3fр3fв3fа3fл3fа3f З3fн3fа3fк3f"/>
    <w:uiPriority w:val="99"/>
    <w:rsid w:val="00747547"/>
    <w:rPr>
      <w:rFonts w:ascii="Calibri" w:hAnsi="Calibri"/>
      <w:lang w:eastAsia="en-US"/>
    </w:rPr>
  </w:style>
  <w:style w:type="character" w:customStyle="1" w:styleId="3f3f3f3f3f3f3f3f3f3f3f3f3f3f3f3f3f3f3f3f3f3f23f3f3f3f">
    <w:name w:val="О3fс3fн3fо3fв3fн3fо3fй3f т3fе3fк3fс3fт3f с3f о3fт3fс3fт3fу3fп3fо3fм3f 2 З3fн3fа3fк3f"/>
    <w:basedOn w:val="a0"/>
    <w:uiPriority w:val="99"/>
    <w:rsid w:val="00747547"/>
    <w:rPr>
      <w:rFonts w:cs="Times New Roman"/>
    </w:rPr>
  </w:style>
  <w:style w:type="character" w:customStyle="1" w:styleId="s103">
    <w:name w:val="s_103"/>
    <w:basedOn w:val="a0"/>
    <w:uiPriority w:val="99"/>
    <w:rsid w:val="00747547"/>
    <w:rPr>
      <w:rFonts w:cs="Times New Roman"/>
      <w:b/>
      <w:bCs/>
      <w:color w:val="000080"/>
    </w:rPr>
  </w:style>
  <w:style w:type="character" w:styleId="af7">
    <w:name w:val="annotation reference"/>
    <w:basedOn w:val="a0"/>
    <w:uiPriority w:val="99"/>
    <w:rsid w:val="00747547"/>
    <w:rPr>
      <w:rFonts w:cs="Times New Roman"/>
      <w:sz w:val="16"/>
      <w:szCs w:val="16"/>
    </w:rPr>
  </w:style>
  <w:style w:type="character" w:customStyle="1" w:styleId="3f3f3f3f3f3f3f3f3f3f3f3f3f3f3f3f3f3f3f">
    <w:name w:val="Т3fе3fк3fс3fт3f п3fр3fи3fм3fе3fч3fа3fн3fи3fя3f З3fн3fа3fк3f"/>
    <w:basedOn w:val="a0"/>
    <w:uiPriority w:val="99"/>
    <w:rsid w:val="00747547"/>
    <w:rPr>
      <w:rFonts w:cs="Times New Roman"/>
    </w:rPr>
  </w:style>
  <w:style w:type="character" w:customStyle="1" w:styleId="3f3f3f3f3f3f3f3f3f3f3f3f3f3f3f3f3f3f">
    <w:name w:val="Т3fе3fм3fа3f п3fр3fи3fм3fе3fч3fа3fн3fи3fя3f З3fн3fа3fк3f"/>
    <w:basedOn w:val="3f3f3f3f3f3f3f3f3f3f3f3f3f3f3f3f3f3f3f"/>
    <w:uiPriority w:val="99"/>
    <w:rsid w:val="00747547"/>
    <w:rPr>
      <w:rFonts w:cs="Times New Roman"/>
      <w:b/>
      <w:bCs/>
    </w:rPr>
  </w:style>
  <w:style w:type="character" w:customStyle="1" w:styleId="3f3f3f3f3f3f3f3f3f3f3f3f0">
    <w:name w:val="Н3fа3fз3fв3fа3fн3fи3fе3f З3fн3fа3fк3f"/>
    <w:basedOn w:val="a0"/>
    <w:uiPriority w:val="99"/>
    <w:rsid w:val="00747547"/>
    <w:rPr>
      <w:rFonts w:eastAsia="Times New Roman" w:cs="Times New Roman"/>
      <w:sz w:val="32"/>
      <w:szCs w:val="32"/>
    </w:rPr>
  </w:style>
  <w:style w:type="character" w:styleId="HTML2">
    <w:name w:val="HTML Typewriter"/>
    <w:basedOn w:val="a0"/>
    <w:uiPriority w:val="99"/>
    <w:rsid w:val="00747547"/>
    <w:rPr>
      <w:rFonts w:ascii="Courier New" w:eastAsia="Times New Roman" w:cs="Courier New"/>
      <w:sz w:val="20"/>
      <w:szCs w:val="20"/>
    </w:rPr>
  </w:style>
  <w:style w:type="character" w:customStyle="1" w:styleId="3f3f3f3f3f3f3f3f3f53f3f3f3f">
    <w:name w:val="З3fа3fг3fо3fл3fо3fв3fо3fк3f 5 З3fн3fа3fк3f"/>
    <w:basedOn w:val="a0"/>
    <w:uiPriority w:val="99"/>
    <w:rsid w:val="00747547"/>
    <w:rPr>
      <w:rFonts w:ascii="Cambria" w:eastAsia="Times New Roman" w:cs="Cambria"/>
      <w:color w:val="243F60"/>
      <w:sz w:val="22"/>
      <w:szCs w:val="22"/>
    </w:rPr>
  </w:style>
  <w:style w:type="character" w:customStyle="1" w:styleId="3f3f3f3f3f3f3f3f3f3f3fHTML3f3f3f3f">
    <w:name w:val="С3fт3fа3fн3fд3fа3fр3fт3fн3fы3fй3f HTML З3fн3fа3fк3f"/>
    <w:basedOn w:val="a0"/>
    <w:uiPriority w:val="99"/>
    <w:rsid w:val="00747547"/>
    <w:rPr>
      <w:rFonts w:ascii="Courier New" w:eastAsia="Times New Roman" w:cs="Courier New"/>
    </w:rPr>
  </w:style>
  <w:style w:type="character" w:styleId="af8">
    <w:name w:val="Placeholder Text"/>
    <w:basedOn w:val="a0"/>
    <w:uiPriority w:val="99"/>
    <w:rsid w:val="00747547"/>
    <w:rPr>
      <w:rFonts w:cs="Times New Roman"/>
      <w:color w:val="808080"/>
    </w:rPr>
  </w:style>
  <w:style w:type="character" w:customStyle="1" w:styleId="CharStyle4">
    <w:name w:val="CharStyle4"/>
    <w:uiPriority w:val="99"/>
    <w:rsid w:val="00747547"/>
    <w:rPr>
      <w:rFonts w:eastAsia="Times New Roman"/>
      <w:spacing w:val="-10"/>
      <w:sz w:val="26"/>
    </w:rPr>
  </w:style>
  <w:style w:type="character" w:customStyle="1" w:styleId="3f3f3f3f3f3f3f3f3f">
    <w:name w:val="В3fы3fд3fе3fл3fе3fн3fи3fе3f"/>
    <w:basedOn w:val="a0"/>
    <w:rsid w:val="00747547"/>
    <w:rPr>
      <w:rFonts w:cs="Times New Roman"/>
      <w:i/>
      <w:iCs/>
    </w:rPr>
  </w:style>
  <w:style w:type="character" w:customStyle="1" w:styleId="3f3f3f3f3f3f3f3f3f3f3f3f3f3f3f">
    <w:name w:val="Т3fе3fк3fс3fт3f с3fн3fо3fс3fк3fи3f З3fн3fа3fк3f"/>
    <w:basedOn w:val="a0"/>
    <w:uiPriority w:val="99"/>
    <w:rsid w:val="00747547"/>
    <w:rPr>
      <w:rFonts w:cs="Times New Roman"/>
      <w:color w:val="FF3300"/>
      <w:lang w:eastAsia="zh-CN"/>
    </w:rPr>
  </w:style>
  <w:style w:type="character" w:customStyle="1" w:styleId="3f3f3f3f3f3f3f3f3f3f3f3f3f3f">
    <w:name w:val="П3fр3fи3fв3fя3fз3fк3fа3f с3fн3fо3fс3fк3fи3f"/>
    <w:uiPriority w:val="99"/>
    <w:rsid w:val="00747547"/>
    <w:rPr>
      <w:vertAlign w:val="superscript"/>
    </w:rPr>
  </w:style>
  <w:style w:type="character" w:customStyle="1" w:styleId="day">
    <w:name w:val="day"/>
    <w:basedOn w:val="a0"/>
    <w:uiPriority w:val="99"/>
    <w:rsid w:val="00747547"/>
    <w:rPr>
      <w:rFonts w:cs="Times New Roman"/>
    </w:rPr>
  </w:style>
  <w:style w:type="character" w:customStyle="1" w:styleId="c0">
    <w:name w:val="c0"/>
    <w:basedOn w:val="a0"/>
    <w:rsid w:val="00747547"/>
    <w:rPr>
      <w:rFonts w:cs="Times New Roman"/>
    </w:rPr>
  </w:style>
  <w:style w:type="character" w:customStyle="1" w:styleId="c16">
    <w:name w:val="c16"/>
    <w:basedOn w:val="a0"/>
    <w:uiPriority w:val="99"/>
    <w:rsid w:val="00747547"/>
    <w:rPr>
      <w:rFonts w:cs="Times New Roman"/>
    </w:rPr>
  </w:style>
  <w:style w:type="character" w:customStyle="1" w:styleId="ListLabel1">
    <w:name w:val="ListLabel 1"/>
    <w:uiPriority w:val="99"/>
    <w:rsid w:val="00747547"/>
    <w:rPr>
      <w:color w:val="00000A"/>
    </w:rPr>
  </w:style>
  <w:style w:type="character" w:customStyle="1" w:styleId="ListLabel2">
    <w:name w:val="ListLabel 2"/>
    <w:uiPriority w:val="99"/>
    <w:rsid w:val="00747547"/>
    <w:rPr>
      <w:rFonts w:eastAsia="Times New Roman"/>
    </w:rPr>
  </w:style>
  <w:style w:type="character" w:customStyle="1" w:styleId="ListLabel3">
    <w:name w:val="ListLabel 3"/>
    <w:uiPriority w:val="99"/>
    <w:rsid w:val="00747547"/>
    <w:rPr>
      <w:rFonts w:eastAsia="Times New Roman"/>
    </w:rPr>
  </w:style>
  <w:style w:type="character" w:customStyle="1" w:styleId="ListLabel4">
    <w:name w:val="ListLabel 4"/>
    <w:uiPriority w:val="99"/>
    <w:rsid w:val="00747547"/>
    <w:rPr>
      <w:rFonts w:eastAsia="Times New Roman"/>
    </w:rPr>
  </w:style>
  <w:style w:type="character" w:customStyle="1" w:styleId="ListLabel5">
    <w:name w:val="ListLabel 5"/>
    <w:uiPriority w:val="99"/>
    <w:rsid w:val="00747547"/>
    <w:rPr>
      <w:color w:val="00000A"/>
    </w:rPr>
  </w:style>
  <w:style w:type="character" w:customStyle="1" w:styleId="ListLabel6">
    <w:name w:val="ListLabel 6"/>
    <w:uiPriority w:val="99"/>
    <w:rsid w:val="00747547"/>
    <w:rPr>
      <w:rFonts w:eastAsia="Times New Roman"/>
    </w:rPr>
  </w:style>
  <w:style w:type="character" w:customStyle="1" w:styleId="ListLabel7">
    <w:name w:val="ListLabel 7"/>
    <w:uiPriority w:val="99"/>
    <w:rsid w:val="00747547"/>
    <w:rPr>
      <w:rFonts w:eastAsia="Times New Roman"/>
    </w:rPr>
  </w:style>
  <w:style w:type="character" w:customStyle="1" w:styleId="ListLabel8">
    <w:name w:val="ListLabel 8"/>
    <w:uiPriority w:val="99"/>
    <w:rsid w:val="00747547"/>
    <w:rPr>
      <w:rFonts w:eastAsia="Times New Roman"/>
    </w:rPr>
  </w:style>
  <w:style w:type="character" w:customStyle="1" w:styleId="ListLabel9">
    <w:name w:val="ListLabel 9"/>
    <w:uiPriority w:val="99"/>
    <w:rsid w:val="00747547"/>
    <w:rPr>
      <w:color w:val="00000A"/>
    </w:rPr>
  </w:style>
  <w:style w:type="character" w:customStyle="1" w:styleId="ListLabel10">
    <w:name w:val="ListLabel 10"/>
    <w:uiPriority w:val="99"/>
    <w:rsid w:val="00747547"/>
    <w:rPr>
      <w:b/>
    </w:rPr>
  </w:style>
  <w:style w:type="character" w:customStyle="1" w:styleId="ListLabel11">
    <w:name w:val="ListLabel 11"/>
    <w:uiPriority w:val="99"/>
    <w:rsid w:val="00747547"/>
    <w:rPr>
      <w:b/>
    </w:rPr>
  </w:style>
  <w:style w:type="character" w:customStyle="1" w:styleId="ListLabel12">
    <w:name w:val="ListLabel 12"/>
    <w:uiPriority w:val="99"/>
    <w:rsid w:val="00747547"/>
    <w:rPr>
      <w:b/>
    </w:rPr>
  </w:style>
  <w:style w:type="character" w:customStyle="1" w:styleId="ListLabel13">
    <w:name w:val="ListLabel 13"/>
    <w:uiPriority w:val="99"/>
    <w:rsid w:val="00747547"/>
    <w:rPr>
      <w:color w:val="00000A"/>
    </w:rPr>
  </w:style>
  <w:style w:type="character" w:customStyle="1" w:styleId="ListLabel14">
    <w:name w:val="ListLabel 14"/>
    <w:uiPriority w:val="99"/>
    <w:rsid w:val="00747547"/>
    <w:rPr>
      <w:color w:val="00000A"/>
    </w:rPr>
  </w:style>
  <w:style w:type="character" w:customStyle="1" w:styleId="ListLabel15">
    <w:name w:val="ListLabel 15"/>
    <w:uiPriority w:val="99"/>
    <w:rsid w:val="00747547"/>
    <w:rPr>
      <w:b/>
      <w:color w:val="FF0000"/>
    </w:rPr>
  </w:style>
  <w:style w:type="character" w:customStyle="1" w:styleId="ListLabel16">
    <w:name w:val="ListLabel 16"/>
    <w:uiPriority w:val="99"/>
    <w:rsid w:val="00747547"/>
    <w:rPr>
      <w:b/>
      <w:color w:val="00000A"/>
    </w:rPr>
  </w:style>
  <w:style w:type="character" w:customStyle="1" w:styleId="ListLabel17">
    <w:name w:val="ListLabel 17"/>
    <w:uiPriority w:val="99"/>
    <w:rsid w:val="00747547"/>
    <w:rPr>
      <w:b/>
      <w:color w:val="FF0000"/>
    </w:rPr>
  </w:style>
  <w:style w:type="character" w:customStyle="1" w:styleId="ListLabel18">
    <w:name w:val="ListLabel 18"/>
    <w:uiPriority w:val="99"/>
    <w:rsid w:val="00747547"/>
    <w:rPr>
      <w:b/>
      <w:color w:val="FF0000"/>
    </w:rPr>
  </w:style>
  <w:style w:type="character" w:customStyle="1" w:styleId="ListLabel19">
    <w:name w:val="ListLabel 19"/>
    <w:uiPriority w:val="99"/>
    <w:rsid w:val="00747547"/>
    <w:rPr>
      <w:b/>
      <w:color w:val="FF0000"/>
    </w:rPr>
  </w:style>
  <w:style w:type="character" w:customStyle="1" w:styleId="ListLabel20">
    <w:name w:val="ListLabel 20"/>
    <w:uiPriority w:val="99"/>
    <w:rsid w:val="00747547"/>
    <w:rPr>
      <w:b/>
      <w:color w:val="FF0000"/>
    </w:rPr>
  </w:style>
  <w:style w:type="character" w:customStyle="1" w:styleId="ListLabel21">
    <w:name w:val="ListLabel 21"/>
    <w:uiPriority w:val="99"/>
    <w:rsid w:val="00747547"/>
    <w:rPr>
      <w:b/>
      <w:color w:val="FF0000"/>
    </w:rPr>
  </w:style>
  <w:style w:type="character" w:customStyle="1" w:styleId="ListLabel22">
    <w:name w:val="ListLabel 22"/>
    <w:uiPriority w:val="99"/>
    <w:rsid w:val="00747547"/>
    <w:rPr>
      <w:b/>
      <w:color w:val="FF0000"/>
    </w:rPr>
  </w:style>
  <w:style w:type="character" w:customStyle="1" w:styleId="ListLabel23">
    <w:name w:val="ListLabel 23"/>
    <w:uiPriority w:val="99"/>
    <w:rsid w:val="00747547"/>
    <w:rPr>
      <w:b/>
      <w:color w:val="00000A"/>
    </w:rPr>
  </w:style>
  <w:style w:type="character" w:customStyle="1" w:styleId="ListLabel24">
    <w:name w:val="ListLabel 24"/>
    <w:uiPriority w:val="99"/>
    <w:rsid w:val="00747547"/>
    <w:rPr>
      <w:color w:val="00000A"/>
    </w:rPr>
  </w:style>
  <w:style w:type="character" w:customStyle="1" w:styleId="ListLabel25">
    <w:name w:val="ListLabel 25"/>
    <w:uiPriority w:val="99"/>
    <w:rsid w:val="00747547"/>
    <w:rPr>
      <w:color w:val="00000A"/>
    </w:rPr>
  </w:style>
  <w:style w:type="character" w:customStyle="1" w:styleId="ListLabel26">
    <w:name w:val="ListLabel 26"/>
    <w:uiPriority w:val="99"/>
    <w:rsid w:val="00747547"/>
    <w:rPr>
      <w:rFonts w:eastAsia="Times New Roman"/>
      <w:b/>
    </w:rPr>
  </w:style>
  <w:style w:type="character" w:customStyle="1" w:styleId="ListLabel27">
    <w:name w:val="ListLabel 27"/>
    <w:uiPriority w:val="99"/>
    <w:rsid w:val="00747547"/>
    <w:rPr>
      <w:rFonts w:eastAsia="Times New Roman"/>
    </w:rPr>
  </w:style>
  <w:style w:type="character" w:customStyle="1" w:styleId="ListLabel28">
    <w:name w:val="ListLabel 28"/>
    <w:uiPriority w:val="99"/>
    <w:rsid w:val="00747547"/>
    <w:rPr>
      <w:rFonts w:eastAsia="Times New Roman"/>
    </w:rPr>
  </w:style>
  <w:style w:type="character" w:customStyle="1" w:styleId="ListLabel29">
    <w:name w:val="ListLabel 29"/>
    <w:uiPriority w:val="99"/>
    <w:rsid w:val="00747547"/>
    <w:rPr>
      <w:rFonts w:eastAsia="Times New Roman"/>
    </w:rPr>
  </w:style>
  <w:style w:type="character" w:customStyle="1" w:styleId="ListLabel30">
    <w:name w:val="ListLabel 30"/>
    <w:uiPriority w:val="99"/>
    <w:rsid w:val="00747547"/>
    <w:rPr>
      <w:rFonts w:eastAsia="Times New Roman"/>
    </w:rPr>
  </w:style>
  <w:style w:type="character" w:customStyle="1" w:styleId="ListLabel31">
    <w:name w:val="ListLabel 31"/>
    <w:uiPriority w:val="99"/>
    <w:rsid w:val="00747547"/>
    <w:rPr>
      <w:rFonts w:eastAsia="Times New Roman"/>
    </w:rPr>
  </w:style>
  <w:style w:type="character" w:customStyle="1" w:styleId="ListLabel32">
    <w:name w:val="ListLabel 32"/>
    <w:uiPriority w:val="99"/>
    <w:rsid w:val="00747547"/>
    <w:rPr>
      <w:rFonts w:eastAsia="Times New Roman"/>
    </w:rPr>
  </w:style>
  <w:style w:type="character" w:customStyle="1" w:styleId="ListLabel33">
    <w:name w:val="ListLabel 33"/>
    <w:uiPriority w:val="99"/>
    <w:rsid w:val="00747547"/>
    <w:rPr>
      <w:rFonts w:eastAsia="Times New Roman"/>
    </w:rPr>
  </w:style>
  <w:style w:type="character" w:customStyle="1" w:styleId="ListLabel34">
    <w:name w:val="ListLabel 34"/>
    <w:uiPriority w:val="99"/>
    <w:rsid w:val="00747547"/>
    <w:rPr>
      <w:rFonts w:eastAsia="Times New Roman"/>
    </w:rPr>
  </w:style>
  <w:style w:type="character" w:customStyle="1" w:styleId="ListLabel35">
    <w:name w:val="ListLabel 35"/>
    <w:uiPriority w:val="99"/>
    <w:rsid w:val="00747547"/>
    <w:rPr>
      <w:rFonts w:eastAsia="Times New Roman"/>
    </w:rPr>
  </w:style>
  <w:style w:type="character" w:customStyle="1" w:styleId="ListLabel36">
    <w:name w:val="ListLabel 36"/>
    <w:uiPriority w:val="99"/>
    <w:rsid w:val="00747547"/>
    <w:rPr>
      <w:color w:val="FF0000"/>
    </w:rPr>
  </w:style>
  <w:style w:type="character" w:customStyle="1" w:styleId="ListLabel37">
    <w:name w:val="ListLabel 37"/>
    <w:uiPriority w:val="99"/>
    <w:rsid w:val="00747547"/>
    <w:rPr>
      <w:rFonts w:eastAsia="Times New Roman"/>
    </w:rPr>
  </w:style>
  <w:style w:type="character" w:customStyle="1" w:styleId="ListLabel38">
    <w:name w:val="ListLabel 38"/>
    <w:uiPriority w:val="99"/>
    <w:rsid w:val="00747547"/>
  </w:style>
  <w:style w:type="character" w:customStyle="1" w:styleId="ListLabel39">
    <w:name w:val="ListLabel 39"/>
    <w:uiPriority w:val="99"/>
    <w:rsid w:val="00747547"/>
    <w:rPr>
      <w:rFonts w:eastAsia="Times New Roman"/>
    </w:rPr>
  </w:style>
  <w:style w:type="character" w:customStyle="1" w:styleId="ListLabel40">
    <w:name w:val="ListLabel 40"/>
    <w:uiPriority w:val="99"/>
    <w:rsid w:val="00747547"/>
    <w:rPr>
      <w:rFonts w:eastAsia="Times New Roman"/>
    </w:rPr>
  </w:style>
  <w:style w:type="character" w:customStyle="1" w:styleId="ListLabel41">
    <w:name w:val="ListLabel 41"/>
    <w:uiPriority w:val="99"/>
    <w:rsid w:val="00747547"/>
    <w:rPr>
      <w:rFonts w:eastAsia="Times New Roman"/>
    </w:rPr>
  </w:style>
  <w:style w:type="character" w:customStyle="1" w:styleId="ListLabel42">
    <w:name w:val="ListLabel 42"/>
    <w:uiPriority w:val="99"/>
    <w:rsid w:val="00747547"/>
    <w:rPr>
      <w:rFonts w:eastAsia="Times New Roman"/>
    </w:rPr>
  </w:style>
  <w:style w:type="character" w:customStyle="1" w:styleId="ListLabel43">
    <w:name w:val="ListLabel 43"/>
    <w:uiPriority w:val="99"/>
    <w:rsid w:val="00747547"/>
    <w:rPr>
      <w:rFonts w:eastAsia="Times New Roman"/>
    </w:rPr>
  </w:style>
  <w:style w:type="character" w:customStyle="1" w:styleId="ListLabel44">
    <w:name w:val="ListLabel 44"/>
    <w:uiPriority w:val="99"/>
    <w:rsid w:val="00747547"/>
    <w:rPr>
      <w:rFonts w:eastAsia="Times New Roman"/>
    </w:rPr>
  </w:style>
  <w:style w:type="character" w:customStyle="1" w:styleId="ListLabel45">
    <w:name w:val="ListLabel 45"/>
    <w:uiPriority w:val="99"/>
    <w:rsid w:val="00747547"/>
    <w:rPr>
      <w:rFonts w:eastAsia="Times New Roman"/>
    </w:rPr>
  </w:style>
  <w:style w:type="character" w:customStyle="1" w:styleId="ListLabel46">
    <w:name w:val="ListLabel 46"/>
    <w:uiPriority w:val="99"/>
    <w:rsid w:val="00747547"/>
    <w:rPr>
      <w:rFonts w:eastAsia="Times New Roman"/>
    </w:rPr>
  </w:style>
  <w:style w:type="character" w:customStyle="1" w:styleId="ListLabel47">
    <w:name w:val="ListLabel 47"/>
    <w:uiPriority w:val="99"/>
    <w:rsid w:val="00747547"/>
    <w:rPr>
      <w:rFonts w:eastAsia="Times New Roman"/>
    </w:rPr>
  </w:style>
  <w:style w:type="character" w:customStyle="1" w:styleId="ListLabel48">
    <w:name w:val="ListLabel 48"/>
    <w:uiPriority w:val="99"/>
    <w:rsid w:val="00747547"/>
    <w:rPr>
      <w:color w:val="00000A"/>
    </w:rPr>
  </w:style>
  <w:style w:type="character" w:customStyle="1" w:styleId="ListLabel49">
    <w:name w:val="ListLabel 49"/>
    <w:uiPriority w:val="99"/>
    <w:rsid w:val="00747547"/>
    <w:rPr>
      <w:color w:val="00000A"/>
    </w:rPr>
  </w:style>
  <w:style w:type="character" w:customStyle="1" w:styleId="ListLabel50">
    <w:name w:val="ListLabel 50"/>
    <w:uiPriority w:val="99"/>
    <w:rsid w:val="00747547"/>
    <w:rPr>
      <w:rFonts w:eastAsia="Times New Roman"/>
    </w:rPr>
  </w:style>
  <w:style w:type="character" w:customStyle="1" w:styleId="ListLabel51">
    <w:name w:val="ListLabel 51"/>
    <w:uiPriority w:val="99"/>
    <w:rsid w:val="00747547"/>
    <w:rPr>
      <w:rFonts w:eastAsia="Times New Roman"/>
    </w:rPr>
  </w:style>
  <w:style w:type="character" w:customStyle="1" w:styleId="ListLabel52">
    <w:name w:val="ListLabel 52"/>
    <w:uiPriority w:val="99"/>
    <w:rsid w:val="00747547"/>
    <w:rPr>
      <w:rFonts w:eastAsia="Times New Roman"/>
    </w:rPr>
  </w:style>
  <w:style w:type="character" w:customStyle="1" w:styleId="ListLabel53">
    <w:name w:val="ListLabel 53"/>
    <w:uiPriority w:val="99"/>
    <w:rsid w:val="00747547"/>
    <w:rPr>
      <w:rFonts w:eastAsia="Times New Roman"/>
    </w:rPr>
  </w:style>
  <w:style w:type="character" w:customStyle="1" w:styleId="ListLabel54">
    <w:name w:val="ListLabel 54"/>
    <w:uiPriority w:val="99"/>
    <w:rsid w:val="00747547"/>
    <w:rPr>
      <w:rFonts w:eastAsia="Times New Roman"/>
    </w:rPr>
  </w:style>
  <w:style w:type="character" w:customStyle="1" w:styleId="ListLabel55">
    <w:name w:val="ListLabel 55"/>
    <w:uiPriority w:val="99"/>
    <w:rsid w:val="00747547"/>
    <w:rPr>
      <w:rFonts w:eastAsia="Times New Roman"/>
    </w:rPr>
  </w:style>
  <w:style w:type="character" w:customStyle="1" w:styleId="ListLabel56">
    <w:name w:val="ListLabel 56"/>
    <w:uiPriority w:val="99"/>
    <w:rsid w:val="00747547"/>
    <w:rPr>
      <w:rFonts w:eastAsia="Times New Roman"/>
    </w:rPr>
  </w:style>
  <w:style w:type="character" w:customStyle="1" w:styleId="ListLabel57">
    <w:name w:val="ListLabel 57"/>
    <w:uiPriority w:val="99"/>
    <w:rsid w:val="00747547"/>
    <w:rPr>
      <w:rFonts w:eastAsia="Times New Roman"/>
    </w:rPr>
  </w:style>
  <w:style w:type="character" w:customStyle="1" w:styleId="ListLabel58">
    <w:name w:val="ListLabel 58"/>
    <w:uiPriority w:val="99"/>
    <w:rsid w:val="00747547"/>
    <w:rPr>
      <w:rFonts w:eastAsia="Times New Roman"/>
    </w:rPr>
  </w:style>
  <w:style w:type="character" w:customStyle="1" w:styleId="ListLabel59">
    <w:name w:val="ListLabel 59"/>
    <w:uiPriority w:val="99"/>
    <w:rsid w:val="00747547"/>
    <w:rPr>
      <w:rFonts w:eastAsia="Times New Roman"/>
    </w:rPr>
  </w:style>
  <w:style w:type="character" w:customStyle="1" w:styleId="ListLabel60">
    <w:name w:val="ListLabel 60"/>
    <w:uiPriority w:val="99"/>
    <w:rsid w:val="00747547"/>
    <w:rPr>
      <w:rFonts w:eastAsia="Times New Roman"/>
    </w:rPr>
  </w:style>
  <w:style w:type="character" w:customStyle="1" w:styleId="ListLabel61">
    <w:name w:val="ListLabel 61"/>
    <w:uiPriority w:val="99"/>
    <w:rsid w:val="00747547"/>
    <w:rPr>
      <w:rFonts w:eastAsia="Times New Roman"/>
    </w:rPr>
  </w:style>
  <w:style w:type="character" w:customStyle="1" w:styleId="ListLabel62">
    <w:name w:val="ListLabel 62"/>
    <w:uiPriority w:val="99"/>
    <w:rsid w:val="00747547"/>
    <w:rPr>
      <w:rFonts w:eastAsia="Times New Roman"/>
    </w:rPr>
  </w:style>
  <w:style w:type="character" w:customStyle="1" w:styleId="ListLabel63">
    <w:name w:val="ListLabel 63"/>
    <w:uiPriority w:val="99"/>
    <w:rsid w:val="00747547"/>
    <w:rPr>
      <w:rFonts w:eastAsia="Times New Roman"/>
    </w:rPr>
  </w:style>
  <w:style w:type="character" w:customStyle="1" w:styleId="ListLabel64">
    <w:name w:val="ListLabel 64"/>
    <w:uiPriority w:val="99"/>
    <w:rsid w:val="00747547"/>
    <w:rPr>
      <w:rFonts w:eastAsia="Times New Roman"/>
    </w:rPr>
  </w:style>
  <w:style w:type="character" w:customStyle="1" w:styleId="ListLabel65">
    <w:name w:val="ListLabel 65"/>
    <w:uiPriority w:val="99"/>
    <w:rsid w:val="00747547"/>
    <w:rPr>
      <w:rFonts w:eastAsia="Times New Roman"/>
    </w:rPr>
  </w:style>
  <w:style w:type="character" w:customStyle="1" w:styleId="ListLabel66">
    <w:name w:val="ListLabel 66"/>
    <w:uiPriority w:val="99"/>
    <w:rsid w:val="00747547"/>
    <w:rPr>
      <w:rFonts w:eastAsia="Times New Roman"/>
    </w:rPr>
  </w:style>
  <w:style w:type="character" w:customStyle="1" w:styleId="ListLabel67">
    <w:name w:val="ListLabel 67"/>
    <w:uiPriority w:val="99"/>
    <w:rsid w:val="00747547"/>
    <w:rPr>
      <w:rFonts w:eastAsia="Times New Roman"/>
    </w:rPr>
  </w:style>
  <w:style w:type="character" w:customStyle="1" w:styleId="ListLabel68">
    <w:name w:val="ListLabel 68"/>
    <w:uiPriority w:val="99"/>
    <w:rsid w:val="00747547"/>
    <w:rPr>
      <w:b/>
    </w:rPr>
  </w:style>
  <w:style w:type="character" w:customStyle="1" w:styleId="ListLabel69">
    <w:name w:val="ListLabel 69"/>
    <w:uiPriority w:val="99"/>
    <w:rsid w:val="00747547"/>
    <w:rPr>
      <w:rFonts w:eastAsia="Times New Roman"/>
    </w:rPr>
  </w:style>
  <w:style w:type="character" w:customStyle="1" w:styleId="ListLabel70">
    <w:name w:val="ListLabel 70"/>
    <w:uiPriority w:val="99"/>
    <w:rsid w:val="00747547"/>
    <w:rPr>
      <w:rFonts w:eastAsia="Times New Roman"/>
    </w:rPr>
  </w:style>
  <w:style w:type="character" w:customStyle="1" w:styleId="ListLabel71">
    <w:name w:val="ListLabel 71"/>
    <w:uiPriority w:val="99"/>
    <w:rsid w:val="00747547"/>
    <w:rPr>
      <w:rFonts w:eastAsia="Times New Roman"/>
    </w:rPr>
  </w:style>
  <w:style w:type="character" w:customStyle="1" w:styleId="ListLabel72">
    <w:name w:val="ListLabel 72"/>
    <w:uiPriority w:val="99"/>
    <w:rsid w:val="00747547"/>
    <w:rPr>
      <w:rFonts w:eastAsia="Times New Roman"/>
    </w:rPr>
  </w:style>
  <w:style w:type="character" w:customStyle="1" w:styleId="ListLabel73">
    <w:name w:val="ListLabel 73"/>
    <w:uiPriority w:val="99"/>
    <w:rsid w:val="00747547"/>
    <w:rPr>
      <w:rFonts w:eastAsia="Times New Roman"/>
    </w:rPr>
  </w:style>
  <w:style w:type="character" w:customStyle="1" w:styleId="ListLabel74">
    <w:name w:val="ListLabel 74"/>
    <w:uiPriority w:val="99"/>
    <w:rsid w:val="00747547"/>
    <w:rPr>
      <w:rFonts w:eastAsia="Times New Roman"/>
    </w:rPr>
  </w:style>
  <w:style w:type="character" w:customStyle="1" w:styleId="3f3f3f3f3f3f3f3f3f3f3f3f3f3f3f3f3f3f3f3f3f3f">
    <w:name w:val="П3fр3fи3fв3fя3fз3fк3fа3f к3fо3fн3fц3fе3fв3fо3fй3f с3fн3fо3fс3fк3fи3f"/>
    <w:uiPriority w:val="99"/>
    <w:rsid w:val="00747547"/>
    <w:rPr>
      <w:vertAlign w:val="superscript"/>
    </w:rPr>
  </w:style>
  <w:style w:type="character" w:customStyle="1" w:styleId="3f3f3f3f3f3f3f3f3f3f3f3f3f3f3f3f3f3f3f3f3f0">
    <w:name w:val="С3fи3fм3fв3fо3fл3fы3f к3fо3fн3fц3fе3fв3fо3fй3f с3fн3fо3fс3fк3fи3f"/>
    <w:uiPriority w:val="99"/>
    <w:rsid w:val="00747547"/>
  </w:style>
  <w:style w:type="character" w:customStyle="1" w:styleId="ListLabel75">
    <w:name w:val="ListLabel 75"/>
    <w:uiPriority w:val="99"/>
    <w:rsid w:val="00747547"/>
    <w:rPr>
      <w:rFonts w:eastAsia="Times New Roman"/>
      <w:color w:val="00000A"/>
    </w:rPr>
  </w:style>
  <w:style w:type="character" w:customStyle="1" w:styleId="ListLabel76">
    <w:name w:val="ListLabel 76"/>
    <w:uiPriority w:val="99"/>
    <w:rsid w:val="00747547"/>
    <w:rPr>
      <w:rFonts w:eastAsia="Times New Roman"/>
    </w:rPr>
  </w:style>
  <w:style w:type="character" w:customStyle="1" w:styleId="ListLabel77">
    <w:name w:val="ListLabel 77"/>
    <w:uiPriority w:val="99"/>
    <w:rsid w:val="00747547"/>
    <w:rPr>
      <w:rFonts w:eastAsia="Times New Roman"/>
    </w:rPr>
  </w:style>
  <w:style w:type="character" w:customStyle="1" w:styleId="ListLabel78">
    <w:name w:val="ListLabel 78"/>
    <w:uiPriority w:val="99"/>
    <w:rsid w:val="00747547"/>
    <w:rPr>
      <w:rFonts w:eastAsia="Times New Roman"/>
    </w:rPr>
  </w:style>
  <w:style w:type="character" w:customStyle="1" w:styleId="ListLabel79">
    <w:name w:val="ListLabel 79"/>
    <w:uiPriority w:val="99"/>
    <w:rsid w:val="00747547"/>
    <w:rPr>
      <w:rFonts w:eastAsia="Times New Roman"/>
    </w:rPr>
  </w:style>
  <w:style w:type="character" w:customStyle="1" w:styleId="ListLabel80">
    <w:name w:val="ListLabel 80"/>
    <w:uiPriority w:val="99"/>
    <w:rsid w:val="00747547"/>
    <w:rPr>
      <w:rFonts w:eastAsia="Times New Roman"/>
    </w:rPr>
  </w:style>
  <w:style w:type="character" w:customStyle="1" w:styleId="ListLabel81">
    <w:name w:val="ListLabel 81"/>
    <w:uiPriority w:val="99"/>
    <w:rsid w:val="00747547"/>
    <w:rPr>
      <w:rFonts w:eastAsia="Times New Roman"/>
    </w:rPr>
  </w:style>
  <w:style w:type="character" w:customStyle="1" w:styleId="ListLabel82">
    <w:name w:val="ListLabel 82"/>
    <w:uiPriority w:val="99"/>
    <w:rsid w:val="00747547"/>
    <w:rPr>
      <w:rFonts w:eastAsia="Times New Roman"/>
    </w:rPr>
  </w:style>
  <w:style w:type="character" w:customStyle="1" w:styleId="ListLabel83">
    <w:name w:val="ListLabel 83"/>
    <w:uiPriority w:val="99"/>
    <w:rsid w:val="00747547"/>
    <w:rPr>
      <w:rFonts w:eastAsia="Times New Roman"/>
    </w:rPr>
  </w:style>
  <w:style w:type="character" w:customStyle="1" w:styleId="ListLabel84">
    <w:name w:val="ListLabel 84"/>
    <w:uiPriority w:val="99"/>
    <w:rsid w:val="00747547"/>
    <w:rPr>
      <w:rFonts w:eastAsia="Times New Roman"/>
      <w:color w:val="00000A"/>
    </w:rPr>
  </w:style>
  <w:style w:type="character" w:customStyle="1" w:styleId="ListLabel85">
    <w:name w:val="ListLabel 85"/>
    <w:uiPriority w:val="99"/>
    <w:rsid w:val="00747547"/>
    <w:rPr>
      <w:rFonts w:eastAsia="Times New Roman"/>
    </w:rPr>
  </w:style>
  <w:style w:type="character" w:customStyle="1" w:styleId="ListLabel86">
    <w:name w:val="ListLabel 86"/>
    <w:uiPriority w:val="99"/>
    <w:rsid w:val="00747547"/>
    <w:rPr>
      <w:rFonts w:eastAsia="Times New Roman"/>
    </w:rPr>
  </w:style>
  <w:style w:type="character" w:customStyle="1" w:styleId="ListLabel87">
    <w:name w:val="ListLabel 87"/>
    <w:uiPriority w:val="99"/>
    <w:rsid w:val="00747547"/>
    <w:rPr>
      <w:rFonts w:eastAsia="Times New Roman"/>
    </w:rPr>
  </w:style>
  <w:style w:type="character" w:customStyle="1" w:styleId="ListLabel88">
    <w:name w:val="ListLabel 88"/>
    <w:uiPriority w:val="99"/>
    <w:rsid w:val="00747547"/>
    <w:rPr>
      <w:rFonts w:eastAsia="Times New Roman"/>
    </w:rPr>
  </w:style>
  <w:style w:type="character" w:customStyle="1" w:styleId="ListLabel89">
    <w:name w:val="ListLabel 89"/>
    <w:uiPriority w:val="99"/>
    <w:rsid w:val="00747547"/>
    <w:rPr>
      <w:rFonts w:eastAsia="Times New Roman"/>
    </w:rPr>
  </w:style>
  <w:style w:type="character" w:customStyle="1" w:styleId="ListLabel90">
    <w:name w:val="ListLabel 90"/>
    <w:uiPriority w:val="99"/>
    <w:rsid w:val="00747547"/>
    <w:rPr>
      <w:rFonts w:eastAsia="Times New Roman"/>
    </w:rPr>
  </w:style>
  <w:style w:type="character" w:customStyle="1" w:styleId="ListLabel91">
    <w:name w:val="ListLabel 91"/>
    <w:uiPriority w:val="99"/>
    <w:rsid w:val="00747547"/>
    <w:rPr>
      <w:rFonts w:eastAsia="Times New Roman"/>
    </w:rPr>
  </w:style>
  <w:style w:type="character" w:customStyle="1" w:styleId="ListLabel92">
    <w:name w:val="ListLabel 92"/>
    <w:uiPriority w:val="99"/>
    <w:rsid w:val="00747547"/>
    <w:rPr>
      <w:rFonts w:eastAsia="Times New Roman"/>
    </w:rPr>
  </w:style>
  <w:style w:type="character" w:customStyle="1" w:styleId="ListLabel93">
    <w:name w:val="ListLabel 93"/>
    <w:uiPriority w:val="99"/>
    <w:rsid w:val="00747547"/>
    <w:rPr>
      <w:rFonts w:eastAsia="Times New Roman"/>
      <w:b/>
    </w:rPr>
  </w:style>
  <w:style w:type="character" w:customStyle="1" w:styleId="ListLabel94">
    <w:name w:val="ListLabel 94"/>
    <w:uiPriority w:val="99"/>
    <w:rsid w:val="00747547"/>
    <w:rPr>
      <w:rFonts w:eastAsia="Times New Roman"/>
    </w:rPr>
  </w:style>
  <w:style w:type="character" w:customStyle="1" w:styleId="ListLabel95">
    <w:name w:val="ListLabel 95"/>
    <w:uiPriority w:val="99"/>
    <w:rsid w:val="00747547"/>
    <w:rPr>
      <w:rFonts w:eastAsia="Times New Roman"/>
    </w:rPr>
  </w:style>
  <w:style w:type="character" w:customStyle="1" w:styleId="ListLabel96">
    <w:name w:val="ListLabel 96"/>
    <w:uiPriority w:val="99"/>
    <w:rsid w:val="00747547"/>
    <w:rPr>
      <w:rFonts w:eastAsia="Times New Roman"/>
    </w:rPr>
  </w:style>
  <w:style w:type="character" w:customStyle="1" w:styleId="ListLabel97">
    <w:name w:val="ListLabel 97"/>
    <w:uiPriority w:val="99"/>
    <w:rsid w:val="00747547"/>
    <w:rPr>
      <w:rFonts w:eastAsia="Times New Roman"/>
    </w:rPr>
  </w:style>
  <w:style w:type="character" w:customStyle="1" w:styleId="ListLabel98">
    <w:name w:val="ListLabel 98"/>
    <w:uiPriority w:val="99"/>
    <w:rsid w:val="00747547"/>
    <w:rPr>
      <w:rFonts w:eastAsia="Times New Roman"/>
    </w:rPr>
  </w:style>
  <w:style w:type="character" w:customStyle="1" w:styleId="ListLabel99">
    <w:name w:val="ListLabel 99"/>
    <w:uiPriority w:val="99"/>
    <w:rsid w:val="00747547"/>
    <w:rPr>
      <w:rFonts w:eastAsia="Times New Roman"/>
    </w:rPr>
  </w:style>
  <w:style w:type="character" w:customStyle="1" w:styleId="ListLabel100">
    <w:name w:val="ListLabel 100"/>
    <w:uiPriority w:val="99"/>
    <w:rsid w:val="00747547"/>
    <w:rPr>
      <w:rFonts w:eastAsia="Times New Roman"/>
    </w:rPr>
  </w:style>
  <w:style w:type="character" w:customStyle="1" w:styleId="ListLabel101">
    <w:name w:val="ListLabel 101"/>
    <w:uiPriority w:val="99"/>
    <w:rsid w:val="00747547"/>
    <w:rPr>
      <w:rFonts w:eastAsia="Times New Roman"/>
    </w:rPr>
  </w:style>
  <w:style w:type="character" w:customStyle="1" w:styleId="ListLabel102">
    <w:name w:val="ListLabel 102"/>
    <w:uiPriority w:val="99"/>
    <w:rsid w:val="00747547"/>
    <w:rPr>
      <w:rFonts w:eastAsia="Times New Roman"/>
    </w:rPr>
  </w:style>
  <w:style w:type="character" w:customStyle="1" w:styleId="ListLabel103">
    <w:name w:val="ListLabel 103"/>
    <w:uiPriority w:val="99"/>
    <w:rsid w:val="00747547"/>
    <w:rPr>
      <w:color w:val="FF0000"/>
    </w:rPr>
  </w:style>
  <w:style w:type="character" w:customStyle="1" w:styleId="ListLabel104">
    <w:name w:val="ListLabel 104"/>
    <w:uiPriority w:val="99"/>
    <w:rsid w:val="00747547"/>
    <w:rPr>
      <w:color w:val="00000A"/>
    </w:rPr>
  </w:style>
  <w:style w:type="character" w:customStyle="1" w:styleId="ListLabel105">
    <w:name w:val="ListLabel 105"/>
    <w:uiPriority w:val="99"/>
    <w:rsid w:val="00747547"/>
    <w:rPr>
      <w:color w:val="00000A"/>
    </w:rPr>
  </w:style>
  <w:style w:type="character" w:customStyle="1" w:styleId="ListLabel106">
    <w:name w:val="ListLabel 106"/>
    <w:uiPriority w:val="99"/>
    <w:rsid w:val="00747547"/>
    <w:rPr>
      <w:rFonts w:eastAsia="Times New Roman"/>
    </w:rPr>
  </w:style>
  <w:style w:type="character" w:customStyle="1" w:styleId="ListLabel107">
    <w:name w:val="ListLabel 107"/>
    <w:uiPriority w:val="99"/>
    <w:rsid w:val="00747547"/>
    <w:rPr>
      <w:rFonts w:eastAsia="Times New Roman"/>
    </w:rPr>
  </w:style>
  <w:style w:type="character" w:customStyle="1" w:styleId="ListLabel108">
    <w:name w:val="ListLabel 108"/>
    <w:uiPriority w:val="99"/>
    <w:rsid w:val="00747547"/>
    <w:rPr>
      <w:rFonts w:eastAsia="Times New Roman"/>
    </w:rPr>
  </w:style>
  <w:style w:type="character" w:customStyle="1" w:styleId="ListLabel109">
    <w:name w:val="ListLabel 109"/>
    <w:uiPriority w:val="99"/>
    <w:rsid w:val="00747547"/>
    <w:rPr>
      <w:rFonts w:eastAsia="Times New Roman"/>
    </w:rPr>
  </w:style>
  <w:style w:type="character" w:customStyle="1" w:styleId="ListLabel110">
    <w:name w:val="ListLabel 110"/>
    <w:uiPriority w:val="99"/>
    <w:rsid w:val="00747547"/>
    <w:rPr>
      <w:rFonts w:eastAsia="Times New Roman"/>
    </w:rPr>
  </w:style>
  <w:style w:type="character" w:customStyle="1" w:styleId="ListLabel111">
    <w:name w:val="ListLabel 111"/>
    <w:uiPriority w:val="99"/>
    <w:rsid w:val="00747547"/>
    <w:rPr>
      <w:rFonts w:eastAsia="Times New Roman"/>
    </w:rPr>
  </w:style>
  <w:style w:type="character" w:customStyle="1" w:styleId="ListLabel112">
    <w:name w:val="ListLabel 112"/>
    <w:uiPriority w:val="99"/>
    <w:rsid w:val="00747547"/>
    <w:rPr>
      <w:rFonts w:eastAsia="Times New Roman"/>
    </w:rPr>
  </w:style>
  <w:style w:type="character" w:customStyle="1" w:styleId="ListLabel113">
    <w:name w:val="ListLabel 113"/>
    <w:uiPriority w:val="99"/>
    <w:rsid w:val="00747547"/>
    <w:rPr>
      <w:rFonts w:eastAsia="Times New Roman"/>
    </w:rPr>
  </w:style>
  <w:style w:type="character" w:customStyle="1" w:styleId="ListLabel114">
    <w:name w:val="ListLabel 114"/>
    <w:uiPriority w:val="99"/>
    <w:rsid w:val="00747547"/>
    <w:rPr>
      <w:rFonts w:eastAsia="Times New Roman"/>
    </w:rPr>
  </w:style>
  <w:style w:type="character" w:customStyle="1" w:styleId="ListLabel115">
    <w:name w:val="ListLabel 115"/>
    <w:uiPriority w:val="99"/>
    <w:rsid w:val="00747547"/>
    <w:rPr>
      <w:rFonts w:eastAsia="Times New Roman"/>
    </w:rPr>
  </w:style>
  <w:style w:type="character" w:customStyle="1" w:styleId="ListLabel116">
    <w:name w:val="ListLabel 116"/>
    <w:uiPriority w:val="99"/>
    <w:rsid w:val="00747547"/>
    <w:rPr>
      <w:rFonts w:eastAsia="Times New Roman"/>
    </w:rPr>
  </w:style>
  <w:style w:type="character" w:customStyle="1" w:styleId="ListLabel117">
    <w:name w:val="ListLabel 117"/>
    <w:uiPriority w:val="99"/>
    <w:rsid w:val="00747547"/>
    <w:rPr>
      <w:rFonts w:eastAsia="Times New Roman"/>
    </w:rPr>
  </w:style>
  <w:style w:type="character" w:customStyle="1" w:styleId="ListLabel118">
    <w:name w:val="ListLabel 118"/>
    <w:uiPriority w:val="99"/>
    <w:rsid w:val="00747547"/>
    <w:rPr>
      <w:rFonts w:eastAsia="Times New Roman"/>
    </w:rPr>
  </w:style>
  <w:style w:type="character" w:customStyle="1" w:styleId="ListLabel119">
    <w:name w:val="ListLabel 119"/>
    <w:uiPriority w:val="99"/>
    <w:rsid w:val="00747547"/>
    <w:rPr>
      <w:rFonts w:eastAsia="Times New Roman"/>
    </w:rPr>
  </w:style>
  <w:style w:type="character" w:customStyle="1" w:styleId="ListLabel120">
    <w:name w:val="ListLabel 120"/>
    <w:uiPriority w:val="99"/>
    <w:rsid w:val="00747547"/>
    <w:rPr>
      <w:rFonts w:eastAsia="Times New Roman"/>
    </w:rPr>
  </w:style>
  <w:style w:type="character" w:customStyle="1" w:styleId="ListLabel121">
    <w:name w:val="ListLabel 121"/>
    <w:uiPriority w:val="99"/>
    <w:rsid w:val="00747547"/>
    <w:rPr>
      <w:rFonts w:eastAsia="Times New Roman"/>
    </w:rPr>
  </w:style>
  <w:style w:type="character" w:customStyle="1" w:styleId="ListLabel122">
    <w:name w:val="ListLabel 122"/>
    <w:uiPriority w:val="99"/>
    <w:rsid w:val="00747547"/>
    <w:rPr>
      <w:rFonts w:eastAsia="Times New Roman"/>
    </w:rPr>
  </w:style>
  <w:style w:type="character" w:customStyle="1" w:styleId="ListLabel123">
    <w:name w:val="ListLabel 123"/>
    <w:uiPriority w:val="99"/>
    <w:rsid w:val="00747547"/>
    <w:rPr>
      <w:rFonts w:eastAsia="Times New Roman"/>
    </w:rPr>
  </w:style>
  <w:style w:type="character" w:customStyle="1" w:styleId="ListLabel124">
    <w:name w:val="ListLabel 124"/>
    <w:uiPriority w:val="99"/>
    <w:rsid w:val="00747547"/>
    <w:rPr>
      <w:rFonts w:eastAsia="Times New Roman"/>
    </w:rPr>
  </w:style>
  <w:style w:type="character" w:customStyle="1" w:styleId="ListLabel125">
    <w:name w:val="ListLabel 125"/>
    <w:uiPriority w:val="99"/>
    <w:rsid w:val="00747547"/>
    <w:rPr>
      <w:rFonts w:eastAsia="Times New Roman"/>
    </w:rPr>
  </w:style>
  <w:style w:type="character" w:customStyle="1" w:styleId="ListLabel126">
    <w:name w:val="ListLabel 126"/>
    <w:uiPriority w:val="99"/>
    <w:rsid w:val="00747547"/>
    <w:rPr>
      <w:rFonts w:eastAsia="Times New Roman"/>
    </w:rPr>
  </w:style>
  <w:style w:type="character" w:customStyle="1" w:styleId="ListLabel127">
    <w:name w:val="ListLabel 127"/>
    <w:uiPriority w:val="99"/>
    <w:rsid w:val="00747547"/>
    <w:rPr>
      <w:rFonts w:eastAsia="Times New Roman"/>
    </w:rPr>
  </w:style>
  <w:style w:type="character" w:customStyle="1" w:styleId="ListLabel128">
    <w:name w:val="ListLabel 128"/>
    <w:uiPriority w:val="99"/>
    <w:rsid w:val="00747547"/>
    <w:rPr>
      <w:rFonts w:eastAsia="Times New Roman"/>
    </w:rPr>
  </w:style>
  <w:style w:type="character" w:customStyle="1" w:styleId="ListLabel129">
    <w:name w:val="ListLabel 129"/>
    <w:uiPriority w:val="99"/>
    <w:rsid w:val="00747547"/>
    <w:rPr>
      <w:rFonts w:eastAsia="Times New Roman"/>
    </w:rPr>
  </w:style>
  <w:style w:type="character" w:customStyle="1" w:styleId="ListLabel130">
    <w:name w:val="ListLabel 130"/>
    <w:uiPriority w:val="99"/>
    <w:rsid w:val="00747547"/>
    <w:rPr>
      <w:rFonts w:eastAsia="Times New Roman"/>
    </w:rPr>
  </w:style>
  <w:style w:type="character" w:customStyle="1" w:styleId="ListLabel131">
    <w:name w:val="ListLabel 131"/>
    <w:uiPriority w:val="99"/>
    <w:rsid w:val="00747547"/>
    <w:rPr>
      <w:rFonts w:eastAsia="Times New Roman"/>
    </w:rPr>
  </w:style>
  <w:style w:type="character" w:customStyle="1" w:styleId="ListLabel132">
    <w:name w:val="ListLabel 132"/>
    <w:uiPriority w:val="99"/>
    <w:rsid w:val="00747547"/>
    <w:rPr>
      <w:rFonts w:eastAsia="Times New Roman"/>
    </w:rPr>
  </w:style>
  <w:style w:type="character" w:customStyle="1" w:styleId="ListLabel133">
    <w:name w:val="ListLabel 133"/>
    <w:uiPriority w:val="99"/>
    <w:rsid w:val="00747547"/>
    <w:rPr>
      <w:sz w:val="20"/>
    </w:rPr>
  </w:style>
  <w:style w:type="character" w:customStyle="1" w:styleId="ListLabel134">
    <w:name w:val="ListLabel 134"/>
    <w:uiPriority w:val="99"/>
    <w:rsid w:val="00747547"/>
  </w:style>
  <w:style w:type="character" w:customStyle="1" w:styleId="ListLabel135">
    <w:name w:val="ListLabel 135"/>
    <w:uiPriority w:val="99"/>
    <w:rsid w:val="00747547"/>
    <w:rPr>
      <w:color w:val="000000"/>
    </w:rPr>
  </w:style>
  <w:style w:type="character" w:customStyle="1" w:styleId="ListLabel136">
    <w:name w:val="ListLabel 136"/>
    <w:uiPriority w:val="99"/>
    <w:rsid w:val="00747547"/>
    <w:rPr>
      <w:b/>
    </w:rPr>
  </w:style>
  <w:style w:type="character" w:customStyle="1" w:styleId="ListLabel137">
    <w:name w:val="ListLabel 137"/>
    <w:uiPriority w:val="99"/>
    <w:rsid w:val="00747547"/>
    <w:rPr>
      <w:rFonts w:eastAsia="Times New Roman"/>
      <w:sz w:val="22"/>
      <w:lang w:eastAsia="en-US"/>
    </w:rPr>
  </w:style>
  <w:style w:type="character" w:customStyle="1" w:styleId="ListLabel138">
    <w:name w:val="ListLabel 138"/>
    <w:uiPriority w:val="99"/>
    <w:rsid w:val="00747547"/>
    <w:rPr>
      <w:b/>
    </w:rPr>
  </w:style>
  <w:style w:type="character" w:customStyle="1" w:styleId="3f3f3f3f3f3f3f3f3f3f3f3f3f3f3f3f3f3f3f3f0">
    <w:name w:val="С3fи3fм3fв3fо3fл3f к3fо3fн3fц3fе3fв3fо3fй3f с3fн3fо3fс3fк3fи3f"/>
    <w:uiPriority w:val="99"/>
    <w:rsid w:val="00747547"/>
  </w:style>
  <w:style w:type="character" w:customStyle="1" w:styleId="ListLabel139">
    <w:name w:val="ListLabel 139"/>
    <w:uiPriority w:val="99"/>
    <w:rsid w:val="00747547"/>
    <w:rPr>
      <w:rFonts w:eastAsia="Times New Roman"/>
      <w:color w:val="00000A"/>
    </w:rPr>
  </w:style>
  <w:style w:type="character" w:customStyle="1" w:styleId="ListLabel140">
    <w:name w:val="ListLabel 140"/>
    <w:uiPriority w:val="99"/>
    <w:rsid w:val="00747547"/>
    <w:rPr>
      <w:rFonts w:eastAsia="Times New Roman"/>
    </w:rPr>
  </w:style>
  <w:style w:type="character" w:customStyle="1" w:styleId="ListLabel141">
    <w:name w:val="ListLabel 141"/>
    <w:uiPriority w:val="99"/>
    <w:rsid w:val="00747547"/>
    <w:rPr>
      <w:rFonts w:eastAsia="Times New Roman"/>
    </w:rPr>
  </w:style>
  <w:style w:type="character" w:customStyle="1" w:styleId="ListLabel142">
    <w:name w:val="ListLabel 142"/>
    <w:uiPriority w:val="99"/>
    <w:rsid w:val="00747547"/>
    <w:rPr>
      <w:rFonts w:eastAsia="Times New Roman"/>
    </w:rPr>
  </w:style>
  <w:style w:type="character" w:customStyle="1" w:styleId="ListLabel143">
    <w:name w:val="ListLabel 143"/>
    <w:uiPriority w:val="99"/>
    <w:rsid w:val="00747547"/>
    <w:rPr>
      <w:rFonts w:eastAsia="Times New Roman"/>
    </w:rPr>
  </w:style>
  <w:style w:type="character" w:customStyle="1" w:styleId="ListLabel144">
    <w:name w:val="ListLabel 144"/>
    <w:uiPriority w:val="99"/>
    <w:rsid w:val="00747547"/>
    <w:rPr>
      <w:rFonts w:eastAsia="Times New Roman"/>
    </w:rPr>
  </w:style>
  <w:style w:type="character" w:customStyle="1" w:styleId="ListLabel145">
    <w:name w:val="ListLabel 145"/>
    <w:uiPriority w:val="99"/>
    <w:rsid w:val="00747547"/>
    <w:rPr>
      <w:rFonts w:eastAsia="Times New Roman"/>
    </w:rPr>
  </w:style>
  <w:style w:type="character" w:customStyle="1" w:styleId="ListLabel146">
    <w:name w:val="ListLabel 146"/>
    <w:uiPriority w:val="99"/>
    <w:rsid w:val="00747547"/>
    <w:rPr>
      <w:rFonts w:eastAsia="Times New Roman"/>
    </w:rPr>
  </w:style>
  <w:style w:type="character" w:customStyle="1" w:styleId="ListLabel147">
    <w:name w:val="ListLabel 147"/>
    <w:uiPriority w:val="99"/>
    <w:rsid w:val="00747547"/>
    <w:rPr>
      <w:rFonts w:eastAsia="Times New Roman"/>
    </w:rPr>
  </w:style>
  <w:style w:type="character" w:customStyle="1" w:styleId="ListLabel148">
    <w:name w:val="ListLabel 148"/>
    <w:uiPriority w:val="99"/>
    <w:rsid w:val="00747547"/>
    <w:rPr>
      <w:rFonts w:eastAsia="Times New Roman"/>
      <w:b/>
    </w:rPr>
  </w:style>
  <w:style w:type="character" w:customStyle="1" w:styleId="ListLabel149">
    <w:name w:val="ListLabel 149"/>
    <w:uiPriority w:val="99"/>
    <w:rsid w:val="00747547"/>
    <w:rPr>
      <w:rFonts w:eastAsia="Times New Roman"/>
    </w:rPr>
  </w:style>
  <w:style w:type="character" w:customStyle="1" w:styleId="ListLabel150">
    <w:name w:val="ListLabel 150"/>
    <w:uiPriority w:val="99"/>
    <w:rsid w:val="00747547"/>
    <w:rPr>
      <w:rFonts w:eastAsia="Times New Roman"/>
    </w:rPr>
  </w:style>
  <w:style w:type="character" w:customStyle="1" w:styleId="ListLabel151">
    <w:name w:val="ListLabel 151"/>
    <w:uiPriority w:val="99"/>
    <w:rsid w:val="00747547"/>
    <w:rPr>
      <w:rFonts w:eastAsia="Times New Roman"/>
    </w:rPr>
  </w:style>
  <w:style w:type="character" w:customStyle="1" w:styleId="ListLabel152">
    <w:name w:val="ListLabel 152"/>
    <w:uiPriority w:val="99"/>
    <w:rsid w:val="00747547"/>
    <w:rPr>
      <w:rFonts w:eastAsia="Times New Roman"/>
    </w:rPr>
  </w:style>
  <w:style w:type="character" w:customStyle="1" w:styleId="ListLabel153">
    <w:name w:val="ListLabel 153"/>
    <w:uiPriority w:val="99"/>
    <w:rsid w:val="00747547"/>
    <w:rPr>
      <w:rFonts w:eastAsia="Times New Roman"/>
    </w:rPr>
  </w:style>
  <w:style w:type="character" w:customStyle="1" w:styleId="ListLabel154">
    <w:name w:val="ListLabel 154"/>
    <w:uiPriority w:val="99"/>
    <w:rsid w:val="00747547"/>
    <w:rPr>
      <w:rFonts w:eastAsia="Times New Roman"/>
    </w:rPr>
  </w:style>
  <w:style w:type="character" w:customStyle="1" w:styleId="ListLabel155">
    <w:name w:val="ListLabel 155"/>
    <w:uiPriority w:val="99"/>
    <w:rsid w:val="00747547"/>
    <w:rPr>
      <w:rFonts w:eastAsia="Times New Roman"/>
    </w:rPr>
  </w:style>
  <w:style w:type="character" w:customStyle="1" w:styleId="ListLabel156">
    <w:name w:val="ListLabel 156"/>
    <w:uiPriority w:val="99"/>
    <w:rsid w:val="00747547"/>
    <w:rPr>
      <w:rFonts w:eastAsia="Times New Roman"/>
    </w:rPr>
  </w:style>
  <w:style w:type="character" w:customStyle="1" w:styleId="ListLabel157">
    <w:name w:val="ListLabel 157"/>
    <w:uiPriority w:val="99"/>
    <w:rsid w:val="00747547"/>
    <w:rPr>
      <w:rFonts w:eastAsia="Times New Roman"/>
    </w:rPr>
  </w:style>
  <w:style w:type="character" w:customStyle="1" w:styleId="ListLabel158">
    <w:name w:val="ListLabel 158"/>
    <w:uiPriority w:val="99"/>
    <w:rsid w:val="00747547"/>
    <w:rPr>
      <w:color w:val="FF0000"/>
    </w:rPr>
  </w:style>
  <w:style w:type="character" w:customStyle="1" w:styleId="ListLabel159">
    <w:name w:val="ListLabel 159"/>
    <w:uiPriority w:val="99"/>
    <w:rsid w:val="00747547"/>
    <w:rPr>
      <w:color w:val="00000A"/>
    </w:rPr>
  </w:style>
  <w:style w:type="character" w:customStyle="1" w:styleId="ListLabel160">
    <w:name w:val="ListLabel 160"/>
    <w:uiPriority w:val="99"/>
    <w:rsid w:val="00747547"/>
    <w:rPr>
      <w:color w:val="00000A"/>
    </w:rPr>
  </w:style>
  <w:style w:type="character" w:customStyle="1" w:styleId="ListLabel161">
    <w:name w:val="ListLabel 161"/>
    <w:uiPriority w:val="99"/>
    <w:rsid w:val="00747547"/>
    <w:rPr>
      <w:rFonts w:eastAsia="Times New Roman"/>
    </w:rPr>
  </w:style>
  <w:style w:type="character" w:customStyle="1" w:styleId="ListLabel162">
    <w:name w:val="ListLabel 162"/>
    <w:uiPriority w:val="99"/>
    <w:rsid w:val="00747547"/>
    <w:rPr>
      <w:rFonts w:eastAsia="Times New Roman"/>
    </w:rPr>
  </w:style>
  <w:style w:type="character" w:customStyle="1" w:styleId="ListLabel163">
    <w:name w:val="ListLabel 163"/>
    <w:uiPriority w:val="99"/>
    <w:rsid w:val="00747547"/>
    <w:rPr>
      <w:rFonts w:eastAsia="Times New Roman"/>
    </w:rPr>
  </w:style>
  <w:style w:type="character" w:customStyle="1" w:styleId="ListLabel164">
    <w:name w:val="ListLabel 164"/>
    <w:uiPriority w:val="99"/>
    <w:rsid w:val="00747547"/>
    <w:rPr>
      <w:rFonts w:eastAsia="Times New Roman"/>
    </w:rPr>
  </w:style>
  <w:style w:type="character" w:customStyle="1" w:styleId="ListLabel165">
    <w:name w:val="ListLabel 165"/>
    <w:uiPriority w:val="99"/>
    <w:rsid w:val="00747547"/>
    <w:rPr>
      <w:rFonts w:eastAsia="Times New Roman"/>
    </w:rPr>
  </w:style>
  <w:style w:type="character" w:customStyle="1" w:styleId="ListLabel166">
    <w:name w:val="ListLabel 166"/>
    <w:uiPriority w:val="99"/>
    <w:rsid w:val="00747547"/>
    <w:rPr>
      <w:rFonts w:eastAsia="Times New Roman"/>
    </w:rPr>
  </w:style>
  <w:style w:type="character" w:customStyle="1" w:styleId="ListLabel167">
    <w:name w:val="ListLabel 167"/>
    <w:uiPriority w:val="99"/>
    <w:rsid w:val="00747547"/>
    <w:rPr>
      <w:rFonts w:eastAsia="Times New Roman"/>
    </w:rPr>
  </w:style>
  <w:style w:type="character" w:customStyle="1" w:styleId="ListLabel168">
    <w:name w:val="ListLabel 168"/>
    <w:uiPriority w:val="99"/>
    <w:rsid w:val="00747547"/>
    <w:rPr>
      <w:rFonts w:eastAsia="Times New Roman"/>
    </w:rPr>
  </w:style>
  <w:style w:type="character" w:customStyle="1" w:styleId="ListLabel169">
    <w:name w:val="ListLabel 169"/>
    <w:uiPriority w:val="99"/>
    <w:rsid w:val="00747547"/>
    <w:rPr>
      <w:rFonts w:eastAsia="Times New Roman"/>
    </w:rPr>
  </w:style>
  <w:style w:type="character" w:customStyle="1" w:styleId="ListLabel170">
    <w:name w:val="ListLabel 170"/>
    <w:uiPriority w:val="99"/>
    <w:rsid w:val="00747547"/>
    <w:rPr>
      <w:rFonts w:eastAsia="Times New Roman"/>
    </w:rPr>
  </w:style>
  <w:style w:type="character" w:customStyle="1" w:styleId="ListLabel171">
    <w:name w:val="ListLabel 171"/>
    <w:uiPriority w:val="99"/>
    <w:rsid w:val="00747547"/>
    <w:rPr>
      <w:rFonts w:eastAsia="Times New Roman"/>
    </w:rPr>
  </w:style>
  <w:style w:type="character" w:customStyle="1" w:styleId="ListLabel172">
    <w:name w:val="ListLabel 172"/>
    <w:uiPriority w:val="99"/>
    <w:rsid w:val="00747547"/>
    <w:rPr>
      <w:rFonts w:eastAsia="Times New Roman"/>
    </w:rPr>
  </w:style>
  <w:style w:type="character" w:customStyle="1" w:styleId="ListLabel173">
    <w:name w:val="ListLabel 173"/>
    <w:uiPriority w:val="99"/>
    <w:rsid w:val="00747547"/>
    <w:rPr>
      <w:rFonts w:eastAsia="Times New Roman"/>
    </w:rPr>
  </w:style>
  <w:style w:type="character" w:customStyle="1" w:styleId="ListLabel174">
    <w:name w:val="ListLabel 174"/>
    <w:uiPriority w:val="99"/>
    <w:rsid w:val="00747547"/>
    <w:rPr>
      <w:rFonts w:eastAsia="Times New Roman"/>
    </w:rPr>
  </w:style>
  <w:style w:type="character" w:customStyle="1" w:styleId="ListLabel175">
    <w:name w:val="ListLabel 175"/>
    <w:uiPriority w:val="99"/>
    <w:rsid w:val="00747547"/>
    <w:rPr>
      <w:rFonts w:eastAsia="Times New Roman"/>
    </w:rPr>
  </w:style>
  <w:style w:type="character" w:customStyle="1" w:styleId="ListLabel176">
    <w:name w:val="ListLabel 176"/>
    <w:uiPriority w:val="99"/>
    <w:rsid w:val="00747547"/>
    <w:rPr>
      <w:rFonts w:eastAsia="Times New Roman"/>
    </w:rPr>
  </w:style>
  <w:style w:type="character" w:customStyle="1" w:styleId="ListLabel177">
    <w:name w:val="ListLabel 177"/>
    <w:uiPriority w:val="99"/>
    <w:rsid w:val="00747547"/>
    <w:rPr>
      <w:rFonts w:eastAsia="Times New Roman"/>
    </w:rPr>
  </w:style>
  <w:style w:type="character" w:customStyle="1" w:styleId="ListLabel178">
    <w:name w:val="ListLabel 178"/>
    <w:uiPriority w:val="99"/>
    <w:rsid w:val="00747547"/>
    <w:rPr>
      <w:rFonts w:eastAsia="Times New Roman"/>
    </w:rPr>
  </w:style>
  <w:style w:type="character" w:customStyle="1" w:styleId="ListLabel179">
    <w:name w:val="ListLabel 179"/>
    <w:uiPriority w:val="99"/>
    <w:rsid w:val="00747547"/>
    <w:rPr>
      <w:rFonts w:eastAsia="Times New Roman"/>
    </w:rPr>
  </w:style>
  <w:style w:type="character" w:customStyle="1" w:styleId="ListLabel180">
    <w:name w:val="ListLabel 180"/>
    <w:uiPriority w:val="99"/>
    <w:rsid w:val="00747547"/>
    <w:rPr>
      <w:rFonts w:eastAsia="Times New Roman"/>
    </w:rPr>
  </w:style>
  <w:style w:type="character" w:customStyle="1" w:styleId="ListLabel181">
    <w:name w:val="ListLabel 181"/>
    <w:uiPriority w:val="99"/>
    <w:rsid w:val="00747547"/>
    <w:rPr>
      <w:rFonts w:eastAsia="Times New Roman"/>
    </w:rPr>
  </w:style>
  <w:style w:type="character" w:customStyle="1" w:styleId="ListLabel182">
    <w:name w:val="ListLabel 182"/>
    <w:uiPriority w:val="99"/>
    <w:rsid w:val="00747547"/>
    <w:rPr>
      <w:rFonts w:eastAsia="Times New Roman"/>
    </w:rPr>
  </w:style>
  <w:style w:type="character" w:customStyle="1" w:styleId="ListLabel183">
    <w:name w:val="ListLabel 183"/>
    <w:uiPriority w:val="99"/>
    <w:rsid w:val="00747547"/>
    <w:rPr>
      <w:rFonts w:eastAsia="Times New Roman"/>
    </w:rPr>
  </w:style>
  <w:style w:type="character" w:customStyle="1" w:styleId="ListLabel184">
    <w:name w:val="ListLabel 184"/>
    <w:uiPriority w:val="99"/>
    <w:rsid w:val="00747547"/>
    <w:rPr>
      <w:rFonts w:eastAsia="Times New Roman"/>
    </w:rPr>
  </w:style>
  <w:style w:type="character" w:customStyle="1" w:styleId="ListLabel185">
    <w:name w:val="ListLabel 185"/>
    <w:uiPriority w:val="99"/>
    <w:rsid w:val="00747547"/>
    <w:rPr>
      <w:rFonts w:eastAsia="Times New Roman"/>
    </w:rPr>
  </w:style>
  <w:style w:type="character" w:customStyle="1" w:styleId="ListLabel186">
    <w:name w:val="ListLabel 186"/>
    <w:uiPriority w:val="99"/>
    <w:rsid w:val="00747547"/>
    <w:rPr>
      <w:rFonts w:eastAsia="Times New Roman"/>
    </w:rPr>
  </w:style>
  <w:style w:type="character" w:customStyle="1" w:styleId="ListLabel187">
    <w:name w:val="ListLabel 187"/>
    <w:uiPriority w:val="99"/>
    <w:rsid w:val="00747547"/>
    <w:rPr>
      <w:rFonts w:eastAsia="Times New Roman"/>
    </w:rPr>
  </w:style>
  <w:style w:type="character" w:customStyle="1" w:styleId="ListLabel188">
    <w:name w:val="ListLabel 188"/>
    <w:uiPriority w:val="99"/>
    <w:rsid w:val="00747547"/>
    <w:rPr>
      <w:sz w:val="20"/>
    </w:rPr>
  </w:style>
  <w:style w:type="character" w:customStyle="1" w:styleId="ListLabel189">
    <w:name w:val="ListLabel 189"/>
    <w:uiPriority w:val="99"/>
    <w:rsid w:val="00747547"/>
  </w:style>
  <w:style w:type="character" w:customStyle="1" w:styleId="ListLabel190">
    <w:name w:val="ListLabel 190"/>
    <w:uiPriority w:val="99"/>
    <w:rsid w:val="00747547"/>
    <w:rPr>
      <w:color w:val="000000"/>
    </w:rPr>
  </w:style>
  <w:style w:type="character" w:customStyle="1" w:styleId="ListLabel191">
    <w:name w:val="ListLabel 191"/>
    <w:uiPriority w:val="99"/>
    <w:rsid w:val="00747547"/>
    <w:rPr>
      <w:b/>
    </w:rPr>
  </w:style>
  <w:style w:type="character" w:customStyle="1" w:styleId="ListLabel192">
    <w:name w:val="ListLabel 192"/>
    <w:uiPriority w:val="99"/>
    <w:rsid w:val="00747547"/>
    <w:rPr>
      <w:rFonts w:eastAsia="Times New Roman"/>
      <w:sz w:val="22"/>
      <w:lang w:eastAsia="en-US"/>
    </w:rPr>
  </w:style>
  <w:style w:type="character" w:customStyle="1" w:styleId="ListLabel193">
    <w:name w:val="ListLabel 193"/>
    <w:uiPriority w:val="99"/>
    <w:rsid w:val="00747547"/>
    <w:rPr>
      <w:b/>
    </w:rPr>
  </w:style>
  <w:style w:type="paragraph" w:customStyle="1" w:styleId="3f3f3f3f3f3f3f3f3f0">
    <w:name w:val="З3fа3fг3fо3fл3fо3fв3fо3fк3f"/>
    <w:basedOn w:val="a"/>
    <w:next w:val="3f3f3f3f3f3f3f3f3f3f3f3f3f"/>
    <w:uiPriority w:val="99"/>
    <w:rsid w:val="00747547"/>
    <w:pPr>
      <w:keepNext/>
      <w:suppressAutoHyphens w:val="0"/>
      <w:autoSpaceDE w:val="0"/>
      <w:autoSpaceDN w:val="0"/>
      <w:adjustRightInd w:val="0"/>
      <w:spacing w:before="240" w:after="120"/>
    </w:pPr>
    <w:rPr>
      <w:rFonts w:ascii="Times New Roman" w:eastAsiaTheme="minorEastAsia" w:hAnsi="Times New Roman" w:cs="Times New Roman"/>
      <w:color w:val="auto"/>
      <w:kern w:val="0"/>
      <w:sz w:val="28"/>
      <w:szCs w:val="28"/>
      <w:lang w:eastAsia="ru-RU"/>
    </w:rPr>
  </w:style>
  <w:style w:type="paragraph" w:customStyle="1" w:styleId="3f3f3f3f3f3f3f3f3f3f3f3f3f">
    <w:name w:val="О3fс3fн3fо3fв3fн3fо3fй3f т3fе3fк3fс3fт3f"/>
    <w:basedOn w:val="a"/>
    <w:rsid w:val="00747547"/>
    <w:pPr>
      <w:suppressAutoHyphens w:val="0"/>
      <w:autoSpaceDE w:val="0"/>
      <w:autoSpaceDN w:val="0"/>
      <w:adjustRightInd w:val="0"/>
    </w:pPr>
    <w:rPr>
      <w:rFonts w:ascii="Times New Roman" w:eastAsiaTheme="minorEastAsia" w:hAnsi="Times New Roman" w:cs="Times New Roman"/>
      <w:color w:val="auto"/>
      <w:kern w:val="0"/>
      <w:sz w:val="22"/>
      <w:lang w:eastAsia="ru-RU"/>
    </w:rPr>
  </w:style>
  <w:style w:type="paragraph" w:customStyle="1" w:styleId="3f3f3f3f3f3f0">
    <w:name w:val="С3fп3fи3fс3fо3fк3f"/>
    <w:basedOn w:val="3f3f3f3f3f3f3f3f3f3f3f3f3f"/>
    <w:uiPriority w:val="99"/>
    <w:rsid w:val="00747547"/>
  </w:style>
  <w:style w:type="paragraph" w:customStyle="1" w:styleId="3f3f3f3f3f3f3f3f">
    <w:name w:val="Н3fа3fз3fв3fа3fн3fи3fе3f"/>
    <w:basedOn w:val="a"/>
    <w:uiPriority w:val="99"/>
    <w:rsid w:val="00747547"/>
    <w:pPr>
      <w:suppressLineNumbers/>
      <w:suppressAutoHyphens w:val="0"/>
      <w:autoSpaceDE w:val="0"/>
      <w:autoSpaceDN w:val="0"/>
      <w:adjustRightInd w:val="0"/>
      <w:spacing w:before="120" w:after="120"/>
    </w:pPr>
    <w:rPr>
      <w:rFonts w:ascii="Times New Roman" w:eastAsiaTheme="minorEastAsia" w:hAnsi="Times New Roman" w:cs="Times New Roman"/>
      <w:i/>
      <w:iCs/>
      <w:color w:val="auto"/>
      <w:kern w:val="0"/>
      <w:szCs w:val="24"/>
      <w:lang w:eastAsia="ru-RU"/>
    </w:rPr>
  </w:style>
  <w:style w:type="paragraph" w:customStyle="1" w:styleId="3f3f3f3f3f3f3f3f3f3">
    <w:name w:val="У3fк3fа3fз3fа3fт3fе3fл3fь3f"/>
    <w:basedOn w:val="a"/>
    <w:uiPriority w:val="99"/>
    <w:rsid w:val="00747547"/>
    <w:pPr>
      <w:suppressLineNumber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customStyle="1" w:styleId="3f3f3f3f">
    <w:name w:val="З3fн3fа3fк3f"/>
    <w:basedOn w:val="a"/>
    <w:uiPriority w:val="99"/>
    <w:rsid w:val="00747547"/>
    <w:pPr>
      <w:suppressAutoHyphens w:val="0"/>
      <w:autoSpaceDE w:val="0"/>
      <w:autoSpaceDN w:val="0"/>
      <w:adjustRightInd w:val="0"/>
      <w:spacing w:after="160" w:line="240" w:lineRule="exact"/>
    </w:pPr>
    <w:rPr>
      <w:rFonts w:ascii="Verdana" w:eastAsia="Times New Roman" w:hAnsi="Times New Roman" w:cs="Verdana"/>
      <w:color w:val="auto"/>
      <w:kern w:val="0"/>
      <w:szCs w:val="24"/>
      <w:lang w:val="en-US"/>
    </w:rPr>
  </w:style>
  <w:style w:type="paragraph" w:customStyle="1" w:styleId="3f3f3f3f3f3f3f3f3f3f3f3f3f3f3f3f1">
    <w:name w:val="Н3fи3fж3fн3fи3fй3f к3fо3fл3fо3fн3fт3fи3fт3fу3fл3f"/>
    <w:basedOn w:val="a"/>
    <w:uiPriority w:val="99"/>
    <w:rsid w:val="00747547"/>
    <w:pPr>
      <w:tabs>
        <w:tab w:val="center" w:pos="4677"/>
        <w:tab w:val="right" w:pos="9355"/>
      </w:tab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styleId="af9">
    <w:name w:val="Document Map"/>
    <w:basedOn w:val="a"/>
    <w:link w:val="afa"/>
    <w:uiPriority w:val="99"/>
    <w:rsid w:val="00747547"/>
    <w:pPr>
      <w:shd w:val="clear" w:color="auto" w:fill="000080"/>
      <w:suppressAutoHyphens w:val="0"/>
      <w:autoSpaceDE w:val="0"/>
      <w:autoSpaceDN w:val="0"/>
      <w:adjustRightInd w:val="0"/>
    </w:pPr>
    <w:rPr>
      <w:rFonts w:ascii="Tahoma" w:eastAsia="Times New Roman" w:hAnsi="Times New Roman" w:cs="Tahoma"/>
      <w:color w:val="auto"/>
      <w:kern w:val="0"/>
      <w:szCs w:val="24"/>
      <w:lang w:eastAsia="ru-RU"/>
    </w:rPr>
  </w:style>
  <w:style w:type="character" w:customStyle="1" w:styleId="afa">
    <w:name w:val="Схема документа Знак"/>
    <w:basedOn w:val="a0"/>
    <w:link w:val="af9"/>
    <w:uiPriority w:val="99"/>
    <w:rsid w:val="00747547"/>
    <w:rPr>
      <w:rFonts w:ascii="Tahoma" w:eastAsia="Times New Roman" w:hAnsi="Times New Roman" w:cs="Tahoma"/>
      <w:sz w:val="24"/>
      <w:szCs w:val="24"/>
      <w:shd w:val="clear" w:color="auto" w:fill="000080"/>
      <w:lang w:eastAsia="ru-RU"/>
    </w:rPr>
  </w:style>
  <w:style w:type="paragraph" w:customStyle="1" w:styleId="Char3f3f3f3f3f3f3f3fChar3f3f3f3f3f3f3f3f3f3f3f3f3f3f3f3f3f3f3f3f3f3f3f3f3f3f3f3f3f3f3f3f3f3f3f3f3f3f3f3f3f3f3f3f3f3f3f3f3f3f3f3f3f3f3f3f3f3f3f3f3f3f3f3f">
    <w:name w:val="Char З3fн3fа3fк3f З3fн3fа3fк3f Char З3fн3fа3fк3f З3fн3fа3fк3f З3fн3fа3fк3f З3fн3fа3fк3f З3fн3fа3fк3f З3fн3fа3fк3f З3fн3fа3fк3f З3fн3fа3fк3f З3fн3fа3fк3f З3fн3fа3fк3f З3fн3fа3fк3f З3fн3fа3fк3f З3fн3fа3fк3f З3fн3fа3fк3f З3fн3fа3fк3f З3fн3fа3fк3f"/>
    <w:basedOn w:val="a"/>
    <w:uiPriority w:val="99"/>
    <w:rsid w:val="00747547"/>
    <w:pPr>
      <w:suppressAutoHyphens w:val="0"/>
      <w:autoSpaceDE w:val="0"/>
      <w:autoSpaceDN w:val="0"/>
      <w:adjustRightInd w:val="0"/>
    </w:pPr>
    <w:rPr>
      <w:rFonts w:ascii="Verdana" w:eastAsia="Times New Roman" w:hAnsi="Times New Roman" w:cs="Verdana"/>
      <w:color w:val="auto"/>
      <w:kern w:val="0"/>
      <w:szCs w:val="24"/>
      <w:lang w:val="en-US"/>
    </w:rPr>
  </w:style>
  <w:style w:type="paragraph" w:styleId="31">
    <w:name w:val="Body Text 3"/>
    <w:basedOn w:val="a"/>
    <w:link w:val="32"/>
    <w:uiPriority w:val="99"/>
    <w:rsid w:val="00747547"/>
    <w:pPr>
      <w:suppressAutoHyphens w:val="0"/>
      <w:autoSpaceDE w:val="0"/>
      <w:autoSpaceDN w:val="0"/>
      <w:adjustRightInd w:val="0"/>
      <w:jc w:val="center"/>
    </w:pPr>
    <w:rPr>
      <w:rFonts w:ascii="Times New Roman" w:eastAsiaTheme="minorEastAsia" w:hAnsi="Times New Roman" w:cs="Times New Roman"/>
      <w:b/>
      <w:bCs/>
      <w:color w:val="auto"/>
      <w:kern w:val="0"/>
      <w:szCs w:val="24"/>
      <w:lang w:eastAsia="ru-RU"/>
    </w:rPr>
  </w:style>
  <w:style w:type="character" w:customStyle="1" w:styleId="32">
    <w:name w:val="Основной текст 3 Знак"/>
    <w:basedOn w:val="a0"/>
    <w:link w:val="31"/>
    <w:uiPriority w:val="99"/>
    <w:rsid w:val="00747547"/>
    <w:rPr>
      <w:rFonts w:ascii="Times New Roman" w:eastAsiaTheme="minorEastAsia" w:hAnsi="Times New Roman" w:cs="Times New Roman"/>
      <w:b/>
      <w:bCs/>
      <w:sz w:val="24"/>
      <w:szCs w:val="24"/>
      <w:lang w:eastAsia="ru-RU"/>
    </w:rPr>
  </w:style>
  <w:style w:type="paragraph" w:customStyle="1" w:styleId="3f3f3f3f3f3f3f3f3f3f3f3f3f3f3f3f3f3f3f3f3f3f0">
    <w:name w:val="О3fс3fн3fо3fв3fн3fо3fй3f т3fе3fк3fс3fт3f с3f о3fт3fс3fт3fу3fп3fо3fм3f"/>
    <w:basedOn w:val="a"/>
    <w:uiPriority w:val="99"/>
    <w:rsid w:val="00747547"/>
    <w:pPr>
      <w:suppressAutoHyphens w:val="0"/>
      <w:autoSpaceDE w:val="0"/>
      <w:autoSpaceDN w:val="0"/>
      <w:adjustRightInd w:val="0"/>
      <w:spacing w:after="120"/>
      <w:ind w:left="283"/>
    </w:pPr>
    <w:rPr>
      <w:rFonts w:ascii="Times New Roman" w:eastAsiaTheme="minorEastAsia" w:hAnsi="Times New Roman" w:cs="Times New Roman"/>
      <w:color w:val="auto"/>
      <w:kern w:val="0"/>
      <w:szCs w:val="24"/>
      <w:lang w:eastAsia="ru-RU"/>
    </w:rPr>
  </w:style>
  <w:style w:type="paragraph" w:customStyle="1" w:styleId="3f3f3f3f13f3f3f3f3f3f3f3f3f3f3f3f3f3f3f3f3f3f3f3f3f3f3f3f3f3f3f3f3f3f3f3f1Char">
    <w:name w:val="З3fн3fа3fк3f1 З3fн3fа3fк3f З3fн3fа3fк3f З3fн3fа3fк3f З3fн3fа3fк3f З3fн3fа3fк3f З3fн3fа3fк3f З3fн3fа3fк3f З3fн3fа3fк3f1 Char"/>
    <w:basedOn w:val="a"/>
    <w:uiPriority w:val="99"/>
    <w:rsid w:val="00747547"/>
    <w:pPr>
      <w:suppressAutoHyphens w:val="0"/>
      <w:autoSpaceDE w:val="0"/>
      <w:autoSpaceDN w:val="0"/>
      <w:adjustRightInd w:val="0"/>
      <w:spacing w:after="160" w:line="240" w:lineRule="exact"/>
    </w:pPr>
    <w:rPr>
      <w:rFonts w:ascii="Verdana" w:eastAsia="Times New Roman" w:hAnsi="Times New Roman" w:cs="Verdana"/>
      <w:color w:val="auto"/>
      <w:kern w:val="0"/>
      <w:szCs w:val="24"/>
      <w:lang w:val="en-US"/>
    </w:rPr>
  </w:style>
  <w:style w:type="paragraph" w:customStyle="1" w:styleId="3f3f3f3f3f3f3f3f3f3f3f3f3f3f3f3f3f1">
    <w:name w:val="В3fе3fр3fх3fн3fи3fй3f к3fо3fл3fо3fн3fт3fи3fт3fу3fл3f"/>
    <w:basedOn w:val="a"/>
    <w:uiPriority w:val="99"/>
    <w:rsid w:val="00747547"/>
    <w:pPr>
      <w:tabs>
        <w:tab w:val="center" w:pos="4677"/>
        <w:tab w:val="right" w:pos="9355"/>
      </w:tab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styleId="22">
    <w:name w:val="Body Text Indent 2"/>
    <w:basedOn w:val="a"/>
    <w:link w:val="23"/>
    <w:uiPriority w:val="99"/>
    <w:rsid w:val="00747547"/>
    <w:pPr>
      <w:suppressAutoHyphens w:val="0"/>
      <w:autoSpaceDE w:val="0"/>
      <w:autoSpaceDN w:val="0"/>
      <w:adjustRightInd w:val="0"/>
      <w:spacing w:after="120" w:line="480" w:lineRule="auto"/>
      <w:ind w:left="283"/>
    </w:pPr>
    <w:rPr>
      <w:rFonts w:ascii="Times New Roman" w:eastAsiaTheme="minorEastAsia" w:hAnsi="Times New Roman" w:cs="Times New Roman"/>
      <w:color w:val="auto"/>
      <w:kern w:val="0"/>
      <w:szCs w:val="24"/>
      <w:lang w:eastAsia="ru-RU"/>
    </w:rPr>
  </w:style>
  <w:style w:type="character" w:customStyle="1" w:styleId="23">
    <w:name w:val="Основной текст с отступом 2 Знак"/>
    <w:basedOn w:val="a0"/>
    <w:link w:val="22"/>
    <w:uiPriority w:val="99"/>
    <w:rsid w:val="00747547"/>
    <w:rPr>
      <w:rFonts w:ascii="Times New Roman" w:eastAsiaTheme="minorEastAsia" w:hAnsi="Times New Roman" w:cs="Times New Roman"/>
      <w:sz w:val="24"/>
      <w:szCs w:val="24"/>
      <w:lang w:eastAsia="ru-RU"/>
    </w:rPr>
  </w:style>
  <w:style w:type="paragraph" w:customStyle="1" w:styleId="s32">
    <w:name w:val="s_32"/>
    <w:basedOn w:val="a"/>
    <w:uiPriority w:val="99"/>
    <w:rsid w:val="00747547"/>
    <w:pPr>
      <w:suppressAutoHyphens w:val="0"/>
      <w:autoSpaceDE w:val="0"/>
      <w:autoSpaceDN w:val="0"/>
      <w:adjustRightInd w:val="0"/>
      <w:spacing w:beforeAutospacing="1" w:afterAutospacing="1"/>
      <w:jc w:val="center"/>
    </w:pPr>
    <w:rPr>
      <w:rFonts w:ascii="Times New Roman" w:eastAsiaTheme="minorEastAsia" w:hAnsi="Times New Roman" w:cs="Times New Roman"/>
      <w:b/>
      <w:bCs/>
      <w:color w:val="000080"/>
      <w:kern w:val="0"/>
      <w:sz w:val="21"/>
      <w:szCs w:val="21"/>
      <w:lang w:eastAsia="ru-RU"/>
    </w:rPr>
  </w:style>
  <w:style w:type="paragraph" w:customStyle="1" w:styleId="s12">
    <w:name w:val="s_12"/>
    <w:basedOn w:val="a"/>
    <w:uiPriority w:val="99"/>
    <w:rsid w:val="00747547"/>
    <w:pPr>
      <w:suppressAutoHyphens w:val="0"/>
      <w:autoSpaceDE w:val="0"/>
      <w:autoSpaceDN w:val="0"/>
      <w:adjustRightInd w:val="0"/>
      <w:ind w:firstLine="720"/>
    </w:pPr>
    <w:rPr>
      <w:rFonts w:ascii="Times New Roman" w:eastAsiaTheme="minorEastAsia" w:hAnsi="Times New Roman" w:cs="Times New Roman"/>
      <w:color w:val="auto"/>
      <w:kern w:val="0"/>
      <w:szCs w:val="24"/>
      <w:lang w:eastAsia="ru-RU"/>
    </w:rPr>
  </w:style>
  <w:style w:type="paragraph" w:customStyle="1" w:styleId="s52">
    <w:name w:val="s_52"/>
    <w:basedOn w:val="a"/>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s13">
    <w:name w:val="s_13"/>
    <w:basedOn w:val="a"/>
    <w:uiPriority w:val="99"/>
    <w:rsid w:val="00747547"/>
    <w:pPr>
      <w:suppressAutoHyphens w:val="0"/>
      <w:autoSpaceDE w:val="0"/>
      <w:autoSpaceDN w:val="0"/>
      <w:adjustRightInd w:val="0"/>
      <w:ind w:firstLine="720"/>
    </w:pPr>
    <w:rPr>
      <w:rFonts w:ascii="Times New Roman" w:eastAsiaTheme="minorEastAsia" w:hAnsi="Times New Roman" w:cs="Times New Roman"/>
      <w:color w:val="auto"/>
      <w:kern w:val="0"/>
      <w:sz w:val="20"/>
      <w:szCs w:val="20"/>
      <w:lang w:eastAsia="ru-RU"/>
    </w:rPr>
  </w:style>
  <w:style w:type="paragraph" w:styleId="afb">
    <w:name w:val="annotation text"/>
    <w:basedOn w:val="a"/>
    <w:link w:val="afc"/>
    <w:uiPriority w:val="99"/>
    <w:rsid w:val="00747547"/>
    <w:pPr>
      <w:suppressAutoHyphens w:val="0"/>
      <w:autoSpaceDE w:val="0"/>
      <w:autoSpaceDN w:val="0"/>
      <w:adjustRightInd w:val="0"/>
    </w:pPr>
    <w:rPr>
      <w:rFonts w:ascii="Times New Roman" w:eastAsiaTheme="minorEastAsia" w:hAnsi="Times New Roman" w:cs="Times New Roman"/>
      <w:color w:val="auto"/>
      <w:kern w:val="0"/>
      <w:sz w:val="20"/>
      <w:szCs w:val="20"/>
      <w:lang w:eastAsia="ru-RU"/>
    </w:rPr>
  </w:style>
  <w:style w:type="character" w:customStyle="1" w:styleId="afc">
    <w:name w:val="Текст примечания Знак"/>
    <w:basedOn w:val="a0"/>
    <w:link w:val="afb"/>
    <w:uiPriority w:val="99"/>
    <w:rsid w:val="00747547"/>
    <w:rPr>
      <w:rFonts w:ascii="Times New Roman" w:eastAsiaTheme="minorEastAsia" w:hAnsi="Times New Roman" w:cs="Times New Roman"/>
      <w:sz w:val="20"/>
      <w:szCs w:val="20"/>
      <w:lang w:eastAsia="ru-RU"/>
    </w:rPr>
  </w:style>
  <w:style w:type="paragraph" w:styleId="afd">
    <w:name w:val="annotation subject"/>
    <w:basedOn w:val="afb"/>
    <w:link w:val="afe"/>
    <w:uiPriority w:val="99"/>
    <w:rsid w:val="00747547"/>
    <w:rPr>
      <w:b/>
      <w:bCs/>
    </w:rPr>
  </w:style>
  <w:style w:type="character" w:customStyle="1" w:styleId="afe">
    <w:name w:val="Тема примечания Знак"/>
    <w:basedOn w:val="afc"/>
    <w:link w:val="afd"/>
    <w:uiPriority w:val="99"/>
    <w:rsid w:val="00747547"/>
    <w:rPr>
      <w:rFonts w:ascii="Times New Roman" w:eastAsiaTheme="minorEastAsia" w:hAnsi="Times New Roman" w:cs="Times New Roman"/>
      <w:b/>
      <w:bCs/>
      <w:sz w:val="20"/>
      <w:szCs w:val="20"/>
      <w:lang w:eastAsia="ru-RU"/>
    </w:rPr>
  </w:style>
  <w:style w:type="paragraph" w:styleId="aff">
    <w:name w:val="caption"/>
    <w:basedOn w:val="a"/>
    <w:qFormat/>
    <w:rsid w:val="00747547"/>
    <w:pPr>
      <w:suppressAutoHyphens w:val="0"/>
      <w:autoSpaceDE w:val="0"/>
      <w:autoSpaceDN w:val="0"/>
      <w:adjustRightInd w:val="0"/>
      <w:spacing w:after="200"/>
    </w:pPr>
    <w:rPr>
      <w:rFonts w:ascii="Times New Roman" w:eastAsiaTheme="minorEastAsia" w:hAnsi="Times New Roman" w:cs="Times New Roman"/>
      <w:b/>
      <w:bCs/>
      <w:color w:val="4F81BD"/>
      <w:kern w:val="0"/>
      <w:sz w:val="18"/>
      <w:szCs w:val="18"/>
      <w:lang w:eastAsia="ru-RU"/>
    </w:rPr>
  </w:style>
  <w:style w:type="paragraph" w:customStyle="1" w:styleId="itemtext">
    <w:name w:val="itemtext"/>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3f3f3f3f3f3f3f3f0">
    <w:name w:val="З3fа3fг3fл3fа3fв3fи3fе3f"/>
    <w:basedOn w:val="a"/>
    <w:uiPriority w:val="99"/>
    <w:rsid w:val="00747547"/>
    <w:pPr>
      <w:suppressAutoHyphens w:val="0"/>
      <w:autoSpaceDE w:val="0"/>
      <w:autoSpaceDN w:val="0"/>
      <w:adjustRightInd w:val="0"/>
      <w:jc w:val="center"/>
    </w:pPr>
    <w:rPr>
      <w:rFonts w:ascii="Times New Roman" w:eastAsiaTheme="minorEastAsia" w:hAnsi="Times New Roman" w:cs="Times New Roman"/>
      <w:color w:val="auto"/>
      <w:kern w:val="0"/>
      <w:sz w:val="32"/>
      <w:szCs w:val="32"/>
      <w:lang w:eastAsia="ru-RU"/>
    </w:rPr>
  </w:style>
  <w:style w:type="paragraph" w:customStyle="1" w:styleId="announce">
    <w:name w:val="announce"/>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3f3f3f3f3f3f3f3f3f3f3f1">
    <w:name w:val="А3fб3fз3fа3fц3f с3fп3fи3fс3fк3fа3f1"/>
    <w:basedOn w:val="a"/>
    <w:uiPriority w:val="99"/>
    <w:rsid w:val="00747547"/>
    <w:pPr>
      <w:suppressAutoHyphens w:val="0"/>
      <w:autoSpaceDE w:val="0"/>
      <w:autoSpaceDN w:val="0"/>
      <w:adjustRightInd w:val="0"/>
      <w:spacing w:after="200" w:line="276" w:lineRule="auto"/>
      <w:ind w:left="720"/>
      <w:contextualSpacing/>
    </w:pPr>
    <w:rPr>
      <w:rFonts w:eastAsia="Times New Roman" w:hAnsi="Times New Roman"/>
      <w:color w:val="auto"/>
      <w:kern w:val="0"/>
      <w:sz w:val="22"/>
    </w:rPr>
  </w:style>
  <w:style w:type="paragraph" w:customStyle="1" w:styleId="p26">
    <w:name w:val="p26"/>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t">
    <w:name w:val="t"/>
    <w:basedOn w:val="a"/>
    <w:rsid w:val="00747547"/>
    <w:pPr>
      <w:suppressAutoHyphens w:val="0"/>
      <w:autoSpaceDE w:val="0"/>
      <w:autoSpaceDN w:val="0"/>
      <w:adjustRightInd w:val="0"/>
      <w:spacing w:beforeAutospacing="1" w:afterAutospacing="1"/>
      <w:ind w:left="454" w:right="284" w:firstLine="737"/>
      <w:jc w:val="both"/>
    </w:pPr>
    <w:rPr>
      <w:rFonts w:ascii="Times New Roman" w:eastAsiaTheme="minorEastAsia" w:hAnsi="Times New Roman" w:cs="Times New Roman"/>
      <w:color w:val="auto"/>
      <w:kern w:val="0"/>
      <w:szCs w:val="24"/>
      <w:lang w:eastAsia="ru-RU"/>
    </w:rPr>
  </w:style>
  <w:style w:type="paragraph" w:customStyle="1" w:styleId="defaultdate">
    <w:name w:val="default_date"/>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Standard">
    <w:name w:val="Standard"/>
    <w:rsid w:val="00747547"/>
    <w:pPr>
      <w:suppressAutoHyphens/>
      <w:autoSpaceDE w:val="0"/>
      <w:autoSpaceDN w:val="0"/>
      <w:adjustRightInd w:val="0"/>
      <w:spacing w:after="0" w:line="240" w:lineRule="auto"/>
      <w:textAlignment w:val="baseline"/>
    </w:pPr>
    <w:rPr>
      <w:rFonts w:ascii="Times New Roman" w:eastAsiaTheme="minorEastAsia" w:hAnsi="Times New Roman" w:cs="Times New Roman"/>
      <w:sz w:val="24"/>
      <w:szCs w:val="24"/>
      <w:lang w:eastAsia="zh-CN"/>
    </w:rPr>
  </w:style>
  <w:style w:type="paragraph" w:customStyle="1" w:styleId="3f3f3f3f3f3f3f3f3f3f3f3f3f3f3f3f2">
    <w:name w:val="С3fо3fд3fе3fр3fж3fи3fм3fо3fе3f в3fр3fе3fз3fк3fи3f"/>
    <w:basedOn w:val="a"/>
    <w:uiPriority w:val="99"/>
    <w:rsid w:val="00747547"/>
    <w:pPr>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customStyle="1" w:styleId="3f3f3f3f3f3f3f3f3f3f3f3f3f3f3f3f3">
    <w:name w:val="З3fа3fг3fо3fл3fо3fв3fо3fк3f т3fа3fб3fл3fи3fц3fы3f"/>
    <w:basedOn w:val="3f3f3f3f3f3f3f3f3f3f3f3f3f3f3f3f3f"/>
    <w:uiPriority w:val="99"/>
    <w:rsid w:val="00747547"/>
  </w:style>
  <w:style w:type="paragraph" w:customStyle="1" w:styleId="western">
    <w:name w:val="western"/>
    <w:basedOn w:val="a"/>
    <w:rsid w:val="00747547"/>
    <w:pPr>
      <w:suppressAutoHyphens w:val="0"/>
      <w:spacing w:before="100" w:beforeAutospacing="1" w:after="100" w:afterAutospacing="1"/>
    </w:pPr>
    <w:rPr>
      <w:rFonts w:ascii="Times New Roman" w:eastAsia="Times New Roman" w:hAnsi="Times New Roman" w:cs="Times New Roman"/>
      <w:color w:val="auto"/>
      <w:kern w:val="0"/>
      <w:szCs w:val="24"/>
      <w:lang w:eastAsia="ru-RU"/>
    </w:rPr>
  </w:style>
  <w:style w:type="character" w:styleId="aff0">
    <w:name w:val="Emphasis"/>
    <w:basedOn w:val="a0"/>
    <w:qFormat/>
    <w:rsid w:val="00747547"/>
    <w:rPr>
      <w:i/>
      <w:iCs/>
    </w:rPr>
  </w:style>
  <w:style w:type="paragraph" w:styleId="aff1">
    <w:name w:val="Title"/>
    <w:basedOn w:val="a"/>
    <w:link w:val="aff2"/>
    <w:qFormat/>
    <w:rsid w:val="00747547"/>
    <w:pPr>
      <w:suppressAutoHyphens w:val="0"/>
      <w:overflowPunct w:val="0"/>
      <w:spacing w:line="200" w:lineRule="atLeast"/>
      <w:jc w:val="center"/>
    </w:pPr>
    <w:rPr>
      <w:rFonts w:ascii="DejaVu Sans" w:eastAsia="Calibri" w:hAnsi="DejaVu Sans" w:cs="Liberation Sans"/>
      <w:color w:val="000000"/>
      <w:kern w:val="0"/>
      <w:sz w:val="32"/>
      <w:szCs w:val="32"/>
      <w:lang w:eastAsia="ru-RU"/>
    </w:rPr>
  </w:style>
  <w:style w:type="character" w:customStyle="1" w:styleId="aff2">
    <w:name w:val="Название Знак"/>
    <w:basedOn w:val="a0"/>
    <w:link w:val="aff1"/>
    <w:rsid w:val="00747547"/>
    <w:rPr>
      <w:rFonts w:ascii="DejaVu Sans" w:eastAsia="Calibri" w:hAnsi="DejaVu Sans" w:cs="Liberation Sans"/>
      <w:color w:val="000000"/>
      <w:sz w:val="32"/>
      <w:szCs w:val="32"/>
      <w:lang w:eastAsia="ru-RU"/>
    </w:rPr>
  </w:style>
  <w:style w:type="paragraph" w:customStyle="1" w:styleId="110">
    <w:name w:val="Заголовок 11"/>
    <w:basedOn w:val="a"/>
    <w:qFormat/>
    <w:rsid w:val="00747547"/>
    <w:pPr>
      <w:keepNext/>
      <w:suppressAutoHyphens w:val="0"/>
      <w:overflowPunct w:val="0"/>
      <w:spacing w:before="240" w:after="60" w:line="200" w:lineRule="atLeast"/>
      <w:outlineLvl w:val="0"/>
    </w:pPr>
    <w:rPr>
      <w:rFonts w:ascii="Cambria" w:eastAsia="DejaVu Sans" w:hAnsi="Cambria" w:cs="Liberation Sans"/>
      <w:b/>
      <w:bCs/>
      <w:color w:val="000000"/>
      <w:kern w:val="0"/>
      <w:sz w:val="32"/>
      <w:szCs w:val="32"/>
      <w:lang w:eastAsia="ru-RU"/>
    </w:rPr>
  </w:style>
  <w:style w:type="character" w:customStyle="1" w:styleId="aff3">
    <w:name w:val="Выделение жирным"/>
    <w:qFormat/>
    <w:rsid w:val="00747547"/>
    <w:rPr>
      <w:b/>
      <w:bCs/>
    </w:rPr>
  </w:style>
  <w:style w:type="character" w:customStyle="1" w:styleId="ListLabel253">
    <w:name w:val="ListLabel 253"/>
    <w:qFormat/>
    <w:rsid w:val="00747547"/>
    <w:rPr>
      <w:rFonts w:cs="Wingdings"/>
    </w:rPr>
  </w:style>
  <w:style w:type="paragraph" w:customStyle="1" w:styleId="51">
    <w:name w:val="Заголовок 51"/>
    <w:basedOn w:val="a"/>
    <w:qFormat/>
    <w:rsid w:val="00747547"/>
    <w:pPr>
      <w:keepNext/>
      <w:keepLines/>
      <w:suppressAutoHyphens w:val="0"/>
      <w:overflowPunct w:val="0"/>
      <w:spacing w:before="200" w:line="276" w:lineRule="auto"/>
      <w:outlineLvl w:val="4"/>
    </w:pPr>
    <w:rPr>
      <w:rFonts w:ascii="Cambria" w:eastAsia="Times New Roman" w:hAnsi="Cambria" w:cs="Times New Roman"/>
      <w:color w:val="243F60"/>
      <w:kern w:val="0"/>
      <w:sz w:val="22"/>
      <w:lang w:eastAsia="ru-RU"/>
    </w:rPr>
  </w:style>
  <w:style w:type="character" w:customStyle="1" w:styleId="aff4">
    <w:name w:val="Текст концевой сноски Знак"/>
    <w:basedOn w:val="a0"/>
    <w:link w:val="aff5"/>
    <w:uiPriority w:val="99"/>
    <w:semiHidden/>
    <w:rsid w:val="00747547"/>
    <w:rPr>
      <w:rFonts w:ascii="Times New Roman" w:eastAsiaTheme="minorEastAsia" w:hAnsi="Times New Roman" w:cs="Times New Roman"/>
      <w:sz w:val="20"/>
      <w:szCs w:val="20"/>
      <w:lang w:eastAsia="ru-RU"/>
    </w:rPr>
  </w:style>
  <w:style w:type="paragraph" w:styleId="aff5">
    <w:name w:val="endnote text"/>
    <w:basedOn w:val="a"/>
    <w:link w:val="aff4"/>
    <w:uiPriority w:val="99"/>
    <w:semiHidden/>
    <w:unhideWhenUsed/>
    <w:rsid w:val="00747547"/>
    <w:pPr>
      <w:autoSpaceDE w:val="0"/>
      <w:autoSpaceDN w:val="0"/>
      <w:adjustRightInd w:val="0"/>
    </w:pPr>
    <w:rPr>
      <w:rFonts w:ascii="Times New Roman" w:eastAsiaTheme="minorEastAsia" w:hAnsi="Times New Roman" w:cs="Times New Roman"/>
      <w:color w:val="auto"/>
      <w:kern w:val="0"/>
      <w:sz w:val="20"/>
      <w:szCs w:val="20"/>
      <w:lang w:eastAsia="ru-RU"/>
    </w:rPr>
  </w:style>
  <w:style w:type="character" w:customStyle="1" w:styleId="11pt">
    <w:name w:val="Основной текст + 11 pt"/>
    <w:basedOn w:val="a0"/>
    <w:rsid w:val="0074754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ListLabel248">
    <w:name w:val="ListLabel 248"/>
    <w:qFormat/>
    <w:rsid w:val="00747547"/>
    <w:rPr>
      <w:rFonts w:cs="Symbol"/>
      <w:sz w:val="24"/>
    </w:rPr>
  </w:style>
  <w:style w:type="character" w:customStyle="1" w:styleId="WW8Num1z0">
    <w:name w:val="WW8Num1z0"/>
    <w:rsid w:val="00747547"/>
    <w:rPr>
      <w:rFonts w:ascii="Symbol" w:hAnsi="Symbol" w:cs="Symbol" w:hint="default"/>
      <w:color w:val="FF0000"/>
      <w:sz w:val="24"/>
      <w:szCs w:val="24"/>
      <w:highlight w:val="yellow"/>
    </w:rPr>
  </w:style>
  <w:style w:type="character" w:customStyle="1" w:styleId="WW8Num2z0">
    <w:name w:val="WW8Num2z0"/>
    <w:rsid w:val="00747547"/>
    <w:rPr>
      <w:rFonts w:ascii="Times New Roman" w:hAnsi="Times New Roman" w:cs="Times New Roman" w:hint="default"/>
      <w:b/>
      <w:i w:val="0"/>
      <w:iCs w:val="0"/>
      <w:color w:val="auto"/>
      <w:sz w:val="23"/>
      <w:szCs w:val="23"/>
    </w:rPr>
  </w:style>
  <w:style w:type="character" w:customStyle="1" w:styleId="WW8Num3z0">
    <w:name w:val="WW8Num3z0"/>
    <w:rsid w:val="00747547"/>
    <w:rPr>
      <w:rFonts w:ascii="Times New Roman" w:hAnsi="Times New Roman" w:cs="Times New Roman" w:hint="default"/>
      <w:b/>
      <w:i/>
      <w:color w:val="000000"/>
      <w:sz w:val="23"/>
      <w:szCs w:val="23"/>
    </w:rPr>
  </w:style>
  <w:style w:type="character" w:customStyle="1" w:styleId="WW8Num4z0">
    <w:name w:val="WW8Num4z0"/>
    <w:rsid w:val="00747547"/>
  </w:style>
  <w:style w:type="character" w:customStyle="1" w:styleId="WW8Num4z1">
    <w:name w:val="WW8Num4z1"/>
    <w:rsid w:val="00747547"/>
  </w:style>
  <w:style w:type="character" w:customStyle="1" w:styleId="WW8Num4z2">
    <w:name w:val="WW8Num4z2"/>
    <w:rsid w:val="00747547"/>
  </w:style>
  <w:style w:type="character" w:customStyle="1" w:styleId="WW8Num4z3">
    <w:name w:val="WW8Num4z3"/>
    <w:rsid w:val="00747547"/>
  </w:style>
  <w:style w:type="character" w:customStyle="1" w:styleId="WW8Num4z4">
    <w:name w:val="WW8Num4z4"/>
    <w:rsid w:val="00747547"/>
  </w:style>
  <w:style w:type="character" w:customStyle="1" w:styleId="WW8Num4z5">
    <w:name w:val="WW8Num4z5"/>
    <w:rsid w:val="00747547"/>
  </w:style>
  <w:style w:type="character" w:customStyle="1" w:styleId="WW8Num4z6">
    <w:name w:val="WW8Num4z6"/>
    <w:rsid w:val="00747547"/>
  </w:style>
  <w:style w:type="character" w:customStyle="1" w:styleId="WW8Num4z7">
    <w:name w:val="WW8Num4z7"/>
    <w:rsid w:val="00747547"/>
  </w:style>
  <w:style w:type="character" w:customStyle="1" w:styleId="WW8Num4z8">
    <w:name w:val="WW8Num4z8"/>
    <w:rsid w:val="00747547"/>
  </w:style>
  <w:style w:type="character" w:customStyle="1" w:styleId="WW8Num3z1">
    <w:name w:val="WW8Num3z1"/>
    <w:rsid w:val="00747547"/>
  </w:style>
  <w:style w:type="character" w:customStyle="1" w:styleId="WW8Num3z2">
    <w:name w:val="WW8Num3z2"/>
    <w:rsid w:val="00747547"/>
  </w:style>
  <w:style w:type="character" w:customStyle="1" w:styleId="WW8Num3z3">
    <w:name w:val="WW8Num3z3"/>
    <w:rsid w:val="00747547"/>
  </w:style>
  <w:style w:type="character" w:customStyle="1" w:styleId="WW8Num3z4">
    <w:name w:val="WW8Num3z4"/>
    <w:rsid w:val="00747547"/>
  </w:style>
  <w:style w:type="character" w:customStyle="1" w:styleId="WW8Num3z5">
    <w:name w:val="WW8Num3z5"/>
    <w:rsid w:val="00747547"/>
  </w:style>
  <w:style w:type="character" w:customStyle="1" w:styleId="WW8Num3z6">
    <w:name w:val="WW8Num3z6"/>
    <w:rsid w:val="00747547"/>
  </w:style>
  <w:style w:type="character" w:customStyle="1" w:styleId="WW8Num3z7">
    <w:name w:val="WW8Num3z7"/>
    <w:rsid w:val="00747547"/>
  </w:style>
  <w:style w:type="character" w:customStyle="1" w:styleId="WW8Num3z8">
    <w:name w:val="WW8Num3z8"/>
    <w:rsid w:val="00747547"/>
  </w:style>
  <w:style w:type="character" w:customStyle="1" w:styleId="24">
    <w:name w:val="Основной шрифт абзаца2"/>
    <w:rsid w:val="00747547"/>
  </w:style>
  <w:style w:type="character" w:customStyle="1" w:styleId="WW8Num1z1">
    <w:name w:val="WW8Num1z1"/>
    <w:rsid w:val="00747547"/>
    <w:rPr>
      <w:rFonts w:ascii="Courier New" w:hAnsi="Courier New" w:cs="Courier New" w:hint="default"/>
    </w:rPr>
  </w:style>
  <w:style w:type="character" w:customStyle="1" w:styleId="WW8Num1z2">
    <w:name w:val="WW8Num1z2"/>
    <w:rsid w:val="00747547"/>
    <w:rPr>
      <w:rFonts w:ascii="Wingdings" w:hAnsi="Wingdings" w:cs="Wingdings" w:hint="default"/>
    </w:rPr>
  </w:style>
  <w:style w:type="character" w:customStyle="1" w:styleId="WW8Num1z3">
    <w:name w:val="WW8Num1z3"/>
    <w:rsid w:val="00747547"/>
    <w:rPr>
      <w:rFonts w:ascii="Symbol" w:hAnsi="Symbol" w:cs="Symbol" w:hint="default"/>
    </w:rPr>
  </w:style>
  <w:style w:type="character" w:customStyle="1" w:styleId="WW8Num2z1">
    <w:name w:val="WW8Num2z1"/>
    <w:rsid w:val="00747547"/>
  </w:style>
  <w:style w:type="character" w:customStyle="1" w:styleId="WW8Num2z2">
    <w:name w:val="WW8Num2z2"/>
    <w:rsid w:val="00747547"/>
  </w:style>
  <w:style w:type="character" w:customStyle="1" w:styleId="WW8Num2z3">
    <w:name w:val="WW8Num2z3"/>
    <w:rsid w:val="00747547"/>
  </w:style>
  <w:style w:type="character" w:customStyle="1" w:styleId="WW8Num2z4">
    <w:name w:val="WW8Num2z4"/>
    <w:rsid w:val="00747547"/>
  </w:style>
  <w:style w:type="character" w:customStyle="1" w:styleId="WW8Num2z5">
    <w:name w:val="WW8Num2z5"/>
    <w:rsid w:val="00747547"/>
  </w:style>
  <w:style w:type="character" w:customStyle="1" w:styleId="WW8Num2z6">
    <w:name w:val="WW8Num2z6"/>
    <w:rsid w:val="00747547"/>
  </w:style>
  <w:style w:type="character" w:customStyle="1" w:styleId="WW8Num2z7">
    <w:name w:val="WW8Num2z7"/>
    <w:rsid w:val="00747547"/>
  </w:style>
  <w:style w:type="character" w:customStyle="1" w:styleId="WW8Num2z8">
    <w:name w:val="WW8Num2z8"/>
    <w:rsid w:val="00747547"/>
  </w:style>
  <w:style w:type="character" w:customStyle="1" w:styleId="WW8Num5z0">
    <w:name w:val="WW8Num5z0"/>
    <w:rsid w:val="00747547"/>
    <w:rPr>
      <w:rFonts w:ascii="Symbol" w:hAnsi="Symbol" w:cs="Symbol" w:hint="default"/>
      <w:sz w:val="24"/>
      <w:szCs w:val="24"/>
    </w:rPr>
  </w:style>
  <w:style w:type="character" w:customStyle="1" w:styleId="WW8Num5z1">
    <w:name w:val="WW8Num5z1"/>
    <w:rsid w:val="00747547"/>
    <w:rPr>
      <w:rFonts w:ascii="Courier New" w:hAnsi="Courier New" w:cs="Courier New" w:hint="default"/>
    </w:rPr>
  </w:style>
  <w:style w:type="character" w:customStyle="1" w:styleId="WW8Num5z2">
    <w:name w:val="WW8Num5z2"/>
    <w:rsid w:val="00747547"/>
    <w:rPr>
      <w:rFonts w:ascii="Wingdings" w:hAnsi="Wingdings" w:cs="Wingdings" w:hint="default"/>
    </w:rPr>
  </w:style>
  <w:style w:type="character" w:customStyle="1" w:styleId="WW8Num5z3">
    <w:name w:val="WW8Num5z3"/>
    <w:rsid w:val="00747547"/>
    <w:rPr>
      <w:rFonts w:ascii="Symbol" w:hAnsi="Symbol" w:cs="Symbol" w:hint="default"/>
    </w:rPr>
  </w:style>
  <w:style w:type="character" w:customStyle="1" w:styleId="WW8Num6z0">
    <w:name w:val="WW8Num6z0"/>
    <w:rsid w:val="00747547"/>
    <w:rPr>
      <w:rFonts w:ascii="Symbol" w:hAnsi="Symbol" w:cs="Symbol" w:hint="default"/>
      <w:sz w:val="24"/>
      <w:szCs w:val="24"/>
    </w:rPr>
  </w:style>
  <w:style w:type="character" w:customStyle="1" w:styleId="WW8Num6z1">
    <w:name w:val="WW8Num6z1"/>
    <w:rsid w:val="00747547"/>
    <w:rPr>
      <w:rFonts w:ascii="Courier New" w:hAnsi="Courier New" w:cs="Courier New" w:hint="default"/>
    </w:rPr>
  </w:style>
  <w:style w:type="character" w:customStyle="1" w:styleId="WW8Num6z2">
    <w:name w:val="WW8Num6z2"/>
    <w:rsid w:val="00747547"/>
    <w:rPr>
      <w:rFonts w:ascii="Wingdings" w:hAnsi="Wingdings" w:cs="Wingdings" w:hint="default"/>
    </w:rPr>
  </w:style>
  <w:style w:type="character" w:customStyle="1" w:styleId="WW8Num6z3">
    <w:name w:val="WW8Num6z3"/>
    <w:rsid w:val="00747547"/>
    <w:rPr>
      <w:rFonts w:ascii="Symbol" w:hAnsi="Symbol" w:cs="Symbol" w:hint="default"/>
    </w:rPr>
  </w:style>
  <w:style w:type="character" w:customStyle="1" w:styleId="WW8Num7z0">
    <w:name w:val="WW8Num7z0"/>
    <w:rsid w:val="00747547"/>
    <w:rPr>
      <w:rFonts w:ascii="Symbol" w:hAnsi="Symbol" w:cs="Symbol" w:hint="default"/>
      <w:sz w:val="22"/>
      <w:szCs w:val="22"/>
    </w:rPr>
  </w:style>
  <w:style w:type="character" w:customStyle="1" w:styleId="WW8Num7z1">
    <w:name w:val="WW8Num7z1"/>
    <w:rsid w:val="00747547"/>
    <w:rPr>
      <w:rFonts w:ascii="Courier New" w:hAnsi="Courier New" w:cs="Courier New" w:hint="default"/>
    </w:rPr>
  </w:style>
  <w:style w:type="character" w:customStyle="1" w:styleId="WW8Num7z2">
    <w:name w:val="WW8Num7z2"/>
    <w:rsid w:val="00747547"/>
    <w:rPr>
      <w:rFonts w:ascii="Wingdings" w:hAnsi="Wingdings" w:cs="Wingdings" w:hint="default"/>
    </w:rPr>
  </w:style>
  <w:style w:type="character" w:customStyle="1" w:styleId="WW8Num7z3">
    <w:name w:val="WW8Num7z3"/>
    <w:rsid w:val="00747547"/>
    <w:rPr>
      <w:rFonts w:ascii="Symbol" w:hAnsi="Symbol" w:cs="Symbol" w:hint="default"/>
    </w:rPr>
  </w:style>
  <w:style w:type="character" w:customStyle="1" w:styleId="WW8Num8z0">
    <w:name w:val="WW8Num8z0"/>
    <w:rsid w:val="00747547"/>
    <w:rPr>
      <w:rFonts w:hint="default"/>
    </w:rPr>
  </w:style>
  <w:style w:type="character" w:customStyle="1" w:styleId="WW8Num8z1">
    <w:name w:val="WW8Num8z1"/>
    <w:rsid w:val="00747547"/>
  </w:style>
  <w:style w:type="character" w:customStyle="1" w:styleId="WW8Num8z2">
    <w:name w:val="WW8Num8z2"/>
    <w:rsid w:val="00747547"/>
  </w:style>
  <w:style w:type="character" w:customStyle="1" w:styleId="WW8Num8z3">
    <w:name w:val="WW8Num8z3"/>
    <w:rsid w:val="00747547"/>
  </w:style>
  <w:style w:type="character" w:customStyle="1" w:styleId="WW8Num8z4">
    <w:name w:val="WW8Num8z4"/>
    <w:rsid w:val="00747547"/>
  </w:style>
  <w:style w:type="character" w:customStyle="1" w:styleId="WW8Num8z5">
    <w:name w:val="WW8Num8z5"/>
    <w:rsid w:val="00747547"/>
  </w:style>
  <w:style w:type="character" w:customStyle="1" w:styleId="WW8Num8z6">
    <w:name w:val="WW8Num8z6"/>
    <w:rsid w:val="00747547"/>
  </w:style>
  <w:style w:type="character" w:customStyle="1" w:styleId="WW8Num8z7">
    <w:name w:val="WW8Num8z7"/>
    <w:rsid w:val="00747547"/>
  </w:style>
  <w:style w:type="character" w:customStyle="1" w:styleId="WW8Num8z8">
    <w:name w:val="WW8Num8z8"/>
    <w:rsid w:val="00747547"/>
  </w:style>
  <w:style w:type="character" w:customStyle="1" w:styleId="WW8Num9z0">
    <w:name w:val="WW8Num9z0"/>
    <w:rsid w:val="00747547"/>
  </w:style>
  <w:style w:type="character" w:customStyle="1" w:styleId="WW8Num9z1">
    <w:name w:val="WW8Num9z1"/>
    <w:rsid w:val="00747547"/>
  </w:style>
  <w:style w:type="character" w:customStyle="1" w:styleId="WW8Num9z2">
    <w:name w:val="WW8Num9z2"/>
    <w:rsid w:val="00747547"/>
  </w:style>
  <w:style w:type="character" w:customStyle="1" w:styleId="WW8Num9z3">
    <w:name w:val="WW8Num9z3"/>
    <w:rsid w:val="00747547"/>
  </w:style>
  <w:style w:type="character" w:customStyle="1" w:styleId="WW8Num9z4">
    <w:name w:val="WW8Num9z4"/>
    <w:rsid w:val="00747547"/>
  </w:style>
  <w:style w:type="character" w:customStyle="1" w:styleId="WW8Num9z5">
    <w:name w:val="WW8Num9z5"/>
    <w:rsid w:val="00747547"/>
  </w:style>
  <w:style w:type="character" w:customStyle="1" w:styleId="WW8Num9z6">
    <w:name w:val="WW8Num9z6"/>
    <w:rsid w:val="00747547"/>
  </w:style>
  <w:style w:type="character" w:customStyle="1" w:styleId="WW8Num9z7">
    <w:name w:val="WW8Num9z7"/>
    <w:rsid w:val="00747547"/>
  </w:style>
  <w:style w:type="character" w:customStyle="1" w:styleId="WW8Num9z8">
    <w:name w:val="WW8Num9z8"/>
    <w:rsid w:val="00747547"/>
  </w:style>
  <w:style w:type="character" w:customStyle="1" w:styleId="WW8Num10z0">
    <w:name w:val="WW8Num10z0"/>
    <w:rsid w:val="00747547"/>
    <w:rPr>
      <w:rFonts w:ascii="Times New Roman" w:hAnsi="Times New Roman" w:cs="Times New Roman" w:hint="default"/>
      <w:b/>
      <w:i/>
      <w:color w:val="auto"/>
      <w:sz w:val="23"/>
      <w:szCs w:val="23"/>
    </w:rPr>
  </w:style>
  <w:style w:type="character" w:customStyle="1" w:styleId="WW8Num10z1">
    <w:name w:val="WW8Num10z1"/>
    <w:rsid w:val="00747547"/>
  </w:style>
  <w:style w:type="character" w:customStyle="1" w:styleId="WW8Num10z2">
    <w:name w:val="WW8Num10z2"/>
    <w:rsid w:val="00747547"/>
  </w:style>
  <w:style w:type="character" w:customStyle="1" w:styleId="WW8Num10z3">
    <w:name w:val="WW8Num10z3"/>
    <w:rsid w:val="00747547"/>
  </w:style>
  <w:style w:type="character" w:customStyle="1" w:styleId="WW8Num10z4">
    <w:name w:val="WW8Num10z4"/>
    <w:rsid w:val="00747547"/>
  </w:style>
  <w:style w:type="character" w:customStyle="1" w:styleId="WW8Num10z5">
    <w:name w:val="WW8Num10z5"/>
    <w:rsid w:val="00747547"/>
  </w:style>
  <w:style w:type="character" w:customStyle="1" w:styleId="WW8Num10z6">
    <w:name w:val="WW8Num10z6"/>
    <w:rsid w:val="00747547"/>
  </w:style>
  <w:style w:type="character" w:customStyle="1" w:styleId="WW8Num10z7">
    <w:name w:val="WW8Num10z7"/>
    <w:rsid w:val="00747547"/>
  </w:style>
  <w:style w:type="character" w:customStyle="1" w:styleId="WW8Num10z8">
    <w:name w:val="WW8Num10z8"/>
    <w:rsid w:val="00747547"/>
  </w:style>
  <w:style w:type="character" w:customStyle="1" w:styleId="WW8Num11z0">
    <w:name w:val="WW8Num11z0"/>
    <w:rsid w:val="00747547"/>
  </w:style>
  <w:style w:type="character" w:customStyle="1" w:styleId="WW8Num11z1">
    <w:name w:val="WW8Num11z1"/>
    <w:rsid w:val="00747547"/>
  </w:style>
  <w:style w:type="character" w:customStyle="1" w:styleId="WW8Num11z2">
    <w:name w:val="WW8Num11z2"/>
    <w:rsid w:val="00747547"/>
  </w:style>
  <w:style w:type="character" w:customStyle="1" w:styleId="WW8Num11z3">
    <w:name w:val="WW8Num11z3"/>
    <w:rsid w:val="00747547"/>
  </w:style>
  <w:style w:type="character" w:customStyle="1" w:styleId="WW8Num11z4">
    <w:name w:val="WW8Num11z4"/>
    <w:rsid w:val="00747547"/>
  </w:style>
  <w:style w:type="character" w:customStyle="1" w:styleId="WW8Num11z5">
    <w:name w:val="WW8Num11z5"/>
    <w:rsid w:val="00747547"/>
  </w:style>
  <w:style w:type="character" w:customStyle="1" w:styleId="WW8Num11z6">
    <w:name w:val="WW8Num11z6"/>
    <w:rsid w:val="00747547"/>
  </w:style>
  <w:style w:type="character" w:customStyle="1" w:styleId="WW8Num11z7">
    <w:name w:val="WW8Num11z7"/>
    <w:rsid w:val="00747547"/>
  </w:style>
  <w:style w:type="character" w:customStyle="1" w:styleId="WW8Num11z8">
    <w:name w:val="WW8Num11z8"/>
    <w:rsid w:val="00747547"/>
  </w:style>
  <w:style w:type="character" w:customStyle="1" w:styleId="WW8Num12z0">
    <w:name w:val="WW8Num12z0"/>
    <w:rsid w:val="00747547"/>
  </w:style>
  <w:style w:type="character" w:customStyle="1" w:styleId="WW8Num12z1">
    <w:name w:val="WW8Num12z1"/>
    <w:rsid w:val="00747547"/>
  </w:style>
  <w:style w:type="character" w:customStyle="1" w:styleId="WW8Num12z2">
    <w:name w:val="WW8Num12z2"/>
    <w:rsid w:val="00747547"/>
  </w:style>
  <w:style w:type="character" w:customStyle="1" w:styleId="WW8Num12z3">
    <w:name w:val="WW8Num12z3"/>
    <w:rsid w:val="00747547"/>
  </w:style>
  <w:style w:type="character" w:customStyle="1" w:styleId="WW8Num12z4">
    <w:name w:val="WW8Num12z4"/>
    <w:rsid w:val="00747547"/>
  </w:style>
  <w:style w:type="character" w:customStyle="1" w:styleId="WW8Num12z5">
    <w:name w:val="WW8Num12z5"/>
    <w:rsid w:val="00747547"/>
  </w:style>
  <w:style w:type="character" w:customStyle="1" w:styleId="WW8Num12z6">
    <w:name w:val="WW8Num12z6"/>
    <w:rsid w:val="00747547"/>
  </w:style>
  <w:style w:type="character" w:customStyle="1" w:styleId="WW8Num12z7">
    <w:name w:val="WW8Num12z7"/>
    <w:rsid w:val="00747547"/>
  </w:style>
  <w:style w:type="character" w:customStyle="1" w:styleId="WW8Num12z8">
    <w:name w:val="WW8Num12z8"/>
    <w:rsid w:val="00747547"/>
  </w:style>
  <w:style w:type="character" w:customStyle="1" w:styleId="WW8Num13z0">
    <w:name w:val="WW8Num13z0"/>
    <w:rsid w:val="00747547"/>
  </w:style>
  <w:style w:type="character" w:customStyle="1" w:styleId="WW8Num13z1">
    <w:name w:val="WW8Num13z1"/>
    <w:rsid w:val="00747547"/>
  </w:style>
  <w:style w:type="character" w:customStyle="1" w:styleId="WW8Num13z2">
    <w:name w:val="WW8Num13z2"/>
    <w:rsid w:val="00747547"/>
  </w:style>
  <w:style w:type="character" w:customStyle="1" w:styleId="WW8Num13z3">
    <w:name w:val="WW8Num13z3"/>
    <w:rsid w:val="00747547"/>
  </w:style>
  <w:style w:type="character" w:customStyle="1" w:styleId="WW8Num13z4">
    <w:name w:val="WW8Num13z4"/>
    <w:rsid w:val="00747547"/>
  </w:style>
  <w:style w:type="character" w:customStyle="1" w:styleId="WW8Num13z5">
    <w:name w:val="WW8Num13z5"/>
    <w:rsid w:val="00747547"/>
  </w:style>
  <w:style w:type="character" w:customStyle="1" w:styleId="WW8Num13z6">
    <w:name w:val="WW8Num13z6"/>
    <w:rsid w:val="00747547"/>
  </w:style>
  <w:style w:type="character" w:customStyle="1" w:styleId="WW8Num13z7">
    <w:name w:val="WW8Num13z7"/>
    <w:rsid w:val="00747547"/>
  </w:style>
  <w:style w:type="character" w:customStyle="1" w:styleId="WW8Num13z8">
    <w:name w:val="WW8Num13z8"/>
    <w:rsid w:val="00747547"/>
  </w:style>
  <w:style w:type="character" w:customStyle="1" w:styleId="16">
    <w:name w:val="Основной шрифт абзаца1"/>
    <w:rsid w:val="00747547"/>
  </w:style>
  <w:style w:type="character" w:customStyle="1" w:styleId="17">
    <w:name w:val="Стиль1 Знак"/>
    <w:rsid w:val="00747547"/>
    <w:rPr>
      <w:rFonts w:ascii="Times New Roman" w:hAnsi="Times New Roman" w:cs="Times New Roman"/>
      <w:sz w:val="28"/>
      <w:szCs w:val="28"/>
    </w:rPr>
  </w:style>
  <w:style w:type="character" w:customStyle="1" w:styleId="aff6">
    <w:name w:val="Верхний колонтитул Знак"/>
    <w:basedOn w:val="16"/>
    <w:uiPriority w:val="99"/>
    <w:rsid w:val="00747547"/>
  </w:style>
  <w:style w:type="character" w:customStyle="1" w:styleId="aff7">
    <w:name w:val="Основной текст_"/>
    <w:rsid w:val="00747547"/>
    <w:rPr>
      <w:rFonts w:ascii="Times New Roman" w:hAnsi="Times New Roman" w:cs="Times New Roman"/>
      <w:sz w:val="26"/>
      <w:szCs w:val="26"/>
      <w:shd w:val="clear" w:color="auto" w:fill="FFFFFF"/>
    </w:rPr>
  </w:style>
  <w:style w:type="character" w:customStyle="1" w:styleId="WW--">
    <w:name w:val="WW-Интернет-ссылка"/>
    <w:basedOn w:val="24"/>
    <w:rsid w:val="00747547"/>
    <w:rPr>
      <w:color w:val="0000FF"/>
      <w:u w:val="single"/>
    </w:rPr>
  </w:style>
  <w:style w:type="character" w:customStyle="1" w:styleId="aff8">
    <w:name w:val="Маркеры списка"/>
    <w:rsid w:val="00747547"/>
    <w:rPr>
      <w:rFonts w:ascii="OpenSymbol" w:eastAsia="OpenSymbol" w:hAnsi="OpenSymbol" w:cs="OpenSymbol"/>
    </w:rPr>
  </w:style>
  <w:style w:type="paragraph" w:customStyle="1" w:styleId="aff9">
    <w:name w:val="Заголовок"/>
    <w:basedOn w:val="a"/>
    <w:next w:val="a6"/>
    <w:rsid w:val="00747547"/>
    <w:pPr>
      <w:keepNext/>
      <w:spacing w:before="240" w:after="120" w:line="276" w:lineRule="auto"/>
    </w:pPr>
    <w:rPr>
      <w:rFonts w:ascii="Times New Roman" w:eastAsia="Lucida Sans Unicode" w:hAnsi="Times New Roman" w:cs="FreeSans"/>
      <w:color w:val="auto"/>
      <w:kern w:val="0"/>
      <w:sz w:val="28"/>
      <w:szCs w:val="28"/>
      <w:lang w:eastAsia="zh-CN"/>
    </w:rPr>
  </w:style>
  <w:style w:type="paragraph" w:styleId="affa">
    <w:name w:val="List"/>
    <w:basedOn w:val="a6"/>
    <w:rsid w:val="00747547"/>
    <w:pPr>
      <w:spacing w:after="140" w:line="288" w:lineRule="auto"/>
    </w:pPr>
    <w:rPr>
      <w:rFonts w:ascii="Times New Roman" w:eastAsia="Times New Roman" w:hAnsi="Times New Roman" w:cs="FreeSans"/>
      <w:color w:val="auto"/>
      <w:kern w:val="0"/>
      <w:sz w:val="22"/>
      <w:lang w:eastAsia="zh-CN"/>
    </w:rPr>
  </w:style>
  <w:style w:type="paragraph" w:customStyle="1" w:styleId="25">
    <w:name w:val="Указатель2"/>
    <w:basedOn w:val="a"/>
    <w:rsid w:val="00747547"/>
    <w:pPr>
      <w:suppressLineNumbers/>
      <w:spacing w:after="200" w:line="276" w:lineRule="auto"/>
    </w:pPr>
    <w:rPr>
      <w:rFonts w:ascii="Times New Roman" w:eastAsia="Times New Roman" w:hAnsi="Times New Roman" w:cs="FreeSans"/>
      <w:color w:val="auto"/>
      <w:kern w:val="0"/>
      <w:sz w:val="22"/>
      <w:lang w:eastAsia="zh-CN"/>
    </w:rPr>
  </w:style>
  <w:style w:type="paragraph" w:customStyle="1" w:styleId="18">
    <w:name w:val="Название объекта1"/>
    <w:basedOn w:val="a"/>
    <w:rsid w:val="00747547"/>
    <w:pPr>
      <w:suppressLineNumbers/>
      <w:spacing w:before="120" w:after="120" w:line="276" w:lineRule="auto"/>
    </w:pPr>
    <w:rPr>
      <w:rFonts w:ascii="Times New Roman" w:eastAsia="Times New Roman" w:hAnsi="Times New Roman" w:cs="FreeSans"/>
      <w:i/>
      <w:iCs/>
      <w:color w:val="auto"/>
      <w:kern w:val="0"/>
      <w:szCs w:val="24"/>
      <w:lang w:eastAsia="zh-CN"/>
    </w:rPr>
  </w:style>
  <w:style w:type="paragraph" w:customStyle="1" w:styleId="19">
    <w:name w:val="Указатель1"/>
    <w:basedOn w:val="a"/>
    <w:rsid w:val="00747547"/>
    <w:pPr>
      <w:suppressLineNumbers/>
      <w:spacing w:after="200" w:line="276" w:lineRule="auto"/>
    </w:pPr>
    <w:rPr>
      <w:rFonts w:ascii="Times New Roman" w:eastAsia="Times New Roman" w:hAnsi="Times New Roman" w:cs="FreeSans"/>
      <w:color w:val="auto"/>
      <w:kern w:val="0"/>
      <w:sz w:val="22"/>
      <w:lang w:eastAsia="zh-CN"/>
    </w:rPr>
  </w:style>
  <w:style w:type="paragraph" w:customStyle="1" w:styleId="1a">
    <w:name w:val="Стиль1"/>
    <w:basedOn w:val="a"/>
    <w:rsid w:val="00747547"/>
    <w:pPr>
      <w:spacing w:line="276" w:lineRule="auto"/>
      <w:ind w:firstLine="851"/>
      <w:jc w:val="both"/>
    </w:pPr>
    <w:rPr>
      <w:rFonts w:ascii="Times New Roman" w:eastAsia="Times New Roman" w:hAnsi="Times New Roman" w:cs="Times New Roman"/>
      <w:color w:val="auto"/>
      <w:kern w:val="0"/>
      <w:sz w:val="28"/>
      <w:szCs w:val="28"/>
      <w:lang w:eastAsia="zh-CN"/>
    </w:rPr>
  </w:style>
  <w:style w:type="paragraph" w:customStyle="1" w:styleId="1b">
    <w:name w:val="Обычный1"/>
    <w:qFormat/>
    <w:rsid w:val="00747547"/>
    <w:pPr>
      <w:widowControl w:val="0"/>
      <w:suppressAutoHyphens/>
      <w:spacing w:after="0" w:line="240" w:lineRule="auto"/>
      <w:contextualSpacing/>
    </w:pPr>
    <w:rPr>
      <w:rFonts w:ascii="Times New Roman" w:eastAsia="Times New Roman" w:hAnsi="Times New Roman" w:cs="Times New Roman"/>
      <w:color w:val="000000"/>
      <w:sz w:val="24"/>
      <w:lang w:eastAsia="zh-CN"/>
    </w:rPr>
  </w:style>
  <w:style w:type="paragraph" w:customStyle="1" w:styleId="ConsPlusNonformat">
    <w:name w:val="ConsPlusNonformat"/>
    <w:rsid w:val="00747547"/>
    <w:pPr>
      <w:suppressAutoHyphens/>
      <w:autoSpaceDE w:val="0"/>
      <w:spacing w:after="0" w:line="240" w:lineRule="auto"/>
    </w:pPr>
    <w:rPr>
      <w:rFonts w:ascii="Courier New" w:eastAsia="Calibri" w:hAnsi="Courier New" w:cs="Courier New"/>
      <w:sz w:val="20"/>
      <w:szCs w:val="20"/>
      <w:lang w:eastAsia="zh-CN"/>
    </w:rPr>
  </w:style>
  <w:style w:type="paragraph" w:styleId="affb">
    <w:name w:val="header"/>
    <w:basedOn w:val="a"/>
    <w:link w:val="1c"/>
    <w:uiPriority w:val="99"/>
    <w:rsid w:val="00747547"/>
    <w:rPr>
      <w:rFonts w:eastAsia="Times New Roman"/>
      <w:color w:val="auto"/>
      <w:kern w:val="0"/>
      <w:sz w:val="22"/>
      <w:lang w:eastAsia="zh-CN"/>
    </w:rPr>
  </w:style>
  <w:style w:type="character" w:customStyle="1" w:styleId="1c">
    <w:name w:val="Верхний колонтитул Знак1"/>
    <w:basedOn w:val="a0"/>
    <w:link w:val="affb"/>
    <w:rsid w:val="00747547"/>
    <w:rPr>
      <w:rFonts w:ascii="Calibri" w:eastAsia="Times New Roman" w:hAnsi="Calibri" w:cs="Calibri"/>
      <w:lang w:eastAsia="zh-CN"/>
    </w:rPr>
  </w:style>
  <w:style w:type="paragraph" w:customStyle="1" w:styleId="33">
    <w:name w:val="Основной текст3"/>
    <w:basedOn w:val="a"/>
    <w:rsid w:val="00747547"/>
    <w:pPr>
      <w:widowControl w:val="0"/>
      <w:shd w:val="clear" w:color="auto" w:fill="FFFFFF"/>
      <w:spacing w:after="4080" w:line="326" w:lineRule="exact"/>
      <w:ind w:hanging="400"/>
      <w:jc w:val="center"/>
    </w:pPr>
    <w:rPr>
      <w:rFonts w:ascii="Times New Roman" w:eastAsia="Times New Roman" w:hAnsi="Times New Roman" w:cs="Times New Roman"/>
      <w:color w:val="auto"/>
      <w:kern w:val="0"/>
      <w:sz w:val="26"/>
      <w:szCs w:val="26"/>
      <w:lang w:eastAsia="zh-CN"/>
    </w:rPr>
  </w:style>
  <w:style w:type="paragraph" w:customStyle="1" w:styleId="affc">
    <w:name w:val="Заголовок таблицы"/>
    <w:basedOn w:val="af0"/>
    <w:rsid w:val="00747547"/>
    <w:pPr>
      <w:suppressLineNumbers/>
      <w:suppressAutoHyphens/>
      <w:overflowPunct/>
      <w:spacing w:after="200" w:line="276" w:lineRule="auto"/>
      <w:jc w:val="center"/>
    </w:pPr>
    <w:rPr>
      <w:rFonts w:ascii="Calibri" w:eastAsia="Times New Roman" w:hAnsi="Calibri" w:cs="Calibri"/>
      <w:b/>
      <w:bCs/>
      <w:color w:val="auto"/>
      <w:sz w:val="22"/>
      <w:szCs w:val="22"/>
      <w:lang w:eastAsia="zh-CN"/>
    </w:rPr>
  </w:style>
  <w:style w:type="character" w:customStyle="1" w:styleId="FontStyle12">
    <w:name w:val="Font Style12"/>
    <w:qFormat/>
    <w:rsid w:val="00747547"/>
    <w:rPr>
      <w:rFonts w:ascii="Times New Roman" w:hAnsi="Times New Roman" w:cs="Times New Roman"/>
      <w:color w:val="000000"/>
      <w:sz w:val="28"/>
      <w:szCs w:val="28"/>
    </w:rPr>
  </w:style>
  <w:style w:type="character" w:customStyle="1" w:styleId="-">
    <w:name w:val="Интернет-ссылка"/>
    <w:basedOn w:val="a0"/>
    <w:rsid w:val="00747547"/>
    <w:rPr>
      <w:color w:val="0000FF"/>
      <w:u w:val="single"/>
    </w:rPr>
  </w:style>
  <w:style w:type="paragraph" w:customStyle="1" w:styleId="210">
    <w:name w:val="Заголовок 21"/>
    <w:basedOn w:val="a"/>
    <w:qFormat/>
    <w:rsid w:val="00747547"/>
    <w:pPr>
      <w:keepNext/>
      <w:suppressAutoHyphens w:val="0"/>
      <w:spacing w:line="200" w:lineRule="atLeast"/>
      <w:jc w:val="center"/>
      <w:outlineLvl w:val="1"/>
    </w:pPr>
    <w:rPr>
      <w:rFonts w:ascii="DejaVu Sans" w:eastAsia="DejaVu Sans" w:hAnsi="DejaVu Sans" w:cs="Liberation Sans"/>
      <w:color w:val="000000"/>
      <w:kern w:val="0"/>
      <w:sz w:val="28"/>
      <w:szCs w:val="24"/>
      <w:lang w:eastAsia="ru-RU"/>
    </w:rPr>
  </w:style>
  <w:style w:type="character" w:customStyle="1" w:styleId="affd">
    <w:name w:val="Посещённая гиперссылка"/>
    <w:rsid w:val="00747547"/>
    <w:rPr>
      <w:color w:val="800000"/>
      <w:u w:val="single"/>
    </w:rPr>
  </w:style>
  <w:style w:type="paragraph" w:customStyle="1" w:styleId="120">
    <w:name w:val="Заголовок 12"/>
    <w:basedOn w:val="a"/>
    <w:qFormat/>
    <w:rsid w:val="00747547"/>
    <w:pPr>
      <w:keepNext/>
      <w:suppressAutoHyphens w:val="0"/>
      <w:spacing w:before="240" w:after="60" w:line="200" w:lineRule="atLeast"/>
      <w:outlineLvl w:val="0"/>
    </w:pPr>
    <w:rPr>
      <w:rFonts w:ascii="Cambria" w:eastAsia="DejaVu Sans" w:hAnsi="Cambria" w:cs="Liberation Sans"/>
      <w:b/>
      <w:bCs/>
      <w:color w:val="000000"/>
      <w:kern w:val="0"/>
      <w:sz w:val="32"/>
      <w:szCs w:val="32"/>
      <w:lang w:eastAsia="ru-RU"/>
    </w:rPr>
  </w:style>
  <w:style w:type="paragraph" w:customStyle="1" w:styleId="msonormalmailrucssattributepostfix">
    <w:name w:val="msonormal_mailru_css_attribute_postfix"/>
    <w:basedOn w:val="a"/>
    <w:rsid w:val="00747547"/>
    <w:pPr>
      <w:suppressAutoHyphens w:val="0"/>
    </w:pPr>
    <w:rPr>
      <w:rFonts w:ascii="Times New Roman" w:eastAsiaTheme="minorHAnsi" w:hAnsi="Times New Roman" w:cs="Times New Roman"/>
      <w:color w:val="auto"/>
      <w:kern w:val="0"/>
      <w:szCs w:val="24"/>
      <w:lang w:eastAsia="ru-RU"/>
    </w:rPr>
  </w:style>
  <w:style w:type="paragraph" w:customStyle="1" w:styleId="msonormalmailrucssattributepostfixmailrucssattributepostfix">
    <w:name w:val="msonormal_mailru_css_attribute_postfix_mailru_css_attribute_postfix"/>
    <w:basedOn w:val="a"/>
    <w:rsid w:val="00747547"/>
    <w:pPr>
      <w:suppressAutoHyphens w:val="0"/>
      <w:spacing w:before="100" w:beforeAutospacing="1" w:after="100" w:afterAutospacing="1"/>
    </w:pPr>
    <w:rPr>
      <w:rFonts w:ascii="Times New Roman" w:eastAsiaTheme="minorHAnsi" w:hAnsi="Times New Roman" w:cs="Times New Roman"/>
      <w:color w:val="auto"/>
      <w:kern w:val="0"/>
      <w:szCs w:val="24"/>
      <w:lang w:eastAsia="ru-RU"/>
    </w:rPr>
  </w:style>
  <w:style w:type="paragraph" w:customStyle="1" w:styleId="affe">
    <w:name w:val="Базовый"/>
    <w:rsid w:val="00747547"/>
    <w:pPr>
      <w:suppressAutoHyphens/>
    </w:pPr>
    <w:rPr>
      <w:rFonts w:ascii="Calibri" w:eastAsia="SimSun" w:hAnsi="Calibri" w:cs="Calibri"/>
      <w:color w:val="00000A"/>
    </w:rPr>
  </w:style>
  <w:style w:type="character" w:customStyle="1" w:styleId="afff">
    <w:name w:val="Основной текст + Полужирный"/>
    <w:rsid w:val="00747547"/>
    <w:rPr>
      <w:rFonts w:ascii="Arial" w:eastAsia="Arial" w:hAnsi="Arial" w:cs="Arial" w:hint="default"/>
      <w:b/>
      <w:bCs/>
      <w:i w:val="0"/>
      <w:iCs w:val="0"/>
      <w:smallCaps w:val="0"/>
      <w:strike w:val="0"/>
      <w:dstrike w:val="0"/>
      <w:spacing w:val="0"/>
      <w:sz w:val="20"/>
      <w:szCs w:val="20"/>
      <w:u w:val="none"/>
      <w:effect w:val="none"/>
    </w:rPr>
  </w:style>
  <w:style w:type="character" w:customStyle="1" w:styleId="0pt">
    <w:name w:val="Основной текст + Полужирный;Интервал 0 pt"/>
    <w:rsid w:val="00747547"/>
    <w:rPr>
      <w:rFonts w:ascii="Times New Roman" w:eastAsia="Times New Roman" w:hAnsi="Times New Roman" w:cs="Times New Roman"/>
      <w:i w:val="0"/>
      <w:iCs w:val="0"/>
      <w:caps w:val="0"/>
      <w:smallCaps w:val="0"/>
      <w:spacing w:val="-10"/>
      <w:sz w:val="26"/>
      <w:szCs w:val="26"/>
      <w:highlight w:val="white"/>
    </w:rPr>
  </w:style>
  <w:style w:type="character" w:customStyle="1" w:styleId="26">
    <w:name w:val="Строгий2"/>
    <w:basedOn w:val="a0"/>
    <w:rsid w:val="001208EA"/>
    <w:rPr>
      <w:rFonts w:cs="Times New Roman"/>
      <w:b/>
      <w:bCs/>
    </w:rPr>
  </w:style>
  <w:style w:type="character" w:customStyle="1" w:styleId="extended-textshort">
    <w:name w:val="extended-text__short"/>
    <w:rsid w:val="001208EA"/>
  </w:style>
  <w:style w:type="paragraph" w:customStyle="1" w:styleId="34">
    <w:name w:val="Абзац списка3"/>
    <w:basedOn w:val="a"/>
    <w:rsid w:val="001208EA"/>
    <w:pPr>
      <w:suppressAutoHyphens w:val="0"/>
      <w:ind w:left="708"/>
    </w:pPr>
  </w:style>
  <w:style w:type="paragraph" w:customStyle="1" w:styleId="27">
    <w:name w:val="Без интервала2"/>
    <w:basedOn w:val="a"/>
    <w:rsid w:val="001208EA"/>
    <w:pPr>
      <w:suppressAutoHyphens w:val="0"/>
    </w:pPr>
    <w:rPr>
      <w:rFonts w:eastAsia="Times New Roman"/>
    </w:rPr>
  </w:style>
  <w:style w:type="paragraph" w:customStyle="1" w:styleId="28">
    <w:name w:val="Обычный (веб)2"/>
    <w:basedOn w:val="a"/>
    <w:rsid w:val="001208EA"/>
    <w:pPr>
      <w:suppressAutoHyphens w:val="0"/>
      <w:spacing w:before="280" w:after="280"/>
    </w:pPr>
  </w:style>
  <w:style w:type="paragraph" w:customStyle="1" w:styleId="211">
    <w:name w:val="Основной текст с отступом 21"/>
    <w:basedOn w:val="a"/>
    <w:rsid w:val="001208EA"/>
    <w:pPr>
      <w:suppressAutoHyphens w:val="0"/>
      <w:spacing w:after="120" w:line="480" w:lineRule="auto"/>
      <w:ind w:left="283"/>
    </w:pPr>
  </w:style>
  <w:style w:type="paragraph" w:customStyle="1" w:styleId="c10">
    <w:name w:val="c10"/>
    <w:basedOn w:val="a"/>
    <w:rsid w:val="00745280"/>
    <w:pPr>
      <w:suppressAutoHyphens w:val="0"/>
      <w:spacing w:before="100" w:beforeAutospacing="1" w:after="100" w:afterAutospacing="1"/>
    </w:pPr>
    <w:rPr>
      <w:rFonts w:ascii="Times New Roman" w:eastAsia="Times New Roman" w:hAnsi="Times New Roman" w:cs="Times New Roman"/>
      <w:color w:val="auto"/>
      <w:kern w:val="0"/>
      <w:szCs w:val="24"/>
      <w:lang w:eastAsia="ru-RU"/>
    </w:rPr>
  </w:style>
  <w:style w:type="character" w:customStyle="1" w:styleId="fontstyle01">
    <w:name w:val="fontstyle01"/>
    <w:basedOn w:val="a0"/>
    <w:rsid w:val="002159F7"/>
    <w:rPr>
      <w:rFonts w:ascii="Garamond" w:hAnsi="Garamond" w:hint="default"/>
      <w:b/>
      <w:bCs/>
      <w:i w:val="0"/>
      <w:iCs w:val="0"/>
      <w:color w:val="404040"/>
      <w:sz w:val="32"/>
      <w:szCs w:val="32"/>
    </w:rPr>
  </w:style>
  <w:style w:type="character" w:customStyle="1" w:styleId="30">
    <w:name w:val="Заголовок 3 Знак"/>
    <w:basedOn w:val="a0"/>
    <w:link w:val="3"/>
    <w:uiPriority w:val="9"/>
    <w:rsid w:val="00FD1CF7"/>
    <w:rPr>
      <w:rFonts w:asciiTheme="majorHAnsi" w:eastAsiaTheme="majorEastAsia" w:hAnsiTheme="majorHAnsi" w:cstheme="majorBidi"/>
      <w:b/>
      <w:bCs/>
      <w:color w:val="4F81BD" w:themeColor="accent1"/>
      <w:sz w:val="24"/>
      <w:szCs w:val="24"/>
      <w:lang w:eastAsia="ru-RU"/>
    </w:rPr>
  </w:style>
  <w:style w:type="numbering" w:customStyle="1" w:styleId="1d">
    <w:name w:val="Нет списка1"/>
    <w:next w:val="a2"/>
    <w:uiPriority w:val="99"/>
    <w:semiHidden/>
    <w:unhideWhenUsed/>
    <w:rsid w:val="00FD1CF7"/>
  </w:style>
  <w:style w:type="character" w:styleId="afff0">
    <w:name w:val="endnote reference"/>
    <w:basedOn w:val="a0"/>
    <w:uiPriority w:val="99"/>
    <w:semiHidden/>
    <w:unhideWhenUsed/>
    <w:rsid w:val="00FD1CF7"/>
    <w:rPr>
      <w:rFonts w:cs="Times New Roman"/>
      <w:vertAlign w:val="superscript"/>
    </w:rPr>
  </w:style>
  <w:style w:type="paragraph" w:customStyle="1" w:styleId="35">
    <w:name w:val="Обычный (веб)3"/>
    <w:basedOn w:val="a"/>
    <w:next w:val="a"/>
    <w:rsid w:val="00FD1CF7"/>
    <w:pPr>
      <w:spacing w:before="280" w:after="119"/>
    </w:pPr>
    <w:rPr>
      <w:rFonts w:ascii="Times New Roman" w:eastAsia="Times New Roman" w:hAnsi="Times New Roman" w:cs="Times New Roman"/>
      <w:kern w:val="0"/>
      <w:szCs w:val="24"/>
      <w:lang w:eastAsia="ru-RU"/>
    </w:rPr>
  </w:style>
  <w:style w:type="paragraph" w:customStyle="1" w:styleId="afff1">
    <w:name w:val="Объект без заливки"/>
    <w:basedOn w:val="a"/>
    <w:next w:val="a"/>
    <w:rsid w:val="00FD1CF7"/>
    <w:pPr>
      <w:widowControl w:val="0"/>
      <w:spacing w:line="200" w:lineRule="atLeast"/>
    </w:pPr>
    <w:rPr>
      <w:rFonts w:ascii="Noto Sans Devanagari" w:eastAsia="Droid Sans Fallback" w:hAnsi="Noto Sans Devanagari" w:cs="Noto Sans Devanagari"/>
      <w:color w:val="auto"/>
      <w:kern w:val="2"/>
      <w:sz w:val="36"/>
      <w:szCs w:val="24"/>
      <w:lang w:eastAsia="zh-CN" w:bidi="hi-IN"/>
    </w:rPr>
  </w:style>
  <w:style w:type="paragraph" w:customStyle="1" w:styleId="NoSpacing1">
    <w:name w:val="No Spacing1"/>
    <w:next w:val="t"/>
    <w:rsid w:val="00FD1CF7"/>
    <w:pPr>
      <w:suppressAutoHyphens/>
      <w:spacing w:after="0" w:line="240" w:lineRule="auto"/>
    </w:pPr>
    <w:rPr>
      <w:rFonts w:ascii="Calibri" w:eastAsia="Times New Roman" w:hAnsi="Calibri" w:cs="Calibri"/>
      <w:lang w:eastAsia="zh-CN"/>
    </w:rPr>
  </w:style>
  <w:style w:type="paragraph" w:customStyle="1" w:styleId="afff2">
    <w:name w:val="Объект без заливки и линий"/>
    <w:basedOn w:val="a"/>
    <w:next w:val="a"/>
    <w:rsid w:val="00FD1CF7"/>
    <w:pPr>
      <w:widowControl w:val="0"/>
      <w:spacing w:line="200" w:lineRule="atLeast"/>
    </w:pPr>
    <w:rPr>
      <w:rFonts w:ascii="Noto Sans Devanagari" w:eastAsia="Droid Sans Fallback" w:hAnsi="Noto Sans Devanagari" w:cs="Noto Sans Devanagari"/>
      <w:color w:val="auto"/>
      <w:kern w:val="2"/>
      <w:sz w:val="36"/>
      <w:szCs w:val="24"/>
      <w:lang w:eastAsia="zh-CN" w:bidi="hi-IN"/>
    </w:rPr>
  </w:style>
  <w:style w:type="paragraph" w:customStyle="1" w:styleId="TableContents">
    <w:name w:val="Table Contents"/>
    <w:basedOn w:val="Standard"/>
    <w:rsid w:val="00FD1CF7"/>
    <w:pPr>
      <w:suppressLineNumbers/>
      <w:autoSpaceDE/>
      <w:adjustRightInd/>
    </w:pPr>
    <w:rPr>
      <w:rFonts w:eastAsia="Lucida Sans Unicode" w:cs="FreeSans"/>
      <w:kern w:val="3"/>
      <w:lang w:bidi="hi-IN"/>
    </w:rPr>
  </w:style>
  <w:style w:type="paragraph" w:customStyle="1" w:styleId="4">
    <w:name w:val="Обычный (веб)4"/>
    <w:basedOn w:val="a"/>
    <w:next w:val="a"/>
    <w:rsid w:val="00D362FE"/>
    <w:pPr>
      <w:spacing w:before="280" w:after="119"/>
    </w:pPr>
    <w:rPr>
      <w:rFonts w:ascii="Times New Roman" w:eastAsia="Times New Roman" w:hAnsi="Times New Roman" w:cs="Times New Roman"/>
      <w:kern w:val="0"/>
      <w:szCs w:val="24"/>
      <w:lang w:eastAsia="ru-RU"/>
    </w:rPr>
  </w:style>
  <w:style w:type="paragraph" w:customStyle="1" w:styleId="0">
    <w:name w:val="Заглавие А0"/>
    <w:basedOn w:val="a"/>
    <w:next w:val="a"/>
    <w:rsid w:val="00175C8F"/>
    <w:pPr>
      <w:widowControl w:val="0"/>
    </w:pPr>
    <w:rPr>
      <w:rFonts w:ascii="Noto Sans" w:eastAsia="Verdana" w:hAnsi="Noto Sans" w:cs="Noto Sans"/>
      <w:color w:val="auto"/>
      <w:kern w:val="0"/>
      <w:sz w:val="191"/>
      <w:szCs w:val="24"/>
      <w:lang w:eastAsia="zh-CN" w:bidi="hi-IN"/>
    </w:rPr>
  </w:style>
  <w:style w:type="paragraph" w:customStyle="1" w:styleId="afff3">
    <w:name w:val="Примечания"/>
    <w:next w:val="a"/>
    <w:rsid w:val="00175C8F"/>
    <w:pPr>
      <w:widowControl w:val="0"/>
      <w:suppressAutoHyphens/>
      <w:spacing w:after="0" w:line="240" w:lineRule="auto"/>
      <w:ind w:left="340" w:hanging="340"/>
    </w:pPr>
    <w:rPr>
      <w:rFonts w:ascii="Noto Sans Devanagari" w:eastAsia="Verdana" w:hAnsi="Noto Sans Devanagari" w:cs="Times New Roman"/>
      <w:kern w:val="2"/>
      <w:sz w:val="40"/>
      <w:szCs w:val="24"/>
      <w:lang w:eastAsia="zh-CN" w:bidi="hi-IN"/>
    </w:rPr>
  </w:style>
  <w:style w:type="paragraph" w:customStyle="1" w:styleId="40">
    <w:name w:val="Абзац списка4"/>
    <w:basedOn w:val="a"/>
    <w:next w:val="a"/>
    <w:rsid w:val="00407AF7"/>
    <w:pPr>
      <w:spacing w:after="160"/>
      <w:ind w:left="720"/>
      <w:contextualSpacing/>
    </w:pPr>
    <w:rPr>
      <w:rFonts w:ascii="Times New Roman" w:eastAsia="Times New Roman" w:hAnsi="Times New Roman" w:cs="Times New Roman"/>
      <w:color w:val="auto"/>
      <w:kern w:val="0"/>
      <w:szCs w:val="24"/>
      <w:lang w:eastAsia="zh-CN"/>
    </w:rPr>
  </w:style>
  <w:style w:type="paragraph" w:customStyle="1" w:styleId="36">
    <w:name w:val="Без интервала3"/>
    <w:next w:val="afff2"/>
    <w:rsid w:val="00407AF7"/>
    <w:pPr>
      <w:suppressAutoHyphens/>
      <w:spacing w:after="0" w:line="240" w:lineRule="auto"/>
    </w:pPr>
    <w:rPr>
      <w:rFonts w:ascii="Calibri" w:eastAsia="Calibri" w:hAnsi="Calibri" w:cs="Noto Sans Devanagari"/>
    </w:rPr>
  </w:style>
  <w:style w:type="paragraph" w:customStyle="1" w:styleId="5">
    <w:name w:val="Обычный (веб)5"/>
    <w:basedOn w:val="a"/>
    <w:next w:val="1e"/>
    <w:rsid w:val="007E31BA"/>
    <w:pPr>
      <w:spacing w:before="280" w:after="119"/>
    </w:pPr>
    <w:rPr>
      <w:rFonts w:ascii="Times New Roman" w:eastAsia="Times New Roman" w:hAnsi="Times New Roman" w:cs="Times New Roman"/>
      <w:kern w:val="0"/>
      <w:szCs w:val="24"/>
      <w:lang w:eastAsia="ru-RU"/>
    </w:rPr>
  </w:style>
  <w:style w:type="paragraph" w:customStyle="1" w:styleId="41">
    <w:name w:val="Текст А4"/>
    <w:basedOn w:val="a"/>
    <w:next w:val="00"/>
    <w:rsid w:val="007E31BA"/>
    <w:pPr>
      <w:widowControl w:val="0"/>
    </w:pPr>
    <w:rPr>
      <w:rFonts w:ascii="Noto Sans" w:eastAsia="Droid Sans Fallback" w:hAnsi="Noto Sans" w:cs="Noto Sans"/>
      <w:color w:val="auto"/>
      <w:kern w:val="0"/>
      <w:sz w:val="36"/>
      <w:szCs w:val="24"/>
      <w:lang w:eastAsia="zh-CN" w:bidi="hi-IN"/>
    </w:rPr>
  </w:style>
  <w:style w:type="paragraph" w:customStyle="1" w:styleId="1e">
    <w:name w:val="Текст1"/>
    <w:basedOn w:val="a"/>
    <w:next w:val="41"/>
    <w:rsid w:val="007E31BA"/>
    <w:pPr>
      <w:suppressLineNumbers/>
      <w:tabs>
        <w:tab w:val="center" w:pos="4819"/>
        <w:tab w:val="right" w:pos="9638"/>
      </w:tabs>
    </w:pPr>
    <w:rPr>
      <w:rFonts w:ascii="Times New Roman" w:eastAsia="Times New Roman" w:hAnsi="Times New Roman" w:cs="Times New Roman"/>
      <w:color w:val="auto"/>
      <w:kern w:val="0"/>
      <w:szCs w:val="24"/>
      <w:lang w:eastAsia="zh-CN"/>
    </w:rPr>
  </w:style>
  <w:style w:type="paragraph" w:customStyle="1" w:styleId="00">
    <w:name w:val="Текст А0"/>
    <w:basedOn w:val="a"/>
    <w:next w:val="afff4"/>
    <w:rsid w:val="007E31BA"/>
    <w:pPr>
      <w:widowControl w:val="0"/>
    </w:pPr>
    <w:rPr>
      <w:rFonts w:ascii="Noto Sans" w:eastAsia="Verdana" w:hAnsi="Noto Sans" w:cs="Noto Sans"/>
      <w:color w:val="auto"/>
      <w:kern w:val="0"/>
      <w:sz w:val="95"/>
      <w:szCs w:val="24"/>
      <w:lang w:eastAsia="zh-CN" w:bidi="hi-IN"/>
    </w:rPr>
  </w:style>
  <w:style w:type="paragraph" w:customStyle="1" w:styleId="afff4">
    <w:name w:val="Заливка синим"/>
    <w:basedOn w:val="a"/>
    <w:next w:val="a"/>
    <w:rsid w:val="007E31BA"/>
    <w:pPr>
      <w:widowControl w:val="0"/>
    </w:pPr>
    <w:rPr>
      <w:rFonts w:ascii="Liberation Sans" w:eastAsia="Droid Sans Fallback" w:hAnsi="Liberation Sans" w:cs="Liberation Sans"/>
      <w:b/>
      <w:color w:val="FFFFFF"/>
      <w:kern w:val="0"/>
      <w:sz w:val="28"/>
      <w:szCs w:val="24"/>
      <w:lang w:eastAsia="zh-CN" w:bidi="hi-IN"/>
    </w:rPr>
  </w:style>
  <w:style w:type="paragraph" w:customStyle="1" w:styleId="6">
    <w:name w:val="Обычный (веб)6"/>
    <w:basedOn w:val="a"/>
    <w:rsid w:val="007D1E09"/>
    <w:pPr>
      <w:suppressAutoHyphens w:val="0"/>
      <w:spacing w:before="280" w:after="280"/>
    </w:pPr>
    <w:rPr>
      <w:rFonts w:ascii="Times New Roman" w:eastAsia="Times New Roman" w:hAnsi="Times New Roman" w:cs="Times New Roman"/>
      <w:color w:val="auto"/>
      <w:kern w:val="0"/>
      <w:szCs w:val="24"/>
      <w:lang w:eastAsia="ru-RU"/>
    </w:rPr>
  </w:style>
  <w:style w:type="character" w:customStyle="1" w:styleId="c1">
    <w:name w:val="c1"/>
    <w:basedOn w:val="a0"/>
    <w:rsid w:val="00DE7E81"/>
  </w:style>
  <w:style w:type="paragraph" w:styleId="afff5">
    <w:name w:val="Plain Text"/>
    <w:basedOn w:val="a"/>
    <w:link w:val="afff6"/>
    <w:uiPriority w:val="99"/>
    <w:unhideWhenUsed/>
    <w:rsid w:val="0042306A"/>
    <w:pPr>
      <w:suppressAutoHyphens w:val="0"/>
    </w:pPr>
    <w:rPr>
      <w:rFonts w:ascii="Consolas" w:eastAsia="Calibri" w:hAnsi="Consolas" w:cs="Consolas"/>
      <w:color w:val="auto"/>
      <w:kern w:val="0"/>
      <w:sz w:val="21"/>
      <w:szCs w:val="21"/>
    </w:rPr>
  </w:style>
  <w:style w:type="character" w:customStyle="1" w:styleId="afff6">
    <w:name w:val="Текст Знак"/>
    <w:basedOn w:val="a0"/>
    <w:link w:val="afff5"/>
    <w:uiPriority w:val="99"/>
    <w:rsid w:val="0042306A"/>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A0"/>
    <w:pPr>
      <w:suppressAutoHyphens/>
      <w:spacing w:after="0" w:line="240" w:lineRule="auto"/>
    </w:pPr>
    <w:rPr>
      <w:rFonts w:ascii="Calibri" w:eastAsia="SimSun" w:hAnsi="Calibri" w:cs="Calibri"/>
      <w:color w:val="00000A"/>
      <w:kern w:val="1"/>
      <w:sz w:val="24"/>
    </w:rPr>
  </w:style>
  <w:style w:type="paragraph" w:styleId="1">
    <w:name w:val="heading 1"/>
    <w:basedOn w:val="a"/>
    <w:next w:val="a"/>
    <w:link w:val="10"/>
    <w:qFormat/>
    <w:rsid w:val="00747547"/>
    <w:pPr>
      <w:keepNext/>
      <w:keepLines/>
      <w:autoSpaceDE w:val="0"/>
      <w:autoSpaceDN w:val="0"/>
      <w:adjustRightInd w:val="0"/>
      <w:spacing w:before="480"/>
      <w:outlineLvl w:val="0"/>
    </w:pPr>
    <w:rPr>
      <w:rFonts w:asciiTheme="majorHAnsi" w:eastAsiaTheme="majorEastAsia" w:hAnsiTheme="majorHAnsi" w:cstheme="majorBidi"/>
      <w:b/>
      <w:bCs/>
      <w:color w:val="365F91" w:themeColor="accent1" w:themeShade="BF"/>
      <w:kern w:val="0"/>
      <w:sz w:val="28"/>
      <w:szCs w:val="28"/>
      <w:lang w:eastAsia="ru-RU"/>
    </w:rPr>
  </w:style>
  <w:style w:type="paragraph" w:styleId="2">
    <w:name w:val="heading 2"/>
    <w:basedOn w:val="a"/>
    <w:next w:val="a"/>
    <w:link w:val="20"/>
    <w:uiPriority w:val="9"/>
    <w:qFormat/>
    <w:rsid w:val="00747547"/>
    <w:pPr>
      <w:keepNext/>
      <w:suppressAutoHyphens w:val="0"/>
      <w:jc w:val="center"/>
      <w:outlineLvl w:val="1"/>
    </w:pPr>
    <w:rPr>
      <w:rFonts w:ascii="Cambria" w:eastAsiaTheme="minorEastAsia" w:hAnsi="Cambria" w:cs="Times New Roman"/>
      <w:b/>
      <w:bCs/>
      <w:i/>
      <w:iCs/>
      <w:color w:val="auto"/>
      <w:kern w:val="0"/>
      <w:sz w:val="28"/>
      <w:szCs w:val="28"/>
      <w:lang w:eastAsia="ru-RU"/>
    </w:rPr>
  </w:style>
  <w:style w:type="paragraph" w:styleId="3">
    <w:name w:val="heading 3"/>
    <w:basedOn w:val="a"/>
    <w:next w:val="a"/>
    <w:link w:val="30"/>
    <w:uiPriority w:val="9"/>
    <w:unhideWhenUsed/>
    <w:qFormat/>
    <w:rsid w:val="00FD1CF7"/>
    <w:pPr>
      <w:keepNext/>
      <w:keepLines/>
      <w:autoSpaceDE w:val="0"/>
      <w:autoSpaceDN w:val="0"/>
      <w:adjustRightInd w:val="0"/>
      <w:spacing w:before="200"/>
      <w:outlineLvl w:val="2"/>
    </w:pPr>
    <w:rPr>
      <w:rFonts w:asciiTheme="majorHAnsi" w:eastAsiaTheme="majorEastAsia" w:hAnsiTheme="majorHAnsi" w:cstheme="majorBidi"/>
      <w:b/>
      <w:bCs/>
      <w:color w:val="4F81BD" w:themeColor="accent1"/>
      <w:kern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5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47547"/>
    <w:rPr>
      <w:rFonts w:ascii="Cambria" w:eastAsiaTheme="minorEastAsia" w:hAnsi="Cambria" w:cs="Times New Roman"/>
      <w:b/>
      <w:bCs/>
      <w:i/>
      <w:iCs/>
      <w:sz w:val="28"/>
      <w:szCs w:val="28"/>
      <w:lang w:eastAsia="ru-RU"/>
    </w:rPr>
  </w:style>
  <w:style w:type="paragraph" w:styleId="a3">
    <w:name w:val="Balloon Text"/>
    <w:basedOn w:val="a"/>
    <w:link w:val="a4"/>
    <w:unhideWhenUsed/>
    <w:rsid w:val="008D6EA0"/>
    <w:rPr>
      <w:rFonts w:ascii="Tahoma" w:hAnsi="Tahoma" w:cs="Tahoma"/>
      <w:sz w:val="16"/>
      <w:szCs w:val="16"/>
    </w:rPr>
  </w:style>
  <w:style w:type="character" w:customStyle="1" w:styleId="a4">
    <w:name w:val="Текст выноски Знак"/>
    <w:basedOn w:val="a0"/>
    <w:link w:val="a3"/>
    <w:rsid w:val="008D6EA0"/>
    <w:rPr>
      <w:rFonts w:ascii="Tahoma" w:eastAsia="SimSun" w:hAnsi="Tahoma" w:cs="Tahoma"/>
      <w:color w:val="00000A"/>
      <w:kern w:val="1"/>
      <w:sz w:val="16"/>
      <w:szCs w:val="16"/>
    </w:rPr>
  </w:style>
  <w:style w:type="paragraph" w:customStyle="1" w:styleId="3f3f3f3f3f3f3f3f3f2">
    <w:name w:val="З3fа3fг3fо3fл3fо3fв3fо3fк3f 2"/>
    <w:basedOn w:val="a"/>
    <w:rsid w:val="008D6EA0"/>
    <w:pPr>
      <w:keepNext/>
      <w:suppressAutoHyphens w:val="0"/>
      <w:jc w:val="center"/>
    </w:pPr>
    <w:rPr>
      <w:sz w:val="28"/>
      <w:szCs w:val="28"/>
    </w:rPr>
  </w:style>
  <w:style w:type="paragraph" w:customStyle="1" w:styleId="11">
    <w:name w:val="Абзац списка1"/>
    <w:basedOn w:val="a"/>
    <w:uiPriority w:val="99"/>
    <w:rsid w:val="008D6EA0"/>
    <w:pPr>
      <w:suppressAutoHyphens w:val="0"/>
      <w:ind w:left="708"/>
    </w:pPr>
  </w:style>
  <w:style w:type="paragraph" w:customStyle="1" w:styleId="12">
    <w:name w:val="Без интервала1"/>
    <w:basedOn w:val="a"/>
    <w:rsid w:val="008D6EA0"/>
    <w:pPr>
      <w:suppressAutoHyphens w:val="0"/>
    </w:pPr>
    <w:rPr>
      <w:rFonts w:eastAsia="Times New Roman"/>
    </w:rPr>
  </w:style>
  <w:style w:type="paragraph" w:customStyle="1" w:styleId="HTML1">
    <w:name w:val="Стандартный HTML1"/>
    <w:basedOn w:val="a"/>
    <w:rsid w:val="00A06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styleId="a5">
    <w:name w:val="Strong"/>
    <w:uiPriority w:val="22"/>
    <w:qFormat/>
    <w:rsid w:val="00A06CE4"/>
    <w:rPr>
      <w:b/>
      <w:bCs/>
    </w:rPr>
  </w:style>
  <w:style w:type="paragraph" w:styleId="a6">
    <w:name w:val="Body Text"/>
    <w:basedOn w:val="a"/>
    <w:link w:val="a7"/>
    <w:rsid w:val="00A06CE4"/>
    <w:pPr>
      <w:spacing w:after="120"/>
    </w:pPr>
  </w:style>
  <w:style w:type="character" w:customStyle="1" w:styleId="a7">
    <w:name w:val="Основной текст Знак"/>
    <w:basedOn w:val="a0"/>
    <w:link w:val="a6"/>
    <w:rsid w:val="00A06CE4"/>
    <w:rPr>
      <w:rFonts w:ascii="Calibri" w:eastAsia="SimSun" w:hAnsi="Calibri" w:cs="Calibri"/>
      <w:color w:val="00000A"/>
      <w:kern w:val="1"/>
      <w:sz w:val="24"/>
    </w:rPr>
  </w:style>
  <w:style w:type="paragraph" w:customStyle="1" w:styleId="3f3f3f3f3f3f3f3f3f3f3f3f3f3">
    <w:name w:val="О3fс3fн3fо3fв3fн3fо3fй3f т3fе3fк3fс3fт3f (3)"/>
    <w:basedOn w:val="a"/>
    <w:uiPriority w:val="99"/>
    <w:rsid w:val="00A06CE4"/>
    <w:pPr>
      <w:shd w:val="clear" w:color="auto" w:fill="FFFFFF"/>
      <w:suppressAutoHyphens w:val="0"/>
      <w:spacing w:line="277" w:lineRule="exact"/>
      <w:jc w:val="right"/>
    </w:pPr>
    <w:rPr>
      <w:color w:val="000000"/>
      <w:sz w:val="22"/>
    </w:rPr>
  </w:style>
  <w:style w:type="character" w:customStyle="1" w:styleId="13">
    <w:name w:val="Строгий1"/>
    <w:basedOn w:val="a0"/>
    <w:rsid w:val="00C41652"/>
    <w:rPr>
      <w:rFonts w:cs="Times New Roman"/>
      <w:b/>
      <w:bCs/>
    </w:rPr>
  </w:style>
  <w:style w:type="character" w:styleId="a8">
    <w:name w:val="Hyperlink"/>
    <w:basedOn w:val="a0"/>
    <w:uiPriority w:val="99"/>
    <w:rsid w:val="00C41652"/>
    <w:rPr>
      <w:color w:val="0000FF"/>
      <w:u w:val="single"/>
    </w:rPr>
  </w:style>
  <w:style w:type="paragraph" w:customStyle="1" w:styleId="14">
    <w:name w:val="Обычный (веб)1"/>
    <w:basedOn w:val="a"/>
    <w:rsid w:val="00C41652"/>
    <w:pPr>
      <w:suppressAutoHyphens w:val="0"/>
      <w:spacing w:before="280" w:after="280"/>
    </w:pPr>
  </w:style>
  <w:style w:type="paragraph" w:styleId="a9">
    <w:name w:val="List Paragraph"/>
    <w:basedOn w:val="a"/>
    <w:uiPriority w:val="34"/>
    <w:qFormat/>
    <w:rsid w:val="00EE56CE"/>
    <w:pPr>
      <w:suppressAutoHyphens w:val="0"/>
      <w:autoSpaceDE w:val="0"/>
      <w:autoSpaceDN w:val="0"/>
      <w:adjustRightInd w:val="0"/>
      <w:ind w:left="708"/>
    </w:pPr>
    <w:rPr>
      <w:rFonts w:ascii="Times New Roman" w:eastAsiaTheme="minorEastAsia" w:hAnsi="Times New Roman" w:cs="Times New Roman"/>
      <w:color w:val="auto"/>
      <w:kern w:val="0"/>
      <w:szCs w:val="24"/>
      <w:lang w:eastAsia="ru-RU"/>
    </w:rPr>
  </w:style>
  <w:style w:type="paragraph" w:styleId="aa">
    <w:name w:val="Normal (Web)"/>
    <w:basedOn w:val="a"/>
    <w:uiPriority w:val="99"/>
    <w:qFormat/>
    <w:rsid w:val="00EE56CE"/>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table" w:styleId="ab">
    <w:name w:val="Table Grid"/>
    <w:basedOn w:val="a1"/>
    <w:uiPriority w:val="59"/>
    <w:rsid w:val="00EE56C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basedOn w:val="a"/>
    <w:link w:val="ad"/>
    <w:qFormat/>
    <w:rsid w:val="00EE56CE"/>
    <w:pPr>
      <w:suppressAutoHyphens w:val="0"/>
      <w:autoSpaceDE w:val="0"/>
      <w:autoSpaceDN w:val="0"/>
      <w:adjustRightInd w:val="0"/>
    </w:pPr>
    <w:rPr>
      <w:rFonts w:eastAsia="Times New Roman" w:hAnsi="Times New Roman"/>
      <w:color w:val="auto"/>
      <w:kern w:val="0"/>
      <w:szCs w:val="24"/>
    </w:rPr>
  </w:style>
  <w:style w:type="character" w:customStyle="1" w:styleId="ad">
    <w:name w:val="Без интервала Знак"/>
    <w:link w:val="ac"/>
    <w:uiPriority w:val="1"/>
    <w:locked/>
    <w:rsid w:val="00EE56CE"/>
    <w:rPr>
      <w:rFonts w:ascii="Calibri" w:eastAsia="Times New Roman" w:hAnsi="Times New Roman" w:cs="Calibri"/>
      <w:sz w:val="24"/>
      <w:szCs w:val="24"/>
    </w:rPr>
  </w:style>
  <w:style w:type="paragraph" w:styleId="ae">
    <w:name w:val="footer"/>
    <w:basedOn w:val="a"/>
    <w:link w:val="15"/>
    <w:uiPriority w:val="99"/>
    <w:rsid w:val="00EE56CE"/>
    <w:rPr>
      <w:rFonts w:eastAsia="Times New Roman"/>
      <w:color w:val="auto"/>
      <w:kern w:val="0"/>
      <w:sz w:val="22"/>
      <w:lang w:eastAsia="zh-CN"/>
    </w:rPr>
  </w:style>
  <w:style w:type="character" w:customStyle="1" w:styleId="15">
    <w:name w:val="Нижний колонтитул Знак1"/>
    <w:basedOn w:val="a0"/>
    <w:link w:val="ae"/>
    <w:uiPriority w:val="99"/>
    <w:rsid w:val="00EE56CE"/>
    <w:rPr>
      <w:rFonts w:ascii="Calibri" w:eastAsia="Times New Roman" w:hAnsi="Calibri" w:cs="Calibri"/>
      <w:lang w:eastAsia="zh-CN"/>
    </w:rPr>
  </w:style>
  <w:style w:type="character" w:customStyle="1" w:styleId="af">
    <w:name w:val="Нижний колонтитул Знак"/>
    <w:basedOn w:val="a0"/>
    <w:uiPriority w:val="99"/>
    <w:rsid w:val="00EE56CE"/>
    <w:rPr>
      <w:rFonts w:ascii="Calibri" w:eastAsia="SimSun" w:hAnsi="Calibri" w:cs="Calibri"/>
      <w:color w:val="00000A"/>
      <w:kern w:val="1"/>
      <w:sz w:val="24"/>
    </w:rPr>
  </w:style>
  <w:style w:type="paragraph" w:customStyle="1" w:styleId="21">
    <w:name w:val="Абзац списка2"/>
    <w:basedOn w:val="a"/>
    <w:rsid w:val="00CE5FF1"/>
    <w:pPr>
      <w:suppressAutoHyphens w:val="0"/>
      <w:ind w:left="708"/>
    </w:pPr>
  </w:style>
  <w:style w:type="paragraph" w:customStyle="1" w:styleId="af0">
    <w:name w:val="Содержимое таблицы"/>
    <w:basedOn w:val="a"/>
    <w:qFormat/>
    <w:rsid w:val="00737A4E"/>
    <w:pPr>
      <w:suppressAutoHyphens w:val="0"/>
      <w:overflowPunct w:val="0"/>
      <w:spacing w:line="200" w:lineRule="atLeast"/>
    </w:pPr>
    <w:rPr>
      <w:rFonts w:ascii="DejaVu Sans" w:eastAsia="DejaVu Sans" w:hAnsi="DejaVu Sans" w:cs="Liberation Sans"/>
      <w:color w:val="000000"/>
      <w:kern w:val="0"/>
      <w:sz w:val="36"/>
      <w:szCs w:val="24"/>
      <w:lang w:eastAsia="ru-RU"/>
    </w:rPr>
  </w:style>
  <w:style w:type="paragraph" w:customStyle="1" w:styleId="af1">
    <w:name w:val="Текст в заданном формате"/>
    <w:basedOn w:val="a"/>
    <w:qFormat/>
    <w:rsid w:val="00737A4E"/>
    <w:rPr>
      <w:rFonts w:ascii="Liberation Mono" w:eastAsia="Courier New" w:hAnsi="Liberation Mono" w:cs="Liberation Mono"/>
      <w:color w:val="auto"/>
      <w:kern w:val="0"/>
      <w:sz w:val="20"/>
      <w:szCs w:val="20"/>
      <w:lang w:eastAsia="zh-CN"/>
    </w:rPr>
  </w:style>
  <w:style w:type="character" w:customStyle="1" w:styleId="apple-converted-space">
    <w:name w:val="apple-converted-space"/>
    <w:qFormat/>
    <w:rsid w:val="00747547"/>
    <w:rPr>
      <w:rFonts w:eastAsia="Times New Roman"/>
    </w:rPr>
  </w:style>
  <w:style w:type="character" w:customStyle="1" w:styleId="FootnoteCharacters">
    <w:name w:val="Footnote Characters"/>
    <w:uiPriority w:val="99"/>
    <w:rsid w:val="00747547"/>
    <w:rPr>
      <w:vertAlign w:val="superscript"/>
    </w:rPr>
  </w:style>
  <w:style w:type="paragraph" w:styleId="HTML">
    <w:name w:val="HTML Preformatted"/>
    <w:basedOn w:val="a"/>
    <w:link w:val="HTML0"/>
    <w:qFormat/>
    <w:rsid w:val="0074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pPr>
    <w:rPr>
      <w:rFonts w:ascii="Courier New" w:eastAsia="Times New Roman" w:hAnsi="Times New Roman" w:cs="Courier New"/>
      <w:color w:val="auto"/>
      <w:kern w:val="0"/>
      <w:szCs w:val="24"/>
      <w:lang w:eastAsia="ru-RU"/>
    </w:rPr>
  </w:style>
  <w:style w:type="character" w:customStyle="1" w:styleId="HTML0">
    <w:name w:val="Стандартный HTML Знак"/>
    <w:basedOn w:val="a0"/>
    <w:link w:val="HTML"/>
    <w:rsid w:val="00747547"/>
    <w:rPr>
      <w:rFonts w:ascii="Courier New" w:eastAsia="Times New Roman" w:hAnsi="Times New Roman" w:cs="Courier New"/>
      <w:sz w:val="24"/>
      <w:szCs w:val="24"/>
      <w:lang w:eastAsia="ru-RU"/>
    </w:rPr>
  </w:style>
  <w:style w:type="paragraph" w:customStyle="1" w:styleId="Default">
    <w:name w:val="Default"/>
    <w:qFormat/>
    <w:rsid w:val="00747547"/>
    <w:pPr>
      <w:suppressAutoHyphens/>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f3f3f3f3f3f3f3f3f3f3f3f3f3f3f3f3f">
    <w:name w:val="С3fо3fд3fе3fр3fж3fи3fм3fо3fе3f т3fа3fб3fл3fи3fц3fы3f"/>
    <w:basedOn w:val="a"/>
    <w:uiPriority w:val="99"/>
    <w:rsid w:val="00747547"/>
    <w:pPr>
      <w:suppressAutoHyphens w:val="0"/>
      <w:autoSpaceDE w:val="0"/>
      <w:autoSpaceDN w:val="0"/>
      <w:adjustRightInd w:val="0"/>
      <w:spacing w:line="200" w:lineRule="atLeast"/>
    </w:pPr>
    <w:rPr>
      <w:rFonts w:ascii="DejaVu Sans" w:eastAsia="Times New Roman" w:hAnsi="Times New Roman" w:cs="DejaVu Sans"/>
      <w:color w:val="000000"/>
      <w:kern w:val="0"/>
      <w:sz w:val="36"/>
      <w:szCs w:val="36"/>
      <w:lang w:eastAsia="ru-RU"/>
    </w:rPr>
  </w:style>
  <w:style w:type="character" w:styleId="af2">
    <w:name w:val="footnote reference"/>
    <w:basedOn w:val="a0"/>
    <w:uiPriority w:val="99"/>
    <w:unhideWhenUsed/>
    <w:rsid w:val="00747547"/>
    <w:rPr>
      <w:rFonts w:cs="Times New Roman"/>
      <w:vertAlign w:val="superscript"/>
    </w:rPr>
  </w:style>
  <w:style w:type="character" w:customStyle="1" w:styleId="3f3f3f3f3f3f3f3f3f3f3f3f">
    <w:name w:val="С3fи3fм3fв3fо3fл3f с3fн3fо3fс3fк3fи3f"/>
    <w:basedOn w:val="a0"/>
    <w:uiPriority w:val="99"/>
    <w:rsid w:val="00747547"/>
    <w:rPr>
      <w:rFonts w:cs="Times New Roman"/>
      <w:vertAlign w:val="superscript"/>
    </w:rPr>
  </w:style>
  <w:style w:type="paragraph" w:customStyle="1" w:styleId="3f3f3f3f3f3f">
    <w:name w:val="С3fн3fо3fс3fк3fа3f"/>
    <w:basedOn w:val="a"/>
    <w:uiPriority w:val="99"/>
    <w:rsid w:val="00747547"/>
    <w:pPr>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character" w:customStyle="1" w:styleId="af3">
    <w:name w:val="Символ сноски"/>
    <w:basedOn w:val="a0"/>
    <w:rsid w:val="00747547"/>
    <w:rPr>
      <w:rFonts w:cs="Times New Roman"/>
      <w:vertAlign w:val="superscript"/>
    </w:rPr>
  </w:style>
  <w:style w:type="paragraph" w:styleId="af4">
    <w:name w:val="footnote text"/>
    <w:basedOn w:val="a"/>
    <w:link w:val="af5"/>
    <w:rsid w:val="00747547"/>
    <w:pPr>
      <w:snapToGrid w:val="0"/>
      <w:spacing w:line="276" w:lineRule="auto"/>
      <w:jc w:val="both"/>
    </w:pPr>
    <w:rPr>
      <w:rFonts w:ascii="Times New Roman" w:eastAsiaTheme="minorEastAsia" w:hAnsi="Times New Roman" w:cs="Times New Roman"/>
      <w:color w:val="FF3300"/>
      <w:kern w:val="0"/>
      <w:sz w:val="20"/>
      <w:szCs w:val="20"/>
      <w:lang w:eastAsia="zh-CN"/>
    </w:rPr>
  </w:style>
  <w:style w:type="character" w:customStyle="1" w:styleId="af5">
    <w:name w:val="Текст сноски Знак"/>
    <w:basedOn w:val="a0"/>
    <w:link w:val="af4"/>
    <w:rsid w:val="00747547"/>
    <w:rPr>
      <w:rFonts w:ascii="Times New Roman" w:eastAsiaTheme="minorEastAsia" w:hAnsi="Times New Roman" w:cs="Times New Roman"/>
      <w:color w:val="FF3300"/>
      <w:sz w:val="20"/>
      <w:szCs w:val="20"/>
      <w:lang w:eastAsia="zh-CN"/>
    </w:rPr>
  </w:style>
  <w:style w:type="paragraph" w:customStyle="1" w:styleId="3f3f3f3f3f3f3f3f3f1">
    <w:name w:val="З3fа3fг3fо3fл3fо3fв3fо3fк3f 1"/>
    <w:basedOn w:val="a"/>
    <w:rsid w:val="00747547"/>
    <w:pPr>
      <w:keepNext/>
      <w:suppressAutoHyphens w:val="0"/>
      <w:autoSpaceDE w:val="0"/>
      <w:autoSpaceDN w:val="0"/>
      <w:adjustRightInd w:val="0"/>
      <w:spacing w:before="240" w:after="60"/>
    </w:pPr>
    <w:rPr>
      <w:rFonts w:ascii="Cambria" w:eastAsia="Times New Roman" w:hAnsi="Times New Roman" w:cs="Cambria"/>
      <w:b/>
      <w:bCs/>
      <w:color w:val="auto"/>
      <w:kern w:val="0"/>
      <w:sz w:val="32"/>
      <w:szCs w:val="32"/>
      <w:lang w:eastAsia="ru-RU"/>
    </w:rPr>
  </w:style>
  <w:style w:type="paragraph" w:customStyle="1" w:styleId="3f3f3f3f3f3f3f3f3f4">
    <w:name w:val="З3fа3fг3fо3fл3fо3fв3fо3fк3f 4"/>
    <w:basedOn w:val="a"/>
    <w:uiPriority w:val="99"/>
    <w:rsid w:val="00747547"/>
    <w:pPr>
      <w:keepNext/>
      <w:keepLines/>
      <w:suppressAutoHyphens w:val="0"/>
      <w:autoSpaceDE w:val="0"/>
      <w:autoSpaceDN w:val="0"/>
      <w:adjustRightInd w:val="0"/>
      <w:spacing w:before="200"/>
    </w:pPr>
    <w:rPr>
      <w:rFonts w:ascii="Cambria" w:eastAsia="Times New Roman" w:hAnsi="Times New Roman" w:cs="Cambria"/>
      <w:b/>
      <w:bCs/>
      <w:i/>
      <w:iCs/>
      <w:color w:val="4F81BD"/>
      <w:kern w:val="0"/>
      <w:szCs w:val="24"/>
      <w:lang w:eastAsia="ru-RU"/>
    </w:rPr>
  </w:style>
  <w:style w:type="paragraph" w:customStyle="1" w:styleId="3f3f3f3f3f3f3f3f3f5">
    <w:name w:val="З3fа3fг3fо3fл3fо3fв3fо3fк3f 5"/>
    <w:basedOn w:val="a"/>
    <w:uiPriority w:val="99"/>
    <w:rsid w:val="00747547"/>
    <w:pPr>
      <w:keepNext/>
      <w:keepLines/>
      <w:suppressAutoHyphens w:val="0"/>
      <w:autoSpaceDE w:val="0"/>
      <w:autoSpaceDN w:val="0"/>
      <w:adjustRightInd w:val="0"/>
      <w:spacing w:before="200" w:line="276" w:lineRule="auto"/>
    </w:pPr>
    <w:rPr>
      <w:rFonts w:ascii="Cambria" w:eastAsia="Times New Roman" w:hAnsi="Times New Roman" w:cs="Cambria"/>
      <w:color w:val="243F60"/>
      <w:kern w:val="0"/>
      <w:sz w:val="22"/>
      <w:lang w:eastAsia="ru-RU"/>
    </w:rPr>
  </w:style>
  <w:style w:type="character" w:styleId="af6">
    <w:name w:val="page number"/>
    <w:basedOn w:val="a0"/>
    <w:uiPriority w:val="99"/>
    <w:rsid w:val="00747547"/>
    <w:rPr>
      <w:rFonts w:cs="Times New Roman"/>
    </w:rPr>
  </w:style>
  <w:style w:type="character" w:customStyle="1" w:styleId="3f3f3f3f3f3f3f3f3f3f3f3f3f33f3f3f3f">
    <w:name w:val="О3fс3fн3fо3fв3fн3fо3fй3f т3fе3fк3fс3fт3f 3 З3fн3fа3fк3f"/>
    <w:uiPriority w:val="99"/>
    <w:rsid w:val="00747547"/>
    <w:rPr>
      <w:b/>
    </w:rPr>
  </w:style>
  <w:style w:type="character" w:customStyle="1" w:styleId="3f3f3f3f3f3f3f3f3f3f3f3f3f3f3f3f">
    <w:name w:val="Т3fе3fк3fс3fт3f в3fы3fн3fо3fс3fк3fи3f З3fн3fа3fк3f"/>
    <w:uiPriority w:val="99"/>
    <w:rsid w:val="00747547"/>
    <w:rPr>
      <w:rFonts w:ascii="Tahoma" w:eastAsia="Times New Roman"/>
      <w:sz w:val="16"/>
    </w:rPr>
  </w:style>
  <w:style w:type="character" w:customStyle="1" w:styleId="3f3f3f3f3f3f3f3f3f3f3f3f3f3f3f3f3f3f3f3f3f3f3f3f3f3f">
    <w:name w:val="О3fс3fн3fо3fв3fн3fо3fй3f т3fе3fк3fс3fт3f с3f о3fт3fс3fт3fу3fп3fо3fм3f З3fн3fа3fк3f"/>
    <w:uiPriority w:val="99"/>
    <w:rsid w:val="00747547"/>
  </w:style>
  <w:style w:type="character" w:customStyle="1" w:styleId="3f3f3f3f3f3f3f3f3f13f3f3f3f">
    <w:name w:val="З3fа3fг3fо3fл3fо3fв3fо3fк3f 1 З3fн3fа3fк3f"/>
    <w:uiPriority w:val="99"/>
    <w:rsid w:val="00747547"/>
    <w:rPr>
      <w:rFonts w:ascii="Cambria" w:eastAsia="Times New Roman"/>
      <w:b/>
      <w:sz w:val="32"/>
    </w:rPr>
  </w:style>
  <w:style w:type="character" w:customStyle="1" w:styleId="3f3f3f3f3f3f3f3f3f3f3f3f3f3f3f3f3f0">
    <w:name w:val="О3fс3fн3fо3fв3fн3fо3fй3f т3fе3fк3fс3fт3f З3fн3fа3fк3f"/>
    <w:basedOn w:val="a0"/>
    <w:uiPriority w:val="99"/>
    <w:rsid w:val="00747547"/>
    <w:rPr>
      <w:rFonts w:cs="Times New Roman"/>
      <w:sz w:val="22"/>
      <w:szCs w:val="22"/>
    </w:rPr>
  </w:style>
  <w:style w:type="character" w:customStyle="1" w:styleId="3f3f3f3f3f3f3f3f-3f3f3f3f3f3f">
    <w:name w:val="И3fн3fт3fе3fр3fн3fе3fт3f-с3fс3fы3fл3fк3fа3f"/>
    <w:basedOn w:val="a0"/>
    <w:uiPriority w:val="99"/>
    <w:rsid w:val="00747547"/>
    <w:rPr>
      <w:rFonts w:cs="Times New Roman"/>
      <w:color w:val="0000FF"/>
      <w:u w:val="single"/>
    </w:rPr>
  </w:style>
  <w:style w:type="character" w:customStyle="1" w:styleId="apple-style-span">
    <w:name w:val="apple-style-span"/>
    <w:basedOn w:val="a0"/>
    <w:uiPriority w:val="99"/>
    <w:rsid w:val="00747547"/>
    <w:rPr>
      <w:rFonts w:cs="Times New Roman"/>
    </w:rPr>
  </w:style>
  <w:style w:type="character" w:customStyle="1" w:styleId="3f3f3f3f3f3f3f3f3f3f3f3f3f3f3f3f3f3f3f3f3f">
    <w:name w:val="В3fе3fр3fх3fн3fи3fй3f к3fо3fл3fо3fн3fт3fи3fт3fу3fл3f З3fн3fа3fк3f"/>
    <w:basedOn w:val="a0"/>
    <w:uiPriority w:val="99"/>
    <w:rsid w:val="00747547"/>
    <w:rPr>
      <w:rFonts w:cs="Times New Roman"/>
    </w:rPr>
  </w:style>
  <w:style w:type="character" w:customStyle="1" w:styleId="3f3f3f3f3f3f3f3f3f3f3f3f3f3f3f3f3f3f3f3f">
    <w:name w:val="Н3fи3fж3fн3fи3fй3f к3fо3fл3fо3fн3fт3fи3fт3fу3fл3f З3fн3fа3fк3f"/>
    <w:basedOn w:val="a0"/>
    <w:uiPriority w:val="99"/>
    <w:rsid w:val="00747547"/>
    <w:rPr>
      <w:rFonts w:cs="Times New Roman"/>
    </w:rPr>
  </w:style>
  <w:style w:type="character" w:customStyle="1" w:styleId="3f3f3f3f3f3f3f3f3f43f3f3f3f">
    <w:name w:val="З3fа3fг3fо3fл3fо3fв3fо3fк3f 4 З3fн3fа3fк3f"/>
    <w:basedOn w:val="a0"/>
    <w:uiPriority w:val="99"/>
    <w:rsid w:val="00747547"/>
    <w:rPr>
      <w:rFonts w:ascii="Cambria" w:eastAsia="Times New Roman" w:cs="Cambria"/>
      <w:b/>
      <w:bCs/>
      <w:i/>
      <w:iCs/>
      <w:color w:val="4F81BD"/>
    </w:rPr>
  </w:style>
  <w:style w:type="character" w:customStyle="1" w:styleId="3f3f3f3f3f3f3f3f3f3f3f3f3f3f3f3f0">
    <w:name w:val="Б3fе3fз3f и3fн3fт3fе3fр3fв3fа3fл3fа3f З3fн3fа3fк3f"/>
    <w:uiPriority w:val="99"/>
    <w:rsid w:val="00747547"/>
    <w:rPr>
      <w:rFonts w:ascii="Calibri" w:hAnsi="Calibri"/>
      <w:lang w:eastAsia="en-US"/>
    </w:rPr>
  </w:style>
  <w:style w:type="character" w:customStyle="1" w:styleId="3f3f3f3f3f3f3f3f3f3f3f3f3f3f3f3f3f3f3f3f3f3f23f3f3f3f">
    <w:name w:val="О3fс3fн3fо3fв3fн3fо3fй3f т3fе3fк3fс3fт3f с3f о3fт3fс3fт3fу3fп3fо3fм3f 2 З3fн3fа3fк3f"/>
    <w:basedOn w:val="a0"/>
    <w:uiPriority w:val="99"/>
    <w:rsid w:val="00747547"/>
    <w:rPr>
      <w:rFonts w:cs="Times New Roman"/>
    </w:rPr>
  </w:style>
  <w:style w:type="character" w:customStyle="1" w:styleId="s103">
    <w:name w:val="s_103"/>
    <w:basedOn w:val="a0"/>
    <w:uiPriority w:val="99"/>
    <w:rsid w:val="00747547"/>
    <w:rPr>
      <w:rFonts w:cs="Times New Roman"/>
      <w:b/>
      <w:bCs/>
      <w:color w:val="000080"/>
    </w:rPr>
  </w:style>
  <w:style w:type="character" w:styleId="af7">
    <w:name w:val="annotation reference"/>
    <w:basedOn w:val="a0"/>
    <w:uiPriority w:val="99"/>
    <w:rsid w:val="00747547"/>
    <w:rPr>
      <w:rFonts w:cs="Times New Roman"/>
      <w:sz w:val="16"/>
      <w:szCs w:val="16"/>
    </w:rPr>
  </w:style>
  <w:style w:type="character" w:customStyle="1" w:styleId="3f3f3f3f3f3f3f3f3f3f3f3f3f3f3f3f3f3f3f">
    <w:name w:val="Т3fе3fк3fс3fт3f п3fр3fи3fм3fе3fч3fа3fн3fи3fя3f З3fн3fа3fк3f"/>
    <w:basedOn w:val="a0"/>
    <w:uiPriority w:val="99"/>
    <w:rsid w:val="00747547"/>
    <w:rPr>
      <w:rFonts w:cs="Times New Roman"/>
    </w:rPr>
  </w:style>
  <w:style w:type="character" w:customStyle="1" w:styleId="3f3f3f3f3f3f3f3f3f3f3f3f3f3f3f3f3f3f">
    <w:name w:val="Т3fе3fм3fа3f п3fр3fи3fм3fе3fч3fа3fн3fи3fя3f З3fн3fа3fк3f"/>
    <w:basedOn w:val="3f3f3f3f3f3f3f3f3f3f3f3f3f3f3f3f3f3f3f"/>
    <w:uiPriority w:val="99"/>
    <w:rsid w:val="00747547"/>
    <w:rPr>
      <w:rFonts w:cs="Times New Roman"/>
      <w:b/>
      <w:bCs/>
    </w:rPr>
  </w:style>
  <w:style w:type="character" w:customStyle="1" w:styleId="3f3f3f3f3f3f3f3f3f3f3f3f0">
    <w:name w:val="Н3fа3fз3fв3fа3fн3fи3fе3f З3fн3fа3fк3f"/>
    <w:basedOn w:val="a0"/>
    <w:uiPriority w:val="99"/>
    <w:rsid w:val="00747547"/>
    <w:rPr>
      <w:rFonts w:eastAsia="Times New Roman" w:cs="Times New Roman"/>
      <w:sz w:val="32"/>
      <w:szCs w:val="32"/>
    </w:rPr>
  </w:style>
  <w:style w:type="character" w:styleId="HTML2">
    <w:name w:val="HTML Typewriter"/>
    <w:basedOn w:val="a0"/>
    <w:uiPriority w:val="99"/>
    <w:rsid w:val="00747547"/>
    <w:rPr>
      <w:rFonts w:ascii="Courier New" w:eastAsia="Times New Roman" w:cs="Courier New"/>
      <w:sz w:val="20"/>
      <w:szCs w:val="20"/>
    </w:rPr>
  </w:style>
  <w:style w:type="character" w:customStyle="1" w:styleId="3f3f3f3f3f3f3f3f3f53f3f3f3f">
    <w:name w:val="З3fа3fг3fо3fл3fо3fв3fо3fк3f 5 З3fн3fа3fк3f"/>
    <w:basedOn w:val="a0"/>
    <w:uiPriority w:val="99"/>
    <w:rsid w:val="00747547"/>
    <w:rPr>
      <w:rFonts w:ascii="Cambria" w:eastAsia="Times New Roman" w:cs="Cambria"/>
      <w:color w:val="243F60"/>
      <w:sz w:val="22"/>
      <w:szCs w:val="22"/>
    </w:rPr>
  </w:style>
  <w:style w:type="character" w:customStyle="1" w:styleId="3f3f3f3f3f3f3f3f3f3f3fHTML3f3f3f3f">
    <w:name w:val="С3fт3fа3fн3fд3fа3fр3fт3fн3fы3fй3f HTML З3fн3fа3fк3f"/>
    <w:basedOn w:val="a0"/>
    <w:uiPriority w:val="99"/>
    <w:rsid w:val="00747547"/>
    <w:rPr>
      <w:rFonts w:ascii="Courier New" w:eastAsia="Times New Roman" w:cs="Courier New"/>
    </w:rPr>
  </w:style>
  <w:style w:type="character" w:styleId="af8">
    <w:name w:val="Placeholder Text"/>
    <w:basedOn w:val="a0"/>
    <w:uiPriority w:val="99"/>
    <w:rsid w:val="00747547"/>
    <w:rPr>
      <w:rFonts w:cs="Times New Roman"/>
      <w:color w:val="808080"/>
    </w:rPr>
  </w:style>
  <w:style w:type="character" w:customStyle="1" w:styleId="CharStyle4">
    <w:name w:val="CharStyle4"/>
    <w:uiPriority w:val="99"/>
    <w:rsid w:val="00747547"/>
    <w:rPr>
      <w:rFonts w:eastAsia="Times New Roman"/>
      <w:spacing w:val="-10"/>
      <w:sz w:val="26"/>
    </w:rPr>
  </w:style>
  <w:style w:type="character" w:customStyle="1" w:styleId="3f3f3f3f3f3f3f3f3f">
    <w:name w:val="В3fы3fд3fе3fл3fе3fн3fи3fе3f"/>
    <w:basedOn w:val="a0"/>
    <w:rsid w:val="00747547"/>
    <w:rPr>
      <w:rFonts w:cs="Times New Roman"/>
      <w:i/>
      <w:iCs/>
    </w:rPr>
  </w:style>
  <w:style w:type="character" w:customStyle="1" w:styleId="3f3f3f3f3f3f3f3f3f3f3f3f3f3f3f">
    <w:name w:val="Т3fе3fк3fс3fт3f с3fн3fо3fс3fк3fи3f З3fн3fа3fк3f"/>
    <w:basedOn w:val="a0"/>
    <w:uiPriority w:val="99"/>
    <w:rsid w:val="00747547"/>
    <w:rPr>
      <w:rFonts w:cs="Times New Roman"/>
      <w:color w:val="FF3300"/>
      <w:lang w:eastAsia="zh-CN"/>
    </w:rPr>
  </w:style>
  <w:style w:type="character" w:customStyle="1" w:styleId="3f3f3f3f3f3f3f3f3f3f3f3f3f3f">
    <w:name w:val="П3fр3fи3fв3fя3fз3fк3fа3f с3fн3fо3fс3fк3fи3f"/>
    <w:uiPriority w:val="99"/>
    <w:rsid w:val="00747547"/>
    <w:rPr>
      <w:vertAlign w:val="superscript"/>
    </w:rPr>
  </w:style>
  <w:style w:type="character" w:customStyle="1" w:styleId="day">
    <w:name w:val="day"/>
    <w:basedOn w:val="a0"/>
    <w:uiPriority w:val="99"/>
    <w:rsid w:val="00747547"/>
    <w:rPr>
      <w:rFonts w:cs="Times New Roman"/>
    </w:rPr>
  </w:style>
  <w:style w:type="character" w:customStyle="1" w:styleId="c0">
    <w:name w:val="c0"/>
    <w:basedOn w:val="a0"/>
    <w:rsid w:val="00747547"/>
    <w:rPr>
      <w:rFonts w:cs="Times New Roman"/>
    </w:rPr>
  </w:style>
  <w:style w:type="character" w:customStyle="1" w:styleId="c16">
    <w:name w:val="c16"/>
    <w:basedOn w:val="a0"/>
    <w:uiPriority w:val="99"/>
    <w:rsid w:val="00747547"/>
    <w:rPr>
      <w:rFonts w:cs="Times New Roman"/>
    </w:rPr>
  </w:style>
  <w:style w:type="character" w:customStyle="1" w:styleId="ListLabel1">
    <w:name w:val="ListLabel 1"/>
    <w:uiPriority w:val="99"/>
    <w:rsid w:val="00747547"/>
    <w:rPr>
      <w:color w:val="00000A"/>
    </w:rPr>
  </w:style>
  <w:style w:type="character" w:customStyle="1" w:styleId="ListLabel2">
    <w:name w:val="ListLabel 2"/>
    <w:uiPriority w:val="99"/>
    <w:rsid w:val="00747547"/>
    <w:rPr>
      <w:rFonts w:eastAsia="Times New Roman"/>
    </w:rPr>
  </w:style>
  <w:style w:type="character" w:customStyle="1" w:styleId="ListLabel3">
    <w:name w:val="ListLabel 3"/>
    <w:uiPriority w:val="99"/>
    <w:rsid w:val="00747547"/>
    <w:rPr>
      <w:rFonts w:eastAsia="Times New Roman"/>
    </w:rPr>
  </w:style>
  <w:style w:type="character" w:customStyle="1" w:styleId="ListLabel4">
    <w:name w:val="ListLabel 4"/>
    <w:uiPriority w:val="99"/>
    <w:rsid w:val="00747547"/>
    <w:rPr>
      <w:rFonts w:eastAsia="Times New Roman"/>
    </w:rPr>
  </w:style>
  <w:style w:type="character" w:customStyle="1" w:styleId="ListLabel5">
    <w:name w:val="ListLabel 5"/>
    <w:uiPriority w:val="99"/>
    <w:rsid w:val="00747547"/>
    <w:rPr>
      <w:color w:val="00000A"/>
    </w:rPr>
  </w:style>
  <w:style w:type="character" w:customStyle="1" w:styleId="ListLabel6">
    <w:name w:val="ListLabel 6"/>
    <w:uiPriority w:val="99"/>
    <w:rsid w:val="00747547"/>
    <w:rPr>
      <w:rFonts w:eastAsia="Times New Roman"/>
    </w:rPr>
  </w:style>
  <w:style w:type="character" w:customStyle="1" w:styleId="ListLabel7">
    <w:name w:val="ListLabel 7"/>
    <w:uiPriority w:val="99"/>
    <w:rsid w:val="00747547"/>
    <w:rPr>
      <w:rFonts w:eastAsia="Times New Roman"/>
    </w:rPr>
  </w:style>
  <w:style w:type="character" w:customStyle="1" w:styleId="ListLabel8">
    <w:name w:val="ListLabel 8"/>
    <w:uiPriority w:val="99"/>
    <w:rsid w:val="00747547"/>
    <w:rPr>
      <w:rFonts w:eastAsia="Times New Roman"/>
    </w:rPr>
  </w:style>
  <w:style w:type="character" w:customStyle="1" w:styleId="ListLabel9">
    <w:name w:val="ListLabel 9"/>
    <w:uiPriority w:val="99"/>
    <w:rsid w:val="00747547"/>
    <w:rPr>
      <w:color w:val="00000A"/>
    </w:rPr>
  </w:style>
  <w:style w:type="character" w:customStyle="1" w:styleId="ListLabel10">
    <w:name w:val="ListLabel 10"/>
    <w:uiPriority w:val="99"/>
    <w:rsid w:val="00747547"/>
    <w:rPr>
      <w:b/>
    </w:rPr>
  </w:style>
  <w:style w:type="character" w:customStyle="1" w:styleId="ListLabel11">
    <w:name w:val="ListLabel 11"/>
    <w:uiPriority w:val="99"/>
    <w:rsid w:val="00747547"/>
    <w:rPr>
      <w:b/>
    </w:rPr>
  </w:style>
  <w:style w:type="character" w:customStyle="1" w:styleId="ListLabel12">
    <w:name w:val="ListLabel 12"/>
    <w:uiPriority w:val="99"/>
    <w:rsid w:val="00747547"/>
    <w:rPr>
      <w:b/>
    </w:rPr>
  </w:style>
  <w:style w:type="character" w:customStyle="1" w:styleId="ListLabel13">
    <w:name w:val="ListLabel 13"/>
    <w:uiPriority w:val="99"/>
    <w:rsid w:val="00747547"/>
    <w:rPr>
      <w:color w:val="00000A"/>
    </w:rPr>
  </w:style>
  <w:style w:type="character" w:customStyle="1" w:styleId="ListLabel14">
    <w:name w:val="ListLabel 14"/>
    <w:uiPriority w:val="99"/>
    <w:rsid w:val="00747547"/>
    <w:rPr>
      <w:color w:val="00000A"/>
    </w:rPr>
  </w:style>
  <w:style w:type="character" w:customStyle="1" w:styleId="ListLabel15">
    <w:name w:val="ListLabel 15"/>
    <w:uiPriority w:val="99"/>
    <w:rsid w:val="00747547"/>
    <w:rPr>
      <w:b/>
      <w:color w:val="FF0000"/>
    </w:rPr>
  </w:style>
  <w:style w:type="character" w:customStyle="1" w:styleId="ListLabel16">
    <w:name w:val="ListLabel 16"/>
    <w:uiPriority w:val="99"/>
    <w:rsid w:val="00747547"/>
    <w:rPr>
      <w:b/>
      <w:color w:val="00000A"/>
    </w:rPr>
  </w:style>
  <w:style w:type="character" w:customStyle="1" w:styleId="ListLabel17">
    <w:name w:val="ListLabel 17"/>
    <w:uiPriority w:val="99"/>
    <w:rsid w:val="00747547"/>
    <w:rPr>
      <w:b/>
      <w:color w:val="FF0000"/>
    </w:rPr>
  </w:style>
  <w:style w:type="character" w:customStyle="1" w:styleId="ListLabel18">
    <w:name w:val="ListLabel 18"/>
    <w:uiPriority w:val="99"/>
    <w:rsid w:val="00747547"/>
    <w:rPr>
      <w:b/>
      <w:color w:val="FF0000"/>
    </w:rPr>
  </w:style>
  <w:style w:type="character" w:customStyle="1" w:styleId="ListLabel19">
    <w:name w:val="ListLabel 19"/>
    <w:uiPriority w:val="99"/>
    <w:rsid w:val="00747547"/>
    <w:rPr>
      <w:b/>
      <w:color w:val="FF0000"/>
    </w:rPr>
  </w:style>
  <w:style w:type="character" w:customStyle="1" w:styleId="ListLabel20">
    <w:name w:val="ListLabel 20"/>
    <w:uiPriority w:val="99"/>
    <w:rsid w:val="00747547"/>
    <w:rPr>
      <w:b/>
      <w:color w:val="FF0000"/>
    </w:rPr>
  </w:style>
  <w:style w:type="character" w:customStyle="1" w:styleId="ListLabel21">
    <w:name w:val="ListLabel 21"/>
    <w:uiPriority w:val="99"/>
    <w:rsid w:val="00747547"/>
    <w:rPr>
      <w:b/>
      <w:color w:val="FF0000"/>
    </w:rPr>
  </w:style>
  <w:style w:type="character" w:customStyle="1" w:styleId="ListLabel22">
    <w:name w:val="ListLabel 22"/>
    <w:uiPriority w:val="99"/>
    <w:rsid w:val="00747547"/>
    <w:rPr>
      <w:b/>
      <w:color w:val="FF0000"/>
    </w:rPr>
  </w:style>
  <w:style w:type="character" w:customStyle="1" w:styleId="ListLabel23">
    <w:name w:val="ListLabel 23"/>
    <w:uiPriority w:val="99"/>
    <w:rsid w:val="00747547"/>
    <w:rPr>
      <w:b/>
      <w:color w:val="00000A"/>
    </w:rPr>
  </w:style>
  <w:style w:type="character" w:customStyle="1" w:styleId="ListLabel24">
    <w:name w:val="ListLabel 24"/>
    <w:uiPriority w:val="99"/>
    <w:rsid w:val="00747547"/>
    <w:rPr>
      <w:color w:val="00000A"/>
    </w:rPr>
  </w:style>
  <w:style w:type="character" w:customStyle="1" w:styleId="ListLabel25">
    <w:name w:val="ListLabel 25"/>
    <w:uiPriority w:val="99"/>
    <w:rsid w:val="00747547"/>
    <w:rPr>
      <w:color w:val="00000A"/>
    </w:rPr>
  </w:style>
  <w:style w:type="character" w:customStyle="1" w:styleId="ListLabel26">
    <w:name w:val="ListLabel 26"/>
    <w:uiPriority w:val="99"/>
    <w:rsid w:val="00747547"/>
    <w:rPr>
      <w:rFonts w:eastAsia="Times New Roman"/>
      <w:b/>
    </w:rPr>
  </w:style>
  <w:style w:type="character" w:customStyle="1" w:styleId="ListLabel27">
    <w:name w:val="ListLabel 27"/>
    <w:uiPriority w:val="99"/>
    <w:rsid w:val="00747547"/>
    <w:rPr>
      <w:rFonts w:eastAsia="Times New Roman"/>
    </w:rPr>
  </w:style>
  <w:style w:type="character" w:customStyle="1" w:styleId="ListLabel28">
    <w:name w:val="ListLabel 28"/>
    <w:uiPriority w:val="99"/>
    <w:rsid w:val="00747547"/>
    <w:rPr>
      <w:rFonts w:eastAsia="Times New Roman"/>
    </w:rPr>
  </w:style>
  <w:style w:type="character" w:customStyle="1" w:styleId="ListLabel29">
    <w:name w:val="ListLabel 29"/>
    <w:uiPriority w:val="99"/>
    <w:rsid w:val="00747547"/>
    <w:rPr>
      <w:rFonts w:eastAsia="Times New Roman"/>
    </w:rPr>
  </w:style>
  <w:style w:type="character" w:customStyle="1" w:styleId="ListLabel30">
    <w:name w:val="ListLabel 30"/>
    <w:uiPriority w:val="99"/>
    <w:rsid w:val="00747547"/>
    <w:rPr>
      <w:rFonts w:eastAsia="Times New Roman"/>
    </w:rPr>
  </w:style>
  <w:style w:type="character" w:customStyle="1" w:styleId="ListLabel31">
    <w:name w:val="ListLabel 31"/>
    <w:uiPriority w:val="99"/>
    <w:rsid w:val="00747547"/>
    <w:rPr>
      <w:rFonts w:eastAsia="Times New Roman"/>
    </w:rPr>
  </w:style>
  <w:style w:type="character" w:customStyle="1" w:styleId="ListLabel32">
    <w:name w:val="ListLabel 32"/>
    <w:uiPriority w:val="99"/>
    <w:rsid w:val="00747547"/>
    <w:rPr>
      <w:rFonts w:eastAsia="Times New Roman"/>
    </w:rPr>
  </w:style>
  <w:style w:type="character" w:customStyle="1" w:styleId="ListLabel33">
    <w:name w:val="ListLabel 33"/>
    <w:uiPriority w:val="99"/>
    <w:rsid w:val="00747547"/>
    <w:rPr>
      <w:rFonts w:eastAsia="Times New Roman"/>
    </w:rPr>
  </w:style>
  <w:style w:type="character" w:customStyle="1" w:styleId="ListLabel34">
    <w:name w:val="ListLabel 34"/>
    <w:uiPriority w:val="99"/>
    <w:rsid w:val="00747547"/>
    <w:rPr>
      <w:rFonts w:eastAsia="Times New Roman"/>
    </w:rPr>
  </w:style>
  <w:style w:type="character" w:customStyle="1" w:styleId="ListLabel35">
    <w:name w:val="ListLabel 35"/>
    <w:uiPriority w:val="99"/>
    <w:rsid w:val="00747547"/>
    <w:rPr>
      <w:rFonts w:eastAsia="Times New Roman"/>
    </w:rPr>
  </w:style>
  <w:style w:type="character" w:customStyle="1" w:styleId="ListLabel36">
    <w:name w:val="ListLabel 36"/>
    <w:uiPriority w:val="99"/>
    <w:rsid w:val="00747547"/>
    <w:rPr>
      <w:color w:val="FF0000"/>
    </w:rPr>
  </w:style>
  <w:style w:type="character" w:customStyle="1" w:styleId="ListLabel37">
    <w:name w:val="ListLabel 37"/>
    <w:uiPriority w:val="99"/>
    <w:rsid w:val="00747547"/>
    <w:rPr>
      <w:rFonts w:eastAsia="Times New Roman"/>
    </w:rPr>
  </w:style>
  <w:style w:type="character" w:customStyle="1" w:styleId="ListLabel38">
    <w:name w:val="ListLabel 38"/>
    <w:uiPriority w:val="99"/>
    <w:rsid w:val="00747547"/>
  </w:style>
  <w:style w:type="character" w:customStyle="1" w:styleId="ListLabel39">
    <w:name w:val="ListLabel 39"/>
    <w:uiPriority w:val="99"/>
    <w:rsid w:val="00747547"/>
    <w:rPr>
      <w:rFonts w:eastAsia="Times New Roman"/>
    </w:rPr>
  </w:style>
  <w:style w:type="character" w:customStyle="1" w:styleId="ListLabel40">
    <w:name w:val="ListLabel 40"/>
    <w:uiPriority w:val="99"/>
    <w:rsid w:val="00747547"/>
    <w:rPr>
      <w:rFonts w:eastAsia="Times New Roman"/>
    </w:rPr>
  </w:style>
  <w:style w:type="character" w:customStyle="1" w:styleId="ListLabel41">
    <w:name w:val="ListLabel 41"/>
    <w:uiPriority w:val="99"/>
    <w:rsid w:val="00747547"/>
    <w:rPr>
      <w:rFonts w:eastAsia="Times New Roman"/>
    </w:rPr>
  </w:style>
  <w:style w:type="character" w:customStyle="1" w:styleId="ListLabel42">
    <w:name w:val="ListLabel 42"/>
    <w:uiPriority w:val="99"/>
    <w:rsid w:val="00747547"/>
    <w:rPr>
      <w:rFonts w:eastAsia="Times New Roman"/>
    </w:rPr>
  </w:style>
  <w:style w:type="character" w:customStyle="1" w:styleId="ListLabel43">
    <w:name w:val="ListLabel 43"/>
    <w:uiPriority w:val="99"/>
    <w:rsid w:val="00747547"/>
    <w:rPr>
      <w:rFonts w:eastAsia="Times New Roman"/>
    </w:rPr>
  </w:style>
  <w:style w:type="character" w:customStyle="1" w:styleId="ListLabel44">
    <w:name w:val="ListLabel 44"/>
    <w:uiPriority w:val="99"/>
    <w:rsid w:val="00747547"/>
    <w:rPr>
      <w:rFonts w:eastAsia="Times New Roman"/>
    </w:rPr>
  </w:style>
  <w:style w:type="character" w:customStyle="1" w:styleId="ListLabel45">
    <w:name w:val="ListLabel 45"/>
    <w:uiPriority w:val="99"/>
    <w:rsid w:val="00747547"/>
    <w:rPr>
      <w:rFonts w:eastAsia="Times New Roman"/>
    </w:rPr>
  </w:style>
  <w:style w:type="character" w:customStyle="1" w:styleId="ListLabel46">
    <w:name w:val="ListLabel 46"/>
    <w:uiPriority w:val="99"/>
    <w:rsid w:val="00747547"/>
    <w:rPr>
      <w:rFonts w:eastAsia="Times New Roman"/>
    </w:rPr>
  </w:style>
  <w:style w:type="character" w:customStyle="1" w:styleId="ListLabel47">
    <w:name w:val="ListLabel 47"/>
    <w:uiPriority w:val="99"/>
    <w:rsid w:val="00747547"/>
    <w:rPr>
      <w:rFonts w:eastAsia="Times New Roman"/>
    </w:rPr>
  </w:style>
  <w:style w:type="character" w:customStyle="1" w:styleId="ListLabel48">
    <w:name w:val="ListLabel 48"/>
    <w:uiPriority w:val="99"/>
    <w:rsid w:val="00747547"/>
    <w:rPr>
      <w:color w:val="00000A"/>
    </w:rPr>
  </w:style>
  <w:style w:type="character" w:customStyle="1" w:styleId="ListLabel49">
    <w:name w:val="ListLabel 49"/>
    <w:uiPriority w:val="99"/>
    <w:rsid w:val="00747547"/>
    <w:rPr>
      <w:color w:val="00000A"/>
    </w:rPr>
  </w:style>
  <w:style w:type="character" w:customStyle="1" w:styleId="ListLabel50">
    <w:name w:val="ListLabel 50"/>
    <w:uiPriority w:val="99"/>
    <w:rsid w:val="00747547"/>
    <w:rPr>
      <w:rFonts w:eastAsia="Times New Roman"/>
    </w:rPr>
  </w:style>
  <w:style w:type="character" w:customStyle="1" w:styleId="ListLabel51">
    <w:name w:val="ListLabel 51"/>
    <w:uiPriority w:val="99"/>
    <w:rsid w:val="00747547"/>
    <w:rPr>
      <w:rFonts w:eastAsia="Times New Roman"/>
    </w:rPr>
  </w:style>
  <w:style w:type="character" w:customStyle="1" w:styleId="ListLabel52">
    <w:name w:val="ListLabel 52"/>
    <w:uiPriority w:val="99"/>
    <w:rsid w:val="00747547"/>
    <w:rPr>
      <w:rFonts w:eastAsia="Times New Roman"/>
    </w:rPr>
  </w:style>
  <w:style w:type="character" w:customStyle="1" w:styleId="ListLabel53">
    <w:name w:val="ListLabel 53"/>
    <w:uiPriority w:val="99"/>
    <w:rsid w:val="00747547"/>
    <w:rPr>
      <w:rFonts w:eastAsia="Times New Roman"/>
    </w:rPr>
  </w:style>
  <w:style w:type="character" w:customStyle="1" w:styleId="ListLabel54">
    <w:name w:val="ListLabel 54"/>
    <w:uiPriority w:val="99"/>
    <w:rsid w:val="00747547"/>
    <w:rPr>
      <w:rFonts w:eastAsia="Times New Roman"/>
    </w:rPr>
  </w:style>
  <w:style w:type="character" w:customStyle="1" w:styleId="ListLabel55">
    <w:name w:val="ListLabel 55"/>
    <w:uiPriority w:val="99"/>
    <w:rsid w:val="00747547"/>
    <w:rPr>
      <w:rFonts w:eastAsia="Times New Roman"/>
    </w:rPr>
  </w:style>
  <w:style w:type="character" w:customStyle="1" w:styleId="ListLabel56">
    <w:name w:val="ListLabel 56"/>
    <w:uiPriority w:val="99"/>
    <w:rsid w:val="00747547"/>
    <w:rPr>
      <w:rFonts w:eastAsia="Times New Roman"/>
    </w:rPr>
  </w:style>
  <w:style w:type="character" w:customStyle="1" w:styleId="ListLabel57">
    <w:name w:val="ListLabel 57"/>
    <w:uiPriority w:val="99"/>
    <w:rsid w:val="00747547"/>
    <w:rPr>
      <w:rFonts w:eastAsia="Times New Roman"/>
    </w:rPr>
  </w:style>
  <w:style w:type="character" w:customStyle="1" w:styleId="ListLabel58">
    <w:name w:val="ListLabel 58"/>
    <w:uiPriority w:val="99"/>
    <w:rsid w:val="00747547"/>
    <w:rPr>
      <w:rFonts w:eastAsia="Times New Roman"/>
    </w:rPr>
  </w:style>
  <w:style w:type="character" w:customStyle="1" w:styleId="ListLabel59">
    <w:name w:val="ListLabel 59"/>
    <w:uiPriority w:val="99"/>
    <w:rsid w:val="00747547"/>
    <w:rPr>
      <w:rFonts w:eastAsia="Times New Roman"/>
    </w:rPr>
  </w:style>
  <w:style w:type="character" w:customStyle="1" w:styleId="ListLabel60">
    <w:name w:val="ListLabel 60"/>
    <w:uiPriority w:val="99"/>
    <w:rsid w:val="00747547"/>
    <w:rPr>
      <w:rFonts w:eastAsia="Times New Roman"/>
    </w:rPr>
  </w:style>
  <w:style w:type="character" w:customStyle="1" w:styleId="ListLabel61">
    <w:name w:val="ListLabel 61"/>
    <w:uiPriority w:val="99"/>
    <w:rsid w:val="00747547"/>
    <w:rPr>
      <w:rFonts w:eastAsia="Times New Roman"/>
    </w:rPr>
  </w:style>
  <w:style w:type="character" w:customStyle="1" w:styleId="ListLabel62">
    <w:name w:val="ListLabel 62"/>
    <w:uiPriority w:val="99"/>
    <w:rsid w:val="00747547"/>
    <w:rPr>
      <w:rFonts w:eastAsia="Times New Roman"/>
    </w:rPr>
  </w:style>
  <w:style w:type="character" w:customStyle="1" w:styleId="ListLabel63">
    <w:name w:val="ListLabel 63"/>
    <w:uiPriority w:val="99"/>
    <w:rsid w:val="00747547"/>
    <w:rPr>
      <w:rFonts w:eastAsia="Times New Roman"/>
    </w:rPr>
  </w:style>
  <w:style w:type="character" w:customStyle="1" w:styleId="ListLabel64">
    <w:name w:val="ListLabel 64"/>
    <w:uiPriority w:val="99"/>
    <w:rsid w:val="00747547"/>
    <w:rPr>
      <w:rFonts w:eastAsia="Times New Roman"/>
    </w:rPr>
  </w:style>
  <w:style w:type="character" w:customStyle="1" w:styleId="ListLabel65">
    <w:name w:val="ListLabel 65"/>
    <w:uiPriority w:val="99"/>
    <w:rsid w:val="00747547"/>
    <w:rPr>
      <w:rFonts w:eastAsia="Times New Roman"/>
    </w:rPr>
  </w:style>
  <w:style w:type="character" w:customStyle="1" w:styleId="ListLabel66">
    <w:name w:val="ListLabel 66"/>
    <w:uiPriority w:val="99"/>
    <w:rsid w:val="00747547"/>
    <w:rPr>
      <w:rFonts w:eastAsia="Times New Roman"/>
    </w:rPr>
  </w:style>
  <w:style w:type="character" w:customStyle="1" w:styleId="ListLabel67">
    <w:name w:val="ListLabel 67"/>
    <w:uiPriority w:val="99"/>
    <w:rsid w:val="00747547"/>
    <w:rPr>
      <w:rFonts w:eastAsia="Times New Roman"/>
    </w:rPr>
  </w:style>
  <w:style w:type="character" w:customStyle="1" w:styleId="ListLabel68">
    <w:name w:val="ListLabel 68"/>
    <w:uiPriority w:val="99"/>
    <w:rsid w:val="00747547"/>
    <w:rPr>
      <w:b/>
    </w:rPr>
  </w:style>
  <w:style w:type="character" w:customStyle="1" w:styleId="ListLabel69">
    <w:name w:val="ListLabel 69"/>
    <w:uiPriority w:val="99"/>
    <w:rsid w:val="00747547"/>
    <w:rPr>
      <w:rFonts w:eastAsia="Times New Roman"/>
    </w:rPr>
  </w:style>
  <w:style w:type="character" w:customStyle="1" w:styleId="ListLabel70">
    <w:name w:val="ListLabel 70"/>
    <w:uiPriority w:val="99"/>
    <w:rsid w:val="00747547"/>
    <w:rPr>
      <w:rFonts w:eastAsia="Times New Roman"/>
    </w:rPr>
  </w:style>
  <w:style w:type="character" w:customStyle="1" w:styleId="ListLabel71">
    <w:name w:val="ListLabel 71"/>
    <w:uiPriority w:val="99"/>
    <w:rsid w:val="00747547"/>
    <w:rPr>
      <w:rFonts w:eastAsia="Times New Roman"/>
    </w:rPr>
  </w:style>
  <w:style w:type="character" w:customStyle="1" w:styleId="ListLabel72">
    <w:name w:val="ListLabel 72"/>
    <w:uiPriority w:val="99"/>
    <w:rsid w:val="00747547"/>
    <w:rPr>
      <w:rFonts w:eastAsia="Times New Roman"/>
    </w:rPr>
  </w:style>
  <w:style w:type="character" w:customStyle="1" w:styleId="ListLabel73">
    <w:name w:val="ListLabel 73"/>
    <w:uiPriority w:val="99"/>
    <w:rsid w:val="00747547"/>
    <w:rPr>
      <w:rFonts w:eastAsia="Times New Roman"/>
    </w:rPr>
  </w:style>
  <w:style w:type="character" w:customStyle="1" w:styleId="ListLabel74">
    <w:name w:val="ListLabel 74"/>
    <w:uiPriority w:val="99"/>
    <w:rsid w:val="00747547"/>
    <w:rPr>
      <w:rFonts w:eastAsia="Times New Roman"/>
    </w:rPr>
  </w:style>
  <w:style w:type="character" w:customStyle="1" w:styleId="3f3f3f3f3f3f3f3f3f3f3f3f3f3f3f3f3f3f3f3f3f3f">
    <w:name w:val="П3fр3fи3fв3fя3fз3fк3fа3f к3fо3fн3fц3fе3fв3fо3fй3f с3fн3fо3fс3fк3fи3f"/>
    <w:uiPriority w:val="99"/>
    <w:rsid w:val="00747547"/>
    <w:rPr>
      <w:vertAlign w:val="superscript"/>
    </w:rPr>
  </w:style>
  <w:style w:type="character" w:customStyle="1" w:styleId="3f3f3f3f3f3f3f3f3f3f3f3f3f3f3f3f3f3f3f3f3f0">
    <w:name w:val="С3fи3fм3fв3fо3fл3fы3f к3fо3fн3fц3fе3fв3fо3fй3f с3fн3fо3fс3fк3fи3f"/>
    <w:uiPriority w:val="99"/>
    <w:rsid w:val="00747547"/>
  </w:style>
  <w:style w:type="character" w:customStyle="1" w:styleId="ListLabel75">
    <w:name w:val="ListLabel 75"/>
    <w:uiPriority w:val="99"/>
    <w:rsid w:val="00747547"/>
    <w:rPr>
      <w:rFonts w:eastAsia="Times New Roman"/>
      <w:color w:val="00000A"/>
    </w:rPr>
  </w:style>
  <w:style w:type="character" w:customStyle="1" w:styleId="ListLabel76">
    <w:name w:val="ListLabel 76"/>
    <w:uiPriority w:val="99"/>
    <w:rsid w:val="00747547"/>
    <w:rPr>
      <w:rFonts w:eastAsia="Times New Roman"/>
    </w:rPr>
  </w:style>
  <w:style w:type="character" w:customStyle="1" w:styleId="ListLabel77">
    <w:name w:val="ListLabel 77"/>
    <w:uiPriority w:val="99"/>
    <w:rsid w:val="00747547"/>
    <w:rPr>
      <w:rFonts w:eastAsia="Times New Roman"/>
    </w:rPr>
  </w:style>
  <w:style w:type="character" w:customStyle="1" w:styleId="ListLabel78">
    <w:name w:val="ListLabel 78"/>
    <w:uiPriority w:val="99"/>
    <w:rsid w:val="00747547"/>
    <w:rPr>
      <w:rFonts w:eastAsia="Times New Roman"/>
    </w:rPr>
  </w:style>
  <w:style w:type="character" w:customStyle="1" w:styleId="ListLabel79">
    <w:name w:val="ListLabel 79"/>
    <w:uiPriority w:val="99"/>
    <w:rsid w:val="00747547"/>
    <w:rPr>
      <w:rFonts w:eastAsia="Times New Roman"/>
    </w:rPr>
  </w:style>
  <w:style w:type="character" w:customStyle="1" w:styleId="ListLabel80">
    <w:name w:val="ListLabel 80"/>
    <w:uiPriority w:val="99"/>
    <w:rsid w:val="00747547"/>
    <w:rPr>
      <w:rFonts w:eastAsia="Times New Roman"/>
    </w:rPr>
  </w:style>
  <w:style w:type="character" w:customStyle="1" w:styleId="ListLabel81">
    <w:name w:val="ListLabel 81"/>
    <w:uiPriority w:val="99"/>
    <w:rsid w:val="00747547"/>
    <w:rPr>
      <w:rFonts w:eastAsia="Times New Roman"/>
    </w:rPr>
  </w:style>
  <w:style w:type="character" w:customStyle="1" w:styleId="ListLabel82">
    <w:name w:val="ListLabel 82"/>
    <w:uiPriority w:val="99"/>
    <w:rsid w:val="00747547"/>
    <w:rPr>
      <w:rFonts w:eastAsia="Times New Roman"/>
    </w:rPr>
  </w:style>
  <w:style w:type="character" w:customStyle="1" w:styleId="ListLabel83">
    <w:name w:val="ListLabel 83"/>
    <w:uiPriority w:val="99"/>
    <w:rsid w:val="00747547"/>
    <w:rPr>
      <w:rFonts w:eastAsia="Times New Roman"/>
    </w:rPr>
  </w:style>
  <w:style w:type="character" w:customStyle="1" w:styleId="ListLabel84">
    <w:name w:val="ListLabel 84"/>
    <w:uiPriority w:val="99"/>
    <w:rsid w:val="00747547"/>
    <w:rPr>
      <w:rFonts w:eastAsia="Times New Roman"/>
      <w:color w:val="00000A"/>
    </w:rPr>
  </w:style>
  <w:style w:type="character" w:customStyle="1" w:styleId="ListLabel85">
    <w:name w:val="ListLabel 85"/>
    <w:uiPriority w:val="99"/>
    <w:rsid w:val="00747547"/>
    <w:rPr>
      <w:rFonts w:eastAsia="Times New Roman"/>
    </w:rPr>
  </w:style>
  <w:style w:type="character" w:customStyle="1" w:styleId="ListLabel86">
    <w:name w:val="ListLabel 86"/>
    <w:uiPriority w:val="99"/>
    <w:rsid w:val="00747547"/>
    <w:rPr>
      <w:rFonts w:eastAsia="Times New Roman"/>
    </w:rPr>
  </w:style>
  <w:style w:type="character" w:customStyle="1" w:styleId="ListLabel87">
    <w:name w:val="ListLabel 87"/>
    <w:uiPriority w:val="99"/>
    <w:rsid w:val="00747547"/>
    <w:rPr>
      <w:rFonts w:eastAsia="Times New Roman"/>
    </w:rPr>
  </w:style>
  <w:style w:type="character" w:customStyle="1" w:styleId="ListLabel88">
    <w:name w:val="ListLabel 88"/>
    <w:uiPriority w:val="99"/>
    <w:rsid w:val="00747547"/>
    <w:rPr>
      <w:rFonts w:eastAsia="Times New Roman"/>
    </w:rPr>
  </w:style>
  <w:style w:type="character" w:customStyle="1" w:styleId="ListLabel89">
    <w:name w:val="ListLabel 89"/>
    <w:uiPriority w:val="99"/>
    <w:rsid w:val="00747547"/>
    <w:rPr>
      <w:rFonts w:eastAsia="Times New Roman"/>
    </w:rPr>
  </w:style>
  <w:style w:type="character" w:customStyle="1" w:styleId="ListLabel90">
    <w:name w:val="ListLabel 90"/>
    <w:uiPriority w:val="99"/>
    <w:rsid w:val="00747547"/>
    <w:rPr>
      <w:rFonts w:eastAsia="Times New Roman"/>
    </w:rPr>
  </w:style>
  <w:style w:type="character" w:customStyle="1" w:styleId="ListLabel91">
    <w:name w:val="ListLabel 91"/>
    <w:uiPriority w:val="99"/>
    <w:rsid w:val="00747547"/>
    <w:rPr>
      <w:rFonts w:eastAsia="Times New Roman"/>
    </w:rPr>
  </w:style>
  <w:style w:type="character" w:customStyle="1" w:styleId="ListLabel92">
    <w:name w:val="ListLabel 92"/>
    <w:uiPriority w:val="99"/>
    <w:rsid w:val="00747547"/>
    <w:rPr>
      <w:rFonts w:eastAsia="Times New Roman"/>
    </w:rPr>
  </w:style>
  <w:style w:type="character" w:customStyle="1" w:styleId="ListLabel93">
    <w:name w:val="ListLabel 93"/>
    <w:uiPriority w:val="99"/>
    <w:rsid w:val="00747547"/>
    <w:rPr>
      <w:rFonts w:eastAsia="Times New Roman"/>
      <w:b/>
    </w:rPr>
  </w:style>
  <w:style w:type="character" w:customStyle="1" w:styleId="ListLabel94">
    <w:name w:val="ListLabel 94"/>
    <w:uiPriority w:val="99"/>
    <w:rsid w:val="00747547"/>
    <w:rPr>
      <w:rFonts w:eastAsia="Times New Roman"/>
    </w:rPr>
  </w:style>
  <w:style w:type="character" w:customStyle="1" w:styleId="ListLabel95">
    <w:name w:val="ListLabel 95"/>
    <w:uiPriority w:val="99"/>
    <w:rsid w:val="00747547"/>
    <w:rPr>
      <w:rFonts w:eastAsia="Times New Roman"/>
    </w:rPr>
  </w:style>
  <w:style w:type="character" w:customStyle="1" w:styleId="ListLabel96">
    <w:name w:val="ListLabel 96"/>
    <w:uiPriority w:val="99"/>
    <w:rsid w:val="00747547"/>
    <w:rPr>
      <w:rFonts w:eastAsia="Times New Roman"/>
    </w:rPr>
  </w:style>
  <w:style w:type="character" w:customStyle="1" w:styleId="ListLabel97">
    <w:name w:val="ListLabel 97"/>
    <w:uiPriority w:val="99"/>
    <w:rsid w:val="00747547"/>
    <w:rPr>
      <w:rFonts w:eastAsia="Times New Roman"/>
    </w:rPr>
  </w:style>
  <w:style w:type="character" w:customStyle="1" w:styleId="ListLabel98">
    <w:name w:val="ListLabel 98"/>
    <w:uiPriority w:val="99"/>
    <w:rsid w:val="00747547"/>
    <w:rPr>
      <w:rFonts w:eastAsia="Times New Roman"/>
    </w:rPr>
  </w:style>
  <w:style w:type="character" w:customStyle="1" w:styleId="ListLabel99">
    <w:name w:val="ListLabel 99"/>
    <w:uiPriority w:val="99"/>
    <w:rsid w:val="00747547"/>
    <w:rPr>
      <w:rFonts w:eastAsia="Times New Roman"/>
    </w:rPr>
  </w:style>
  <w:style w:type="character" w:customStyle="1" w:styleId="ListLabel100">
    <w:name w:val="ListLabel 100"/>
    <w:uiPriority w:val="99"/>
    <w:rsid w:val="00747547"/>
    <w:rPr>
      <w:rFonts w:eastAsia="Times New Roman"/>
    </w:rPr>
  </w:style>
  <w:style w:type="character" w:customStyle="1" w:styleId="ListLabel101">
    <w:name w:val="ListLabel 101"/>
    <w:uiPriority w:val="99"/>
    <w:rsid w:val="00747547"/>
    <w:rPr>
      <w:rFonts w:eastAsia="Times New Roman"/>
    </w:rPr>
  </w:style>
  <w:style w:type="character" w:customStyle="1" w:styleId="ListLabel102">
    <w:name w:val="ListLabel 102"/>
    <w:uiPriority w:val="99"/>
    <w:rsid w:val="00747547"/>
    <w:rPr>
      <w:rFonts w:eastAsia="Times New Roman"/>
    </w:rPr>
  </w:style>
  <w:style w:type="character" w:customStyle="1" w:styleId="ListLabel103">
    <w:name w:val="ListLabel 103"/>
    <w:uiPriority w:val="99"/>
    <w:rsid w:val="00747547"/>
    <w:rPr>
      <w:color w:val="FF0000"/>
    </w:rPr>
  </w:style>
  <w:style w:type="character" w:customStyle="1" w:styleId="ListLabel104">
    <w:name w:val="ListLabel 104"/>
    <w:uiPriority w:val="99"/>
    <w:rsid w:val="00747547"/>
    <w:rPr>
      <w:color w:val="00000A"/>
    </w:rPr>
  </w:style>
  <w:style w:type="character" w:customStyle="1" w:styleId="ListLabel105">
    <w:name w:val="ListLabel 105"/>
    <w:uiPriority w:val="99"/>
    <w:rsid w:val="00747547"/>
    <w:rPr>
      <w:color w:val="00000A"/>
    </w:rPr>
  </w:style>
  <w:style w:type="character" w:customStyle="1" w:styleId="ListLabel106">
    <w:name w:val="ListLabel 106"/>
    <w:uiPriority w:val="99"/>
    <w:rsid w:val="00747547"/>
    <w:rPr>
      <w:rFonts w:eastAsia="Times New Roman"/>
    </w:rPr>
  </w:style>
  <w:style w:type="character" w:customStyle="1" w:styleId="ListLabel107">
    <w:name w:val="ListLabel 107"/>
    <w:uiPriority w:val="99"/>
    <w:rsid w:val="00747547"/>
    <w:rPr>
      <w:rFonts w:eastAsia="Times New Roman"/>
    </w:rPr>
  </w:style>
  <w:style w:type="character" w:customStyle="1" w:styleId="ListLabel108">
    <w:name w:val="ListLabel 108"/>
    <w:uiPriority w:val="99"/>
    <w:rsid w:val="00747547"/>
    <w:rPr>
      <w:rFonts w:eastAsia="Times New Roman"/>
    </w:rPr>
  </w:style>
  <w:style w:type="character" w:customStyle="1" w:styleId="ListLabel109">
    <w:name w:val="ListLabel 109"/>
    <w:uiPriority w:val="99"/>
    <w:rsid w:val="00747547"/>
    <w:rPr>
      <w:rFonts w:eastAsia="Times New Roman"/>
    </w:rPr>
  </w:style>
  <w:style w:type="character" w:customStyle="1" w:styleId="ListLabel110">
    <w:name w:val="ListLabel 110"/>
    <w:uiPriority w:val="99"/>
    <w:rsid w:val="00747547"/>
    <w:rPr>
      <w:rFonts w:eastAsia="Times New Roman"/>
    </w:rPr>
  </w:style>
  <w:style w:type="character" w:customStyle="1" w:styleId="ListLabel111">
    <w:name w:val="ListLabel 111"/>
    <w:uiPriority w:val="99"/>
    <w:rsid w:val="00747547"/>
    <w:rPr>
      <w:rFonts w:eastAsia="Times New Roman"/>
    </w:rPr>
  </w:style>
  <w:style w:type="character" w:customStyle="1" w:styleId="ListLabel112">
    <w:name w:val="ListLabel 112"/>
    <w:uiPriority w:val="99"/>
    <w:rsid w:val="00747547"/>
    <w:rPr>
      <w:rFonts w:eastAsia="Times New Roman"/>
    </w:rPr>
  </w:style>
  <w:style w:type="character" w:customStyle="1" w:styleId="ListLabel113">
    <w:name w:val="ListLabel 113"/>
    <w:uiPriority w:val="99"/>
    <w:rsid w:val="00747547"/>
    <w:rPr>
      <w:rFonts w:eastAsia="Times New Roman"/>
    </w:rPr>
  </w:style>
  <w:style w:type="character" w:customStyle="1" w:styleId="ListLabel114">
    <w:name w:val="ListLabel 114"/>
    <w:uiPriority w:val="99"/>
    <w:rsid w:val="00747547"/>
    <w:rPr>
      <w:rFonts w:eastAsia="Times New Roman"/>
    </w:rPr>
  </w:style>
  <w:style w:type="character" w:customStyle="1" w:styleId="ListLabel115">
    <w:name w:val="ListLabel 115"/>
    <w:uiPriority w:val="99"/>
    <w:rsid w:val="00747547"/>
    <w:rPr>
      <w:rFonts w:eastAsia="Times New Roman"/>
    </w:rPr>
  </w:style>
  <w:style w:type="character" w:customStyle="1" w:styleId="ListLabel116">
    <w:name w:val="ListLabel 116"/>
    <w:uiPriority w:val="99"/>
    <w:rsid w:val="00747547"/>
    <w:rPr>
      <w:rFonts w:eastAsia="Times New Roman"/>
    </w:rPr>
  </w:style>
  <w:style w:type="character" w:customStyle="1" w:styleId="ListLabel117">
    <w:name w:val="ListLabel 117"/>
    <w:uiPriority w:val="99"/>
    <w:rsid w:val="00747547"/>
    <w:rPr>
      <w:rFonts w:eastAsia="Times New Roman"/>
    </w:rPr>
  </w:style>
  <w:style w:type="character" w:customStyle="1" w:styleId="ListLabel118">
    <w:name w:val="ListLabel 118"/>
    <w:uiPriority w:val="99"/>
    <w:rsid w:val="00747547"/>
    <w:rPr>
      <w:rFonts w:eastAsia="Times New Roman"/>
    </w:rPr>
  </w:style>
  <w:style w:type="character" w:customStyle="1" w:styleId="ListLabel119">
    <w:name w:val="ListLabel 119"/>
    <w:uiPriority w:val="99"/>
    <w:rsid w:val="00747547"/>
    <w:rPr>
      <w:rFonts w:eastAsia="Times New Roman"/>
    </w:rPr>
  </w:style>
  <w:style w:type="character" w:customStyle="1" w:styleId="ListLabel120">
    <w:name w:val="ListLabel 120"/>
    <w:uiPriority w:val="99"/>
    <w:rsid w:val="00747547"/>
    <w:rPr>
      <w:rFonts w:eastAsia="Times New Roman"/>
    </w:rPr>
  </w:style>
  <w:style w:type="character" w:customStyle="1" w:styleId="ListLabel121">
    <w:name w:val="ListLabel 121"/>
    <w:uiPriority w:val="99"/>
    <w:rsid w:val="00747547"/>
    <w:rPr>
      <w:rFonts w:eastAsia="Times New Roman"/>
    </w:rPr>
  </w:style>
  <w:style w:type="character" w:customStyle="1" w:styleId="ListLabel122">
    <w:name w:val="ListLabel 122"/>
    <w:uiPriority w:val="99"/>
    <w:rsid w:val="00747547"/>
    <w:rPr>
      <w:rFonts w:eastAsia="Times New Roman"/>
    </w:rPr>
  </w:style>
  <w:style w:type="character" w:customStyle="1" w:styleId="ListLabel123">
    <w:name w:val="ListLabel 123"/>
    <w:uiPriority w:val="99"/>
    <w:rsid w:val="00747547"/>
    <w:rPr>
      <w:rFonts w:eastAsia="Times New Roman"/>
    </w:rPr>
  </w:style>
  <w:style w:type="character" w:customStyle="1" w:styleId="ListLabel124">
    <w:name w:val="ListLabel 124"/>
    <w:uiPriority w:val="99"/>
    <w:rsid w:val="00747547"/>
    <w:rPr>
      <w:rFonts w:eastAsia="Times New Roman"/>
    </w:rPr>
  </w:style>
  <w:style w:type="character" w:customStyle="1" w:styleId="ListLabel125">
    <w:name w:val="ListLabel 125"/>
    <w:uiPriority w:val="99"/>
    <w:rsid w:val="00747547"/>
    <w:rPr>
      <w:rFonts w:eastAsia="Times New Roman"/>
    </w:rPr>
  </w:style>
  <w:style w:type="character" w:customStyle="1" w:styleId="ListLabel126">
    <w:name w:val="ListLabel 126"/>
    <w:uiPriority w:val="99"/>
    <w:rsid w:val="00747547"/>
    <w:rPr>
      <w:rFonts w:eastAsia="Times New Roman"/>
    </w:rPr>
  </w:style>
  <w:style w:type="character" w:customStyle="1" w:styleId="ListLabel127">
    <w:name w:val="ListLabel 127"/>
    <w:uiPriority w:val="99"/>
    <w:rsid w:val="00747547"/>
    <w:rPr>
      <w:rFonts w:eastAsia="Times New Roman"/>
    </w:rPr>
  </w:style>
  <w:style w:type="character" w:customStyle="1" w:styleId="ListLabel128">
    <w:name w:val="ListLabel 128"/>
    <w:uiPriority w:val="99"/>
    <w:rsid w:val="00747547"/>
    <w:rPr>
      <w:rFonts w:eastAsia="Times New Roman"/>
    </w:rPr>
  </w:style>
  <w:style w:type="character" w:customStyle="1" w:styleId="ListLabel129">
    <w:name w:val="ListLabel 129"/>
    <w:uiPriority w:val="99"/>
    <w:rsid w:val="00747547"/>
    <w:rPr>
      <w:rFonts w:eastAsia="Times New Roman"/>
    </w:rPr>
  </w:style>
  <w:style w:type="character" w:customStyle="1" w:styleId="ListLabel130">
    <w:name w:val="ListLabel 130"/>
    <w:uiPriority w:val="99"/>
    <w:rsid w:val="00747547"/>
    <w:rPr>
      <w:rFonts w:eastAsia="Times New Roman"/>
    </w:rPr>
  </w:style>
  <w:style w:type="character" w:customStyle="1" w:styleId="ListLabel131">
    <w:name w:val="ListLabel 131"/>
    <w:uiPriority w:val="99"/>
    <w:rsid w:val="00747547"/>
    <w:rPr>
      <w:rFonts w:eastAsia="Times New Roman"/>
    </w:rPr>
  </w:style>
  <w:style w:type="character" w:customStyle="1" w:styleId="ListLabel132">
    <w:name w:val="ListLabel 132"/>
    <w:uiPriority w:val="99"/>
    <w:rsid w:val="00747547"/>
    <w:rPr>
      <w:rFonts w:eastAsia="Times New Roman"/>
    </w:rPr>
  </w:style>
  <w:style w:type="character" w:customStyle="1" w:styleId="ListLabel133">
    <w:name w:val="ListLabel 133"/>
    <w:uiPriority w:val="99"/>
    <w:rsid w:val="00747547"/>
    <w:rPr>
      <w:sz w:val="20"/>
    </w:rPr>
  </w:style>
  <w:style w:type="character" w:customStyle="1" w:styleId="ListLabel134">
    <w:name w:val="ListLabel 134"/>
    <w:uiPriority w:val="99"/>
    <w:rsid w:val="00747547"/>
  </w:style>
  <w:style w:type="character" w:customStyle="1" w:styleId="ListLabel135">
    <w:name w:val="ListLabel 135"/>
    <w:uiPriority w:val="99"/>
    <w:rsid w:val="00747547"/>
    <w:rPr>
      <w:color w:val="000000"/>
    </w:rPr>
  </w:style>
  <w:style w:type="character" w:customStyle="1" w:styleId="ListLabel136">
    <w:name w:val="ListLabel 136"/>
    <w:uiPriority w:val="99"/>
    <w:rsid w:val="00747547"/>
    <w:rPr>
      <w:b/>
    </w:rPr>
  </w:style>
  <w:style w:type="character" w:customStyle="1" w:styleId="ListLabel137">
    <w:name w:val="ListLabel 137"/>
    <w:uiPriority w:val="99"/>
    <w:rsid w:val="00747547"/>
    <w:rPr>
      <w:rFonts w:eastAsia="Times New Roman"/>
      <w:sz w:val="22"/>
      <w:lang w:eastAsia="en-US"/>
    </w:rPr>
  </w:style>
  <w:style w:type="character" w:customStyle="1" w:styleId="ListLabel138">
    <w:name w:val="ListLabel 138"/>
    <w:uiPriority w:val="99"/>
    <w:rsid w:val="00747547"/>
    <w:rPr>
      <w:b/>
    </w:rPr>
  </w:style>
  <w:style w:type="character" w:customStyle="1" w:styleId="3f3f3f3f3f3f3f3f3f3f3f3f3f3f3f3f3f3f3f3f0">
    <w:name w:val="С3fи3fм3fв3fо3fл3f к3fо3fн3fц3fе3fв3fо3fй3f с3fн3fо3fс3fк3fи3f"/>
    <w:uiPriority w:val="99"/>
    <w:rsid w:val="00747547"/>
  </w:style>
  <w:style w:type="character" w:customStyle="1" w:styleId="ListLabel139">
    <w:name w:val="ListLabel 139"/>
    <w:uiPriority w:val="99"/>
    <w:rsid w:val="00747547"/>
    <w:rPr>
      <w:rFonts w:eastAsia="Times New Roman"/>
      <w:color w:val="00000A"/>
    </w:rPr>
  </w:style>
  <w:style w:type="character" w:customStyle="1" w:styleId="ListLabel140">
    <w:name w:val="ListLabel 140"/>
    <w:uiPriority w:val="99"/>
    <w:rsid w:val="00747547"/>
    <w:rPr>
      <w:rFonts w:eastAsia="Times New Roman"/>
    </w:rPr>
  </w:style>
  <w:style w:type="character" w:customStyle="1" w:styleId="ListLabel141">
    <w:name w:val="ListLabel 141"/>
    <w:uiPriority w:val="99"/>
    <w:rsid w:val="00747547"/>
    <w:rPr>
      <w:rFonts w:eastAsia="Times New Roman"/>
    </w:rPr>
  </w:style>
  <w:style w:type="character" w:customStyle="1" w:styleId="ListLabel142">
    <w:name w:val="ListLabel 142"/>
    <w:uiPriority w:val="99"/>
    <w:rsid w:val="00747547"/>
    <w:rPr>
      <w:rFonts w:eastAsia="Times New Roman"/>
    </w:rPr>
  </w:style>
  <w:style w:type="character" w:customStyle="1" w:styleId="ListLabel143">
    <w:name w:val="ListLabel 143"/>
    <w:uiPriority w:val="99"/>
    <w:rsid w:val="00747547"/>
    <w:rPr>
      <w:rFonts w:eastAsia="Times New Roman"/>
    </w:rPr>
  </w:style>
  <w:style w:type="character" w:customStyle="1" w:styleId="ListLabel144">
    <w:name w:val="ListLabel 144"/>
    <w:uiPriority w:val="99"/>
    <w:rsid w:val="00747547"/>
    <w:rPr>
      <w:rFonts w:eastAsia="Times New Roman"/>
    </w:rPr>
  </w:style>
  <w:style w:type="character" w:customStyle="1" w:styleId="ListLabel145">
    <w:name w:val="ListLabel 145"/>
    <w:uiPriority w:val="99"/>
    <w:rsid w:val="00747547"/>
    <w:rPr>
      <w:rFonts w:eastAsia="Times New Roman"/>
    </w:rPr>
  </w:style>
  <w:style w:type="character" w:customStyle="1" w:styleId="ListLabel146">
    <w:name w:val="ListLabel 146"/>
    <w:uiPriority w:val="99"/>
    <w:rsid w:val="00747547"/>
    <w:rPr>
      <w:rFonts w:eastAsia="Times New Roman"/>
    </w:rPr>
  </w:style>
  <w:style w:type="character" w:customStyle="1" w:styleId="ListLabel147">
    <w:name w:val="ListLabel 147"/>
    <w:uiPriority w:val="99"/>
    <w:rsid w:val="00747547"/>
    <w:rPr>
      <w:rFonts w:eastAsia="Times New Roman"/>
    </w:rPr>
  </w:style>
  <w:style w:type="character" w:customStyle="1" w:styleId="ListLabel148">
    <w:name w:val="ListLabel 148"/>
    <w:uiPriority w:val="99"/>
    <w:rsid w:val="00747547"/>
    <w:rPr>
      <w:rFonts w:eastAsia="Times New Roman"/>
      <w:b/>
    </w:rPr>
  </w:style>
  <w:style w:type="character" w:customStyle="1" w:styleId="ListLabel149">
    <w:name w:val="ListLabel 149"/>
    <w:uiPriority w:val="99"/>
    <w:rsid w:val="00747547"/>
    <w:rPr>
      <w:rFonts w:eastAsia="Times New Roman"/>
    </w:rPr>
  </w:style>
  <w:style w:type="character" w:customStyle="1" w:styleId="ListLabel150">
    <w:name w:val="ListLabel 150"/>
    <w:uiPriority w:val="99"/>
    <w:rsid w:val="00747547"/>
    <w:rPr>
      <w:rFonts w:eastAsia="Times New Roman"/>
    </w:rPr>
  </w:style>
  <w:style w:type="character" w:customStyle="1" w:styleId="ListLabel151">
    <w:name w:val="ListLabel 151"/>
    <w:uiPriority w:val="99"/>
    <w:rsid w:val="00747547"/>
    <w:rPr>
      <w:rFonts w:eastAsia="Times New Roman"/>
    </w:rPr>
  </w:style>
  <w:style w:type="character" w:customStyle="1" w:styleId="ListLabel152">
    <w:name w:val="ListLabel 152"/>
    <w:uiPriority w:val="99"/>
    <w:rsid w:val="00747547"/>
    <w:rPr>
      <w:rFonts w:eastAsia="Times New Roman"/>
    </w:rPr>
  </w:style>
  <w:style w:type="character" w:customStyle="1" w:styleId="ListLabel153">
    <w:name w:val="ListLabel 153"/>
    <w:uiPriority w:val="99"/>
    <w:rsid w:val="00747547"/>
    <w:rPr>
      <w:rFonts w:eastAsia="Times New Roman"/>
    </w:rPr>
  </w:style>
  <w:style w:type="character" w:customStyle="1" w:styleId="ListLabel154">
    <w:name w:val="ListLabel 154"/>
    <w:uiPriority w:val="99"/>
    <w:rsid w:val="00747547"/>
    <w:rPr>
      <w:rFonts w:eastAsia="Times New Roman"/>
    </w:rPr>
  </w:style>
  <w:style w:type="character" w:customStyle="1" w:styleId="ListLabel155">
    <w:name w:val="ListLabel 155"/>
    <w:uiPriority w:val="99"/>
    <w:rsid w:val="00747547"/>
    <w:rPr>
      <w:rFonts w:eastAsia="Times New Roman"/>
    </w:rPr>
  </w:style>
  <w:style w:type="character" w:customStyle="1" w:styleId="ListLabel156">
    <w:name w:val="ListLabel 156"/>
    <w:uiPriority w:val="99"/>
    <w:rsid w:val="00747547"/>
    <w:rPr>
      <w:rFonts w:eastAsia="Times New Roman"/>
    </w:rPr>
  </w:style>
  <w:style w:type="character" w:customStyle="1" w:styleId="ListLabel157">
    <w:name w:val="ListLabel 157"/>
    <w:uiPriority w:val="99"/>
    <w:rsid w:val="00747547"/>
    <w:rPr>
      <w:rFonts w:eastAsia="Times New Roman"/>
    </w:rPr>
  </w:style>
  <w:style w:type="character" w:customStyle="1" w:styleId="ListLabel158">
    <w:name w:val="ListLabel 158"/>
    <w:uiPriority w:val="99"/>
    <w:rsid w:val="00747547"/>
    <w:rPr>
      <w:color w:val="FF0000"/>
    </w:rPr>
  </w:style>
  <w:style w:type="character" w:customStyle="1" w:styleId="ListLabel159">
    <w:name w:val="ListLabel 159"/>
    <w:uiPriority w:val="99"/>
    <w:rsid w:val="00747547"/>
    <w:rPr>
      <w:color w:val="00000A"/>
    </w:rPr>
  </w:style>
  <w:style w:type="character" w:customStyle="1" w:styleId="ListLabel160">
    <w:name w:val="ListLabel 160"/>
    <w:uiPriority w:val="99"/>
    <w:rsid w:val="00747547"/>
    <w:rPr>
      <w:color w:val="00000A"/>
    </w:rPr>
  </w:style>
  <w:style w:type="character" w:customStyle="1" w:styleId="ListLabel161">
    <w:name w:val="ListLabel 161"/>
    <w:uiPriority w:val="99"/>
    <w:rsid w:val="00747547"/>
    <w:rPr>
      <w:rFonts w:eastAsia="Times New Roman"/>
    </w:rPr>
  </w:style>
  <w:style w:type="character" w:customStyle="1" w:styleId="ListLabel162">
    <w:name w:val="ListLabel 162"/>
    <w:uiPriority w:val="99"/>
    <w:rsid w:val="00747547"/>
    <w:rPr>
      <w:rFonts w:eastAsia="Times New Roman"/>
    </w:rPr>
  </w:style>
  <w:style w:type="character" w:customStyle="1" w:styleId="ListLabel163">
    <w:name w:val="ListLabel 163"/>
    <w:uiPriority w:val="99"/>
    <w:rsid w:val="00747547"/>
    <w:rPr>
      <w:rFonts w:eastAsia="Times New Roman"/>
    </w:rPr>
  </w:style>
  <w:style w:type="character" w:customStyle="1" w:styleId="ListLabel164">
    <w:name w:val="ListLabel 164"/>
    <w:uiPriority w:val="99"/>
    <w:rsid w:val="00747547"/>
    <w:rPr>
      <w:rFonts w:eastAsia="Times New Roman"/>
    </w:rPr>
  </w:style>
  <w:style w:type="character" w:customStyle="1" w:styleId="ListLabel165">
    <w:name w:val="ListLabel 165"/>
    <w:uiPriority w:val="99"/>
    <w:rsid w:val="00747547"/>
    <w:rPr>
      <w:rFonts w:eastAsia="Times New Roman"/>
    </w:rPr>
  </w:style>
  <w:style w:type="character" w:customStyle="1" w:styleId="ListLabel166">
    <w:name w:val="ListLabel 166"/>
    <w:uiPriority w:val="99"/>
    <w:rsid w:val="00747547"/>
    <w:rPr>
      <w:rFonts w:eastAsia="Times New Roman"/>
    </w:rPr>
  </w:style>
  <w:style w:type="character" w:customStyle="1" w:styleId="ListLabel167">
    <w:name w:val="ListLabel 167"/>
    <w:uiPriority w:val="99"/>
    <w:rsid w:val="00747547"/>
    <w:rPr>
      <w:rFonts w:eastAsia="Times New Roman"/>
    </w:rPr>
  </w:style>
  <w:style w:type="character" w:customStyle="1" w:styleId="ListLabel168">
    <w:name w:val="ListLabel 168"/>
    <w:uiPriority w:val="99"/>
    <w:rsid w:val="00747547"/>
    <w:rPr>
      <w:rFonts w:eastAsia="Times New Roman"/>
    </w:rPr>
  </w:style>
  <w:style w:type="character" w:customStyle="1" w:styleId="ListLabel169">
    <w:name w:val="ListLabel 169"/>
    <w:uiPriority w:val="99"/>
    <w:rsid w:val="00747547"/>
    <w:rPr>
      <w:rFonts w:eastAsia="Times New Roman"/>
    </w:rPr>
  </w:style>
  <w:style w:type="character" w:customStyle="1" w:styleId="ListLabel170">
    <w:name w:val="ListLabel 170"/>
    <w:uiPriority w:val="99"/>
    <w:rsid w:val="00747547"/>
    <w:rPr>
      <w:rFonts w:eastAsia="Times New Roman"/>
    </w:rPr>
  </w:style>
  <w:style w:type="character" w:customStyle="1" w:styleId="ListLabel171">
    <w:name w:val="ListLabel 171"/>
    <w:uiPriority w:val="99"/>
    <w:rsid w:val="00747547"/>
    <w:rPr>
      <w:rFonts w:eastAsia="Times New Roman"/>
    </w:rPr>
  </w:style>
  <w:style w:type="character" w:customStyle="1" w:styleId="ListLabel172">
    <w:name w:val="ListLabel 172"/>
    <w:uiPriority w:val="99"/>
    <w:rsid w:val="00747547"/>
    <w:rPr>
      <w:rFonts w:eastAsia="Times New Roman"/>
    </w:rPr>
  </w:style>
  <w:style w:type="character" w:customStyle="1" w:styleId="ListLabel173">
    <w:name w:val="ListLabel 173"/>
    <w:uiPriority w:val="99"/>
    <w:rsid w:val="00747547"/>
    <w:rPr>
      <w:rFonts w:eastAsia="Times New Roman"/>
    </w:rPr>
  </w:style>
  <w:style w:type="character" w:customStyle="1" w:styleId="ListLabel174">
    <w:name w:val="ListLabel 174"/>
    <w:uiPriority w:val="99"/>
    <w:rsid w:val="00747547"/>
    <w:rPr>
      <w:rFonts w:eastAsia="Times New Roman"/>
    </w:rPr>
  </w:style>
  <w:style w:type="character" w:customStyle="1" w:styleId="ListLabel175">
    <w:name w:val="ListLabel 175"/>
    <w:uiPriority w:val="99"/>
    <w:rsid w:val="00747547"/>
    <w:rPr>
      <w:rFonts w:eastAsia="Times New Roman"/>
    </w:rPr>
  </w:style>
  <w:style w:type="character" w:customStyle="1" w:styleId="ListLabel176">
    <w:name w:val="ListLabel 176"/>
    <w:uiPriority w:val="99"/>
    <w:rsid w:val="00747547"/>
    <w:rPr>
      <w:rFonts w:eastAsia="Times New Roman"/>
    </w:rPr>
  </w:style>
  <w:style w:type="character" w:customStyle="1" w:styleId="ListLabel177">
    <w:name w:val="ListLabel 177"/>
    <w:uiPriority w:val="99"/>
    <w:rsid w:val="00747547"/>
    <w:rPr>
      <w:rFonts w:eastAsia="Times New Roman"/>
    </w:rPr>
  </w:style>
  <w:style w:type="character" w:customStyle="1" w:styleId="ListLabel178">
    <w:name w:val="ListLabel 178"/>
    <w:uiPriority w:val="99"/>
    <w:rsid w:val="00747547"/>
    <w:rPr>
      <w:rFonts w:eastAsia="Times New Roman"/>
    </w:rPr>
  </w:style>
  <w:style w:type="character" w:customStyle="1" w:styleId="ListLabel179">
    <w:name w:val="ListLabel 179"/>
    <w:uiPriority w:val="99"/>
    <w:rsid w:val="00747547"/>
    <w:rPr>
      <w:rFonts w:eastAsia="Times New Roman"/>
    </w:rPr>
  </w:style>
  <w:style w:type="character" w:customStyle="1" w:styleId="ListLabel180">
    <w:name w:val="ListLabel 180"/>
    <w:uiPriority w:val="99"/>
    <w:rsid w:val="00747547"/>
    <w:rPr>
      <w:rFonts w:eastAsia="Times New Roman"/>
    </w:rPr>
  </w:style>
  <w:style w:type="character" w:customStyle="1" w:styleId="ListLabel181">
    <w:name w:val="ListLabel 181"/>
    <w:uiPriority w:val="99"/>
    <w:rsid w:val="00747547"/>
    <w:rPr>
      <w:rFonts w:eastAsia="Times New Roman"/>
    </w:rPr>
  </w:style>
  <w:style w:type="character" w:customStyle="1" w:styleId="ListLabel182">
    <w:name w:val="ListLabel 182"/>
    <w:uiPriority w:val="99"/>
    <w:rsid w:val="00747547"/>
    <w:rPr>
      <w:rFonts w:eastAsia="Times New Roman"/>
    </w:rPr>
  </w:style>
  <w:style w:type="character" w:customStyle="1" w:styleId="ListLabel183">
    <w:name w:val="ListLabel 183"/>
    <w:uiPriority w:val="99"/>
    <w:rsid w:val="00747547"/>
    <w:rPr>
      <w:rFonts w:eastAsia="Times New Roman"/>
    </w:rPr>
  </w:style>
  <w:style w:type="character" w:customStyle="1" w:styleId="ListLabel184">
    <w:name w:val="ListLabel 184"/>
    <w:uiPriority w:val="99"/>
    <w:rsid w:val="00747547"/>
    <w:rPr>
      <w:rFonts w:eastAsia="Times New Roman"/>
    </w:rPr>
  </w:style>
  <w:style w:type="character" w:customStyle="1" w:styleId="ListLabel185">
    <w:name w:val="ListLabel 185"/>
    <w:uiPriority w:val="99"/>
    <w:rsid w:val="00747547"/>
    <w:rPr>
      <w:rFonts w:eastAsia="Times New Roman"/>
    </w:rPr>
  </w:style>
  <w:style w:type="character" w:customStyle="1" w:styleId="ListLabel186">
    <w:name w:val="ListLabel 186"/>
    <w:uiPriority w:val="99"/>
    <w:rsid w:val="00747547"/>
    <w:rPr>
      <w:rFonts w:eastAsia="Times New Roman"/>
    </w:rPr>
  </w:style>
  <w:style w:type="character" w:customStyle="1" w:styleId="ListLabel187">
    <w:name w:val="ListLabel 187"/>
    <w:uiPriority w:val="99"/>
    <w:rsid w:val="00747547"/>
    <w:rPr>
      <w:rFonts w:eastAsia="Times New Roman"/>
    </w:rPr>
  </w:style>
  <w:style w:type="character" w:customStyle="1" w:styleId="ListLabel188">
    <w:name w:val="ListLabel 188"/>
    <w:uiPriority w:val="99"/>
    <w:rsid w:val="00747547"/>
    <w:rPr>
      <w:sz w:val="20"/>
    </w:rPr>
  </w:style>
  <w:style w:type="character" w:customStyle="1" w:styleId="ListLabel189">
    <w:name w:val="ListLabel 189"/>
    <w:uiPriority w:val="99"/>
    <w:rsid w:val="00747547"/>
  </w:style>
  <w:style w:type="character" w:customStyle="1" w:styleId="ListLabel190">
    <w:name w:val="ListLabel 190"/>
    <w:uiPriority w:val="99"/>
    <w:rsid w:val="00747547"/>
    <w:rPr>
      <w:color w:val="000000"/>
    </w:rPr>
  </w:style>
  <w:style w:type="character" w:customStyle="1" w:styleId="ListLabel191">
    <w:name w:val="ListLabel 191"/>
    <w:uiPriority w:val="99"/>
    <w:rsid w:val="00747547"/>
    <w:rPr>
      <w:b/>
    </w:rPr>
  </w:style>
  <w:style w:type="character" w:customStyle="1" w:styleId="ListLabel192">
    <w:name w:val="ListLabel 192"/>
    <w:uiPriority w:val="99"/>
    <w:rsid w:val="00747547"/>
    <w:rPr>
      <w:rFonts w:eastAsia="Times New Roman"/>
      <w:sz w:val="22"/>
      <w:lang w:eastAsia="en-US"/>
    </w:rPr>
  </w:style>
  <w:style w:type="character" w:customStyle="1" w:styleId="ListLabel193">
    <w:name w:val="ListLabel 193"/>
    <w:uiPriority w:val="99"/>
    <w:rsid w:val="00747547"/>
    <w:rPr>
      <w:b/>
    </w:rPr>
  </w:style>
  <w:style w:type="paragraph" w:customStyle="1" w:styleId="3f3f3f3f3f3f3f3f3f0">
    <w:name w:val="З3fа3fг3fо3fл3fо3fв3fо3fк3f"/>
    <w:basedOn w:val="a"/>
    <w:next w:val="3f3f3f3f3f3f3f3f3f3f3f3f3f"/>
    <w:uiPriority w:val="99"/>
    <w:rsid w:val="00747547"/>
    <w:pPr>
      <w:keepNext/>
      <w:suppressAutoHyphens w:val="0"/>
      <w:autoSpaceDE w:val="0"/>
      <w:autoSpaceDN w:val="0"/>
      <w:adjustRightInd w:val="0"/>
      <w:spacing w:before="240" w:after="120"/>
    </w:pPr>
    <w:rPr>
      <w:rFonts w:ascii="Times New Roman" w:eastAsiaTheme="minorEastAsia" w:hAnsi="Times New Roman" w:cs="Times New Roman"/>
      <w:color w:val="auto"/>
      <w:kern w:val="0"/>
      <w:sz w:val="28"/>
      <w:szCs w:val="28"/>
      <w:lang w:eastAsia="ru-RU"/>
    </w:rPr>
  </w:style>
  <w:style w:type="paragraph" w:customStyle="1" w:styleId="3f3f3f3f3f3f3f3f3f3f3f3f3f">
    <w:name w:val="О3fс3fн3fо3fв3fн3fо3fй3f т3fе3fк3fс3fт3f"/>
    <w:basedOn w:val="a"/>
    <w:rsid w:val="00747547"/>
    <w:pPr>
      <w:suppressAutoHyphens w:val="0"/>
      <w:autoSpaceDE w:val="0"/>
      <w:autoSpaceDN w:val="0"/>
      <w:adjustRightInd w:val="0"/>
    </w:pPr>
    <w:rPr>
      <w:rFonts w:ascii="Times New Roman" w:eastAsiaTheme="minorEastAsia" w:hAnsi="Times New Roman" w:cs="Times New Roman"/>
      <w:color w:val="auto"/>
      <w:kern w:val="0"/>
      <w:sz w:val="22"/>
      <w:lang w:eastAsia="ru-RU"/>
    </w:rPr>
  </w:style>
  <w:style w:type="paragraph" w:customStyle="1" w:styleId="3f3f3f3f3f3f0">
    <w:name w:val="С3fп3fи3fс3fо3fк3f"/>
    <w:basedOn w:val="3f3f3f3f3f3f3f3f3f3f3f3f3f"/>
    <w:uiPriority w:val="99"/>
    <w:rsid w:val="00747547"/>
  </w:style>
  <w:style w:type="paragraph" w:customStyle="1" w:styleId="3f3f3f3f3f3f3f3f">
    <w:name w:val="Н3fа3fз3fв3fа3fн3fи3fе3f"/>
    <w:basedOn w:val="a"/>
    <w:uiPriority w:val="99"/>
    <w:rsid w:val="00747547"/>
    <w:pPr>
      <w:suppressLineNumbers/>
      <w:suppressAutoHyphens w:val="0"/>
      <w:autoSpaceDE w:val="0"/>
      <w:autoSpaceDN w:val="0"/>
      <w:adjustRightInd w:val="0"/>
      <w:spacing w:before="120" w:after="120"/>
    </w:pPr>
    <w:rPr>
      <w:rFonts w:ascii="Times New Roman" w:eastAsiaTheme="minorEastAsia" w:hAnsi="Times New Roman" w:cs="Times New Roman"/>
      <w:i/>
      <w:iCs/>
      <w:color w:val="auto"/>
      <w:kern w:val="0"/>
      <w:szCs w:val="24"/>
      <w:lang w:eastAsia="ru-RU"/>
    </w:rPr>
  </w:style>
  <w:style w:type="paragraph" w:customStyle="1" w:styleId="3f3f3f3f3f3f3f3f3f3">
    <w:name w:val="У3fк3fа3fз3fа3fт3fе3fл3fь3f"/>
    <w:basedOn w:val="a"/>
    <w:uiPriority w:val="99"/>
    <w:rsid w:val="00747547"/>
    <w:pPr>
      <w:suppressLineNumber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customStyle="1" w:styleId="3f3f3f3f">
    <w:name w:val="З3fн3fа3fк3f"/>
    <w:basedOn w:val="a"/>
    <w:uiPriority w:val="99"/>
    <w:rsid w:val="00747547"/>
    <w:pPr>
      <w:suppressAutoHyphens w:val="0"/>
      <w:autoSpaceDE w:val="0"/>
      <w:autoSpaceDN w:val="0"/>
      <w:adjustRightInd w:val="0"/>
      <w:spacing w:after="160" w:line="240" w:lineRule="exact"/>
    </w:pPr>
    <w:rPr>
      <w:rFonts w:ascii="Verdana" w:eastAsia="Times New Roman" w:hAnsi="Times New Roman" w:cs="Verdana"/>
      <w:color w:val="auto"/>
      <w:kern w:val="0"/>
      <w:szCs w:val="24"/>
      <w:lang w:val="en-US"/>
    </w:rPr>
  </w:style>
  <w:style w:type="paragraph" w:customStyle="1" w:styleId="3f3f3f3f3f3f3f3f3f3f3f3f3f3f3f3f1">
    <w:name w:val="Н3fи3fж3fн3fи3fй3f к3fо3fл3fо3fн3fт3fи3fт3fу3fл3f"/>
    <w:basedOn w:val="a"/>
    <w:uiPriority w:val="99"/>
    <w:rsid w:val="00747547"/>
    <w:pPr>
      <w:tabs>
        <w:tab w:val="center" w:pos="4677"/>
        <w:tab w:val="right" w:pos="9355"/>
      </w:tab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styleId="af9">
    <w:name w:val="Document Map"/>
    <w:basedOn w:val="a"/>
    <w:link w:val="afa"/>
    <w:uiPriority w:val="99"/>
    <w:rsid w:val="00747547"/>
    <w:pPr>
      <w:shd w:val="clear" w:color="auto" w:fill="000080"/>
      <w:suppressAutoHyphens w:val="0"/>
      <w:autoSpaceDE w:val="0"/>
      <w:autoSpaceDN w:val="0"/>
      <w:adjustRightInd w:val="0"/>
    </w:pPr>
    <w:rPr>
      <w:rFonts w:ascii="Tahoma" w:eastAsia="Times New Roman" w:hAnsi="Times New Roman" w:cs="Tahoma"/>
      <w:color w:val="auto"/>
      <w:kern w:val="0"/>
      <w:szCs w:val="24"/>
      <w:lang w:eastAsia="ru-RU"/>
    </w:rPr>
  </w:style>
  <w:style w:type="character" w:customStyle="1" w:styleId="afa">
    <w:name w:val="Схема документа Знак"/>
    <w:basedOn w:val="a0"/>
    <w:link w:val="af9"/>
    <w:uiPriority w:val="99"/>
    <w:rsid w:val="00747547"/>
    <w:rPr>
      <w:rFonts w:ascii="Tahoma" w:eastAsia="Times New Roman" w:hAnsi="Times New Roman" w:cs="Tahoma"/>
      <w:sz w:val="24"/>
      <w:szCs w:val="24"/>
      <w:shd w:val="clear" w:color="auto" w:fill="000080"/>
      <w:lang w:eastAsia="ru-RU"/>
    </w:rPr>
  </w:style>
  <w:style w:type="paragraph" w:customStyle="1" w:styleId="Char3f3f3f3f3f3f3f3fChar3f3f3f3f3f3f3f3f3f3f3f3f3f3f3f3f3f3f3f3f3f3f3f3f3f3f3f3f3f3f3f3f3f3f3f3f3f3f3f3f3f3f3f3f3f3f3f3f3f3f3f3f3f3f3f3f3f3f3f3f3f3f3f3f">
    <w:name w:val="Char З3fн3fа3fк3f З3fн3fа3fк3f Char З3fн3fа3fк3f З3fн3fа3fк3f З3fн3fа3fк3f З3fн3fа3fк3f З3fн3fа3fк3f З3fн3fа3fк3f З3fн3fа3fк3f З3fн3fа3fк3f З3fн3fа3fк3f З3fн3fа3fк3f З3fн3fа3fк3f З3fн3fа3fк3f З3fн3fа3fк3f З3fн3fа3fк3f З3fн3fа3fк3f З3fн3fа3fк3f"/>
    <w:basedOn w:val="a"/>
    <w:uiPriority w:val="99"/>
    <w:rsid w:val="00747547"/>
    <w:pPr>
      <w:suppressAutoHyphens w:val="0"/>
      <w:autoSpaceDE w:val="0"/>
      <w:autoSpaceDN w:val="0"/>
      <w:adjustRightInd w:val="0"/>
    </w:pPr>
    <w:rPr>
      <w:rFonts w:ascii="Verdana" w:eastAsia="Times New Roman" w:hAnsi="Times New Roman" w:cs="Verdana"/>
      <w:color w:val="auto"/>
      <w:kern w:val="0"/>
      <w:szCs w:val="24"/>
      <w:lang w:val="en-US"/>
    </w:rPr>
  </w:style>
  <w:style w:type="paragraph" w:styleId="31">
    <w:name w:val="Body Text 3"/>
    <w:basedOn w:val="a"/>
    <w:link w:val="32"/>
    <w:uiPriority w:val="99"/>
    <w:rsid w:val="00747547"/>
    <w:pPr>
      <w:suppressAutoHyphens w:val="0"/>
      <w:autoSpaceDE w:val="0"/>
      <w:autoSpaceDN w:val="0"/>
      <w:adjustRightInd w:val="0"/>
      <w:jc w:val="center"/>
    </w:pPr>
    <w:rPr>
      <w:rFonts w:ascii="Times New Roman" w:eastAsiaTheme="minorEastAsia" w:hAnsi="Times New Roman" w:cs="Times New Roman"/>
      <w:b/>
      <w:bCs/>
      <w:color w:val="auto"/>
      <w:kern w:val="0"/>
      <w:szCs w:val="24"/>
      <w:lang w:eastAsia="ru-RU"/>
    </w:rPr>
  </w:style>
  <w:style w:type="character" w:customStyle="1" w:styleId="32">
    <w:name w:val="Основной текст 3 Знак"/>
    <w:basedOn w:val="a0"/>
    <w:link w:val="31"/>
    <w:uiPriority w:val="99"/>
    <w:rsid w:val="00747547"/>
    <w:rPr>
      <w:rFonts w:ascii="Times New Roman" w:eastAsiaTheme="minorEastAsia" w:hAnsi="Times New Roman" w:cs="Times New Roman"/>
      <w:b/>
      <w:bCs/>
      <w:sz w:val="24"/>
      <w:szCs w:val="24"/>
      <w:lang w:eastAsia="ru-RU"/>
    </w:rPr>
  </w:style>
  <w:style w:type="paragraph" w:customStyle="1" w:styleId="3f3f3f3f3f3f3f3f3f3f3f3f3f3f3f3f3f3f3f3f3f3f0">
    <w:name w:val="О3fс3fн3fо3fв3fн3fо3fй3f т3fе3fк3fс3fт3f с3f о3fт3fс3fт3fу3fп3fо3fм3f"/>
    <w:basedOn w:val="a"/>
    <w:uiPriority w:val="99"/>
    <w:rsid w:val="00747547"/>
    <w:pPr>
      <w:suppressAutoHyphens w:val="0"/>
      <w:autoSpaceDE w:val="0"/>
      <w:autoSpaceDN w:val="0"/>
      <w:adjustRightInd w:val="0"/>
      <w:spacing w:after="120"/>
      <w:ind w:left="283"/>
    </w:pPr>
    <w:rPr>
      <w:rFonts w:ascii="Times New Roman" w:eastAsiaTheme="minorEastAsia" w:hAnsi="Times New Roman" w:cs="Times New Roman"/>
      <w:color w:val="auto"/>
      <w:kern w:val="0"/>
      <w:szCs w:val="24"/>
      <w:lang w:eastAsia="ru-RU"/>
    </w:rPr>
  </w:style>
  <w:style w:type="paragraph" w:customStyle="1" w:styleId="3f3f3f3f13f3f3f3f3f3f3f3f3f3f3f3f3f3f3f3f3f3f3f3f3f3f3f3f3f3f3f3f3f3f3f3f1Char">
    <w:name w:val="З3fн3fа3fк3f1 З3fн3fа3fк3f З3fн3fа3fк3f З3fн3fа3fк3f З3fн3fа3fк3f З3fн3fа3fк3f З3fн3fа3fк3f З3fн3fа3fк3f З3fн3fа3fк3f1 Char"/>
    <w:basedOn w:val="a"/>
    <w:uiPriority w:val="99"/>
    <w:rsid w:val="00747547"/>
    <w:pPr>
      <w:suppressAutoHyphens w:val="0"/>
      <w:autoSpaceDE w:val="0"/>
      <w:autoSpaceDN w:val="0"/>
      <w:adjustRightInd w:val="0"/>
      <w:spacing w:after="160" w:line="240" w:lineRule="exact"/>
    </w:pPr>
    <w:rPr>
      <w:rFonts w:ascii="Verdana" w:eastAsia="Times New Roman" w:hAnsi="Times New Roman" w:cs="Verdana"/>
      <w:color w:val="auto"/>
      <w:kern w:val="0"/>
      <w:szCs w:val="24"/>
      <w:lang w:val="en-US"/>
    </w:rPr>
  </w:style>
  <w:style w:type="paragraph" w:customStyle="1" w:styleId="3f3f3f3f3f3f3f3f3f3f3f3f3f3f3f3f3f1">
    <w:name w:val="В3fе3fр3fх3fн3fи3fй3f к3fо3fл3fо3fн3fт3fи3fт3fу3fл3f"/>
    <w:basedOn w:val="a"/>
    <w:uiPriority w:val="99"/>
    <w:rsid w:val="00747547"/>
    <w:pPr>
      <w:tabs>
        <w:tab w:val="center" w:pos="4677"/>
        <w:tab w:val="right" w:pos="9355"/>
      </w:tab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styleId="22">
    <w:name w:val="Body Text Indent 2"/>
    <w:basedOn w:val="a"/>
    <w:link w:val="23"/>
    <w:uiPriority w:val="99"/>
    <w:rsid w:val="00747547"/>
    <w:pPr>
      <w:suppressAutoHyphens w:val="0"/>
      <w:autoSpaceDE w:val="0"/>
      <w:autoSpaceDN w:val="0"/>
      <w:adjustRightInd w:val="0"/>
      <w:spacing w:after="120" w:line="480" w:lineRule="auto"/>
      <w:ind w:left="283"/>
    </w:pPr>
    <w:rPr>
      <w:rFonts w:ascii="Times New Roman" w:eastAsiaTheme="minorEastAsia" w:hAnsi="Times New Roman" w:cs="Times New Roman"/>
      <w:color w:val="auto"/>
      <w:kern w:val="0"/>
      <w:szCs w:val="24"/>
      <w:lang w:eastAsia="ru-RU"/>
    </w:rPr>
  </w:style>
  <w:style w:type="character" w:customStyle="1" w:styleId="23">
    <w:name w:val="Основной текст с отступом 2 Знак"/>
    <w:basedOn w:val="a0"/>
    <w:link w:val="22"/>
    <w:uiPriority w:val="99"/>
    <w:rsid w:val="00747547"/>
    <w:rPr>
      <w:rFonts w:ascii="Times New Roman" w:eastAsiaTheme="minorEastAsia" w:hAnsi="Times New Roman" w:cs="Times New Roman"/>
      <w:sz w:val="24"/>
      <w:szCs w:val="24"/>
      <w:lang w:eastAsia="ru-RU"/>
    </w:rPr>
  </w:style>
  <w:style w:type="paragraph" w:customStyle="1" w:styleId="s32">
    <w:name w:val="s_32"/>
    <w:basedOn w:val="a"/>
    <w:uiPriority w:val="99"/>
    <w:rsid w:val="00747547"/>
    <w:pPr>
      <w:suppressAutoHyphens w:val="0"/>
      <w:autoSpaceDE w:val="0"/>
      <w:autoSpaceDN w:val="0"/>
      <w:adjustRightInd w:val="0"/>
      <w:spacing w:beforeAutospacing="1" w:afterAutospacing="1"/>
      <w:jc w:val="center"/>
    </w:pPr>
    <w:rPr>
      <w:rFonts w:ascii="Times New Roman" w:eastAsiaTheme="minorEastAsia" w:hAnsi="Times New Roman" w:cs="Times New Roman"/>
      <w:b/>
      <w:bCs/>
      <w:color w:val="000080"/>
      <w:kern w:val="0"/>
      <w:sz w:val="21"/>
      <w:szCs w:val="21"/>
      <w:lang w:eastAsia="ru-RU"/>
    </w:rPr>
  </w:style>
  <w:style w:type="paragraph" w:customStyle="1" w:styleId="s12">
    <w:name w:val="s_12"/>
    <w:basedOn w:val="a"/>
    <w:uiPriority w:val="99"/>
    <w:rsid w:val="00747547"/>
    <w:pPr>
      <w:suppressAutoHyphens w:val="0"/>
      <w:autoSpaceDE w:val="0"/>
      <w:autoSpaceDN w:val="0"/>
      <w:adjustRightInd w:val="0"/>
      <w:ind w:firstLine="720"/>
    </w:pPr>
    <w:rPr>
      <w:rFonts w:ascii="Times New Roman" w:eastAsiaTheme="minorEastAsia" w:hAnsi="Times New Roman" w:cs="Times New Roman"/>
      <w:color w:val="auto"/>
      <w:kern w:val="0"/>
      <w:szCs w:val="24"/>
      <w:lang w:eastAsia="ru-RU"/>
    </w:rPr>
  </w:style>
  <w:style w:type="paragraph" w:customStyle="1" w:styleId="s52">
    <w:name w:val="s_52"/>
    <w:basedOn w:val="a"/>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s13">
    <w:name w:val="s_13"/>
    <w:basedOn w:val="a"/>
    <w:uiPriority w:val="99"/>
    <w:rsid w:val="00747547"/>
    <w:pPr>
      <w:suppressAutoHyphens w:val="0"/>
      <w:autoSpaceDE w:val="0"/>
      <w:autoSpaceDN w:val="0"/>
      <w:adjustRightInd w:val="0"/>
      <w:ind w:firstLine="720"/>
    </w:pPr>
    <w:rPr>
      <w:rFonts w:ascii="Times New Roman" w:eastAsiaTheme="minorEastAsia" w:hAnsi="Times New Roman" w:cs="Times New Roman"/>
      <w:color w:val="auto"/>
      <w:kern w:val="0"/>
      <w:sz w:val="20"/>
      <w:szCs w:val="20"/>
      <w:lang w:eastAsia="ru-RU"/>
    </w:rPr>
  </w:style>
  <w:style w:type="paragraph" w:styleId="afb">
    <w:name w:val="annotation text"/>
    <w:basedOn w:val="a"/>
    <w:link w:val="afc"/>
    <w:uiPriority w:val="99"/>
    <w:rsid w:val="00747547"/>
    <w:pPr>
      <w:suppressAutoHyphens w:val="0"/>
      <w:autoSpaceDE w:val="0"/>
      <w:autoSpaceDN w:val="0"/>
      <w:adjustRightInd w:val="0"/>
    </w:pPr>
    <w:rPr>
      <w:rFonts w:ascii="Times New Roman" w:eastAsiaTheme="minorEastAsia" w:hAnsi="Times New Roman" w:cs="Times New Roman"/>
      <w:color w:val="auto"/>
      <w:kern w:val="0"/>
      <w:sz w:val="20"/>
      <w:szCs w:val="20"/>
      <w:lang w:eastAsia="ru-RU"/>
    </w:rPr>
  </w:style>
  <w:style w:type="character" w:customStyle="1" w:styleId="afc">
    <w:name w:val="Текст примечания Знак"/>
    <w:basedOn w:val="a0"/>
    <w:link w:val="afb"/>
    <w:uiPriority w:val="99"/>
    <w:rsid w:val="00747547"/>
    <w:rPr>
      <w:rFonts w:ascii="Times New Roman" w:eastAsiaTheme="minorEastAsia" w:hAnsi="Times New Roman" w:cs="Times New Roman"/>
      <w:sz w:val="20"/>
      <w:szCs w:val="20"/>
      <w:lang w:eastAsia="ru-RU"/>
    </w:rPr>
  </w:style>
  <w:style w:type="paragraph" w:styleId="afd">
    <w:name w:val="annotation subject"/>
    <w:basedOn w:val="afb"/>
    <w:link w:val="afe"/>
    <w:uiPriority w:val="99"/>
    <w:rsid w:val="00747547"/>
    <w:rPr>
      <w:b/>
      <w:bCs/>
    </w:rPr>
  </w:style>
  <w:style w:type="character" w:customStyle="1" w:styleId="afe">
    <w:name w:val="Тема примечания Знак"/>
    <w:basedOn w:val="afc"/>
    <w:link w:val="afd"/>
    <w:uiPriority w:val="99"/>
    <w:rsid w:val="00747547"/>
    <w:rPr>
      <w:rFonts w:ascii="Times New Roman" w:eastAsiaTheme="minorEastAsia" w:hAnsi="Times New Roman" w:cs="Times New Roman"/>
      <w:b/>
      <w:bCs/>
      <w:sz w:val="20"/>
      <w:szCs w:val="20"/>
      <w:lang w:eastAsia="ru-RU"/>
    </w:rPr>
  </w:style>
  <w:style w:type="paragraph" w:styleId="aff">
    <w:name w:val="caption"/>
    <w:basedOn w:val="a"/>
    <w:qFormat/>
    <w:rsid w:val="00747547"/>
    <w:pPr>
      <w:suppressAutoHyphens w:val="0"/>
      <w:autoSpaceDE w:val="0"/>
      <w:autoSpaceDN w:val="0"/>
      <w:adjustRightInd w:val="0"/>
      <w:spacing w:after="200"/>
    </w:pPr>
    <w:rPr>
      <w:rFonts w:ascii="Times New Roman" w:eastAsiaTheme="minorEastAsia" w:hAnsi="Times New Roman" w:cs="Times New Roman"/>
      <w:b/>
      <w:bCs/>
      <w:color w:val="4F81BD"/>
      <w:kern w:val="0"/>
      <w:sz w:val="18"/>
      <w:szCs w:val="18"/>
      <w:lang w:eastAsia="ru-RU"/>
    </w:rPr>
  </w:style>
  <w:style w:type="paragraph" w:customStyle="1" w:styleId="itemtext">
    <w:name w:val="itemtext"/>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3f3f3f3f3f3f3f3f0">
    <w:name w:val="З3fа3fг3fл3fа3fв3fи3fе3f"/>
    <w:basedOn w:val="a"/>
    <w:uiPriority w:val="99"/>
    <w:rsid w:val="00747547"/>
    <w:pPr>
      <w:suppressAutoHyphens w:val="0"/>
      <w:autoSpaceDE w:val="0"/>
      <w:autoSpaceDN w:val="0"/>
      <w:adjustRightInd w:val="0"/>
      <w:jc w:val="center"/>
    </w:pPr>
    <w:rPr>
      <w:rFonts w:ascii="Times New Roman" w:eastAsiaTheme="minorEastAsia" w:hAnsi="Times New Roman" w:cs="Times New Roman"/>
      <w:color w:val="auto"/>
      <w:kern w:val="0"/>
      <w:sz w:val="32"/>
      <w:szCs w:val="32"/>
      <w:lang w:eastAsia="ru-RU"/>
    </w:rPr>
  </w:style>
  <w:style w:type="paragraph" w:customStyle="1" w:styleId="announce">
    <w:name w:val="announce"/>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3f3f3f3f3f3f3f3f3f3f3f1">
    <w:name w:val="А3fб3fз3fа3fц3f с3fп3fи3fс3fк3fа3f1"/>
    <w:basedOn w:val="a"/>
    <w:uiPriority w:val="99"/>
    <w:rsid w:val="00747547"/>
    <w:pPr>
      <w:suppressAutoHyphens w:val="0"/>
      <w:autoSpaceDE w:val="0"/>
      <w:autoSpaceDN w:val="0"/>
      <w:adjustRightInd w:val="0"/>
      <w:spacing w:after="200" w:line="276" w:lineRule="auto"/>
      <w:ind w:left="720"/>
      <w:contextualSpacing/>
    </w:pPr>
    <w:rPr>
      <w:rFonts w:eastAsia="Times New Roman" w:hAnsi="Times New Roman"/>
      <w:color w:val="auto"/>
      <w:kern w:val="0"/>
      <w:sz w:val="22"/>
    </w:rPr>
  </w:style>
  <w:style w:type="paragraph" w:customStyle="1" w:styleId="p26">
    <w:name w:val="p26"/>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t">
    <w:name w:val="t"/>
    <w:basedOn w:val="a"/>
    <w:rsid w:val="00747547"/>
    <w:pPr>
      <w:suppressAutoHyphens w:val="0"/>
      <w:autoSpaceDE w:val="0"/>
      <w:autoSpaceDN w:val="0"/>
      <w:adjustRightInd w:val="0"/>
      <w:spacing w:beforeAutospacing="1" w:afterAutospacing="1"/>
      <w:ind w:left="454" w:right="284" w:firstLine="737"/>
      <w:jc w:val="both"/>
    </w:pPr>
    <w:rPr>
      <w:rFonts w:ascii="Times New Roman" w:eastAsiaTheme="minorEastAsia" w:hAnsi="Times New Roman" w:cs="Times New Roman"/>
      <w:color w:val="auto"/>
      <w:kern w:val="0"/>
      <w:szCs w:val="24"/>
      <w:lang w:eastAsia="ru-RU"/>
    </w:rPr>
  </w:style>
  <w:style w:type="paragraph" w:customStyle="1" w:styleId="defaultdate">
    <w:name w:val="default_date"/>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Standard">
    <w:name w:val="Standard"/>
    <w:rsid w:val="00747547"/>
    <w:pPr>
      <w:suppressAutoHyphens/>
      <w:autoSpaceDE w:val="0"/>
      <w:autoSpaceDN w:val="0"/>
      <w:adjustRightInd w:val="0"/>
      <w:spacing w:after="0" w:line="240" w:lineRule="auto"/>
      <w:textAlignment w:val="baseline"/>
    </w:pPr>
    <w:rPr>
      <w:rFonts w:ascii="Times New Roman" w:eastAsiaTheme="minorEastAsia" w:hAnsi="Times New Roman" w:cs="Times New Roman"/>
      <w:sz w:val="24"/>
      <w:szCs w:val="24"/>
      <w:lang w:eastAsia="zh-CN"/>
    </w:rPr>
  </w:style>
  <w:style w:type="paragraph" w:customStyle="1" w:styleId="3f3f3f3f3f3f3f3f3f3f3f3f3f3f3f3f2">
    <w:name w:val="С3fо3fд3fе3fр3fж3fи3fм3fо3fе3f в3fр3fе3fз3fк3fи3f"/>
    <w:basedOn w:val="a"/>
    <w:uiPriority w:val="99"/>
    <w:rsid w:val="00747547"/>
    <w:pPr>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customStyle="1" w:styleId="3f3f3f3f3f3f3f3f3f3f3f3f3f3f3f3f3">
    <w:name w:val="З3fа3fг3fо3fл3fо3fв3fо3fк3f т3fа3fб3fл3fи3fц3fы3f"/>
    <w:basedOn w:val="3f3f3f3f3f3f3f3f3f3f3f3f3f3f3f3f3f"/>
    <w:uiPriority w:val="99"/>
    <w:rsid w:val="00747547"/>
  </w:style>
  <w:style w:type="paragraph" w:customStyle="1" w:styleId="western">
    <w:name w:val="western"/>
    <w:basedOn w:val="a"/>
    <w:rsid w:val="00747547"/>
    <w:pPr>
      <w:suppressAutoHyphens w:val="0"/>
      <w:spacing w:before="100" w:beforeAutospacing="1" w:after="100" w:afterAutospacing="1"/>
    </w:pPr>
    <w:rPr>
      <w:rFonts w:ascii="Times New Roman" w:eastAsia="Times New Roman" w:hAnsi="Times New Roman" w:cs="Times New Roman"/>
      <w:color w:val="auto"/>
      <w:kern w:val="0"/>
      <w:szCs w:val="24"/>
      <w:lang w:eastAsia="ru-RU"/>
    </w:rPr>
  </w:style>
  <w:style w:type="character" w:styleId="aff0">
    <w:name w:val="Emphasis"/>
    <w:basedOn w:val="a0"/>
    <w:qFormat/>
    <w:rsid w:val="00747547"/>
    <w:rPr>
      <w:i/>
      <w:iCs/>
    </w:rPr>
  </w:style>
  <w:style w:type="paragraph" w:styleId="aff1">
    <w:name w:val="Title"/>
    <w:basedOn w:val="a"/>
    <w:link w:val="aff2"/>
    <w:qFormat/>
    <w:rsid w:val="00747547"/>
    <w:pPr>
      <w:suppressAutoHyphens w:val="0"/>
      <w:overflowPunct w:val="0"/>
      <w:spacing w:line="200" w:lineRule="atLeast"/>
      <w:jc w:val="center"/>
    </w:pPr>
    <w:rPr>
      <w:rFonts w:ascii="DejaVu Sans" w:eastAsia="Calibri" w:hAnsi="DejaVu Sans" w:cs="Liberation Sans"/>
      <w:color w:val="000000"/>
      <w:kern w:val="0"/>
      <w:sz w:val="32"/>
      <w:szCs w:val="32"/>
      <w:lang w:eastAsia="ru-RU"/>
    </w:rPr>
  </w:style>
  <w:style w:type="character" w:customStyle="1" w:styleId="aff2">
    <w:name w:val="Название Знак"/>
    <w:basedOn w:val="a0"/>
    <w:link w:val="aff1"/>
    <w:rsid w:val="00747547"/>
    <w:rPr>
      <w:rFonts w:ascii="DejaVu Sans" w:eastAsia="Calibri" w:hAnsi="DejaVu Sans" w:cs="Liberation Sans"/>
      <w:color w:val="000000"/>
      <w:sz w:val="32"/>
      <w:szCs w:val="32"/>
      <w:lang w:eastAsia="ru-RU"/>
    </w:rPr>
  </w:style>
  <w:style w:type="paragraph" w:customStyle="1" w:styleId="110">
    <w:name w:val="Заголовок 11"/>
    <w:basedOn w:val="a"/>
    <w:qFormat/>
    <w:rsid w:val="00747547"/>
    <w:pPr>
      <w:keepNext/>
      <w:suppressAutoHyphens w:val="0"/>
      <w:overflowPunct w:val="0"/>
      <w:spacing w:before="240" w:after="60" w:line="200" w:lineRule="atLeast"/>
      <w:outlineLvl w:val="0"/>
    </w:pPr>
    <w:rPr>
      <w:rFonts w:ascii="Cambria" w:eastAsia="DejaVu Sans" w:hAnsi="Cambria" w:cs="Liberation Sans"/>
      <w:b/>
      <w:bCs/>
      <w:color w:val="000000"/>
      <w:kern w:val="0"/>
      <w:sz w:val="32"/>
      <w:szCs w:val="32"/>
      <w:lang w:eastAsia="ru-RU"/>
    </w:rPr>
  </w:style>
  <w:style w:type="character" w:customStyle="1" w:styleId="aff3">
    <w:name w:val="Выделение жирным"/>
    <w:qFormat/>
    <w:rsid w:val="00747547"/>
    <w:rPr>
      <w:b/>
      <w:bCs/>
    </w:rPr>
  </w:style>
  <w:style w:type="character" w:customStyle="1" w:styleId="ListLabel253">
    <w:name w:val="ListLabel 253"/>
    <w:qFormat/>
    <w:rsid w:val="00747547"/>
    <w:rPr>
      <w:rFonts w:cs="Wingdings"/>
    </w:rPr>
  </w:style>
  <w:style w:type="paragraph" w:customStyle="1" w:styleId="51">
    <w:name w:val="Заголовок 51"/>
    <w:basedOn w:val="a"/>
    <w:qFormat/>
    <w:rsid w:val="00747547"/>
    <w:pPr>
      <w:keepNext/>
      <w:keepLines/>
      <w:suppressAutoHyphens w:val="0"/>
      <w:overflowPunct w:val="0"/>
      <w:spacing w:before="200" w:line="276" w:lineRule="auto"/>
      <w:outlineLvl w:val="4"/>
    </w:pPr>
    <w:rPr>
      <w:rFonts w:ascii="Cambria" w:eastAsia="Times New Roman" w:hAnsi="Cambria" w:cs="Times New Roman"/>
      <w:color w:val="243F60"/>
      <w:kern w:val="0"/>
      <w:sz w:val="22"/>
      <w:lang w:eastAsia="ru-RU"/>
    </w:rPr>
  </w:style>
  <w:style w:type="character" w:customStyle="1" w:styleId="aff4">
    <w:name w:val="Текст концевой сноски Знак"/>
    <w:basedOn w:val="a0"/>
    <w:link w:val="aff5"/>
    <w:uiPriority w:val="99"/>
    <w:semiHidden/>
    <w:rsid w:val="00747547"/>
    <w:rPr>
      <w:rFonts w:ascii="Times New Roman" w:eastAsiaTheme="minorEastAsia" w:hAnsi="Times New Roman" w:cs="Times New Roman"/>
      <w:sz w:val="20"/>
      <w:szCs w:val="20"/>
      <w:lang w:eastAsia="ru-RU"/>
    </w:rPr>
  </w:style>
  <w:style w:type="paragraph" w:styleId="aff5">
    <w:name w:val="endnote text"/>
    <w:basedOn w:val="a"/>
    <w:link w:val="aff4"/>
    <w:uiPriority w:val="99"/>
    <w:semiHidden/>
    <w:unhideWhenUsed/>
    <w:rsid w:val="00747547"/>
    <w:pPr>
      <w:autoSpaceDE w:val="0"/>
      <w:autoSpaceDN w:val="0"/>
      <w:adjustRightInd w:val="0"/>
    </w:pPr>
    <w:rPr>
      <w:rFonts w:ascii="Times New Roman" w:eastAsiaTheme="minorEastAsia" w:hAnsi="Times New Roman" w:cs="Times New Roman"/>
      <w:color w:val="auto"/>
      <w:kern w:val="0"/>
      <w:sz w:val="20"/>
      <w:szCs w:val="20"/>
      <w:lang w:eastAsia="ru-RU"/>
    </w:rPr>
  </w:style>
  <w:style w:type="character" w:customStyle="1" w:styleId="11pt">
    <w:name w:val="Основной текст + 11 pt"/>
    <w:basedOn w:val="a0"/>
    <w:rsid w:val="0074754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ListLabel248">
    <w:name w:val="ListLabel 248"/>
    <w:qFormat/>
    <w:rsid w:val="00747547"/>
    <w:rPr>
      <w:rFonts w:cs="Symbol"/>
      <w:sz w:val="24"/>
    </w:rPr>
  </w:style>
  <w:style w:type="character" w:customStyle="1" w:styleId="WW8Num1z0">
    <w:name w:val="WW8Num1z0"/>
    <w:rsid w:val="00747547"/>
    <w:rPr>
      <w:rFonts w:ascii="Symbol" w:hAnsi="Symbol" w:cs="Symbol" w:hint="default"/>
      <w:color w:val="FF0000"/>
      <w:sz w:val="24"/>
      <w:szCs w:val="24"/>
      <w:highlight w:val="yellow"/>
    </w:rPr>
  </w:style>
  <w:style w:type="character" w:customStyle="1" w:styleId="WW8Num2z0">
    <w:name w:val="WW8Num2z0"/>
    <w:rsid w:val="00747547"/>
    <w:rPr>
      <w:rFonts w:ascii="Times New Roman" w:hAnsi="Times New Roman" w:cs="Times New Roman" w:hint="default"/>
      <w:b/>
      <w:i w:val="0"/>
      <w:iCs w:val="0"/>
      <w:color w:val="auto"/>
      <w:sz w:val="23"/>
      <w:szCs w:val="23"/>
    </w:rPr>
  </w:style>
  <w:style w:type="character" w:customStyle="1" w:styleId="WW8Num3z0">
    <w:name w:val="WW8Num3z0"/>
    <w:rsid w:val="00747547"/>
    <w:rPr>
      <w:rFonts w:ascii="Times New Roman" w:hAnsi="Times New Roman" w:cs="Times New Roman" w:hint="default"/>
      <w:b/>
      <w:i/>
      <w:color w:val="000000"/>
      <w:sz w:val="23"/>
      <w:szCs w:val="23"/>
    </w:rPr>
  </w:style>
  <w:style w:type="character" w:customStyle="1" w:styleId="WW8Num4z0">
    <w:name w:val="WW8Num4z0"/>
    <w:rsid w:val="00747547"/>
  </w:style>
  <w:style w:type="character" w:customStyle="1" w:styleId="WW8Num4z1">
    <w:name w:val="WW8Num4z1"/>
    <w:rsid w:val="00747547"/>
  </w:style>
  <w:style w:type="character" w:customStyle="1" w:styleId="WW8Num4z2">
    <w:name w:val="WW8Num4z2"/>
    <w:rsid w:val="00747547"/>
  </w:style>
  <w:style w:type="character" w:customStyle="1" w:styleId="WW8Num4z3">
    <w:name w:val="WW8Num4z3"/>
    <w:rsid w:val="00747547"/>
  </w:style>
  <w:style w:type="character" w:customStyle="1" w:styleId="WW8Num4z4">
    <w:name w:val="WW8Num4z4"/>
    <w:rsid w:val="00747547"/>
  </w:style>
  <w:style w:type="character" w:customStyle="1" w:styleId="WW8Num4z5">
    <w:name w:val="WW8Num4z5"/>
    <w:rsid w:val="00747547"/>
  </w:style>
  <w:style w:type="character" w:customStyle="1" w:styleId="WW8Num4z6">
    <w:name w:val="WW8Num4z6"/>
    <w:rsid w:val="00747547"/>
  </w:style>
  <w:style w:type="character" w:customStyle="1" w:styleId="WW8Num4z7">
    <w:name w:val="WW8Num4z7"/>
    <w:rsid w:val="00747547"/>
  </w:style>
  <w:style w:type="character" w:customStyle="1" w:styleId="WW8Num4z8">
    <w:name w:val="WW8Num4z8"/>
    <w:rsid w:val="00747547"/>
  </w:style>
  <w:style w:type="character" w:customStyle="1" w:styleId="WW8Num3z1">
    <w:name w:val="WW8Num3z1"/>
    <w:rsid w:val="00747547"/>
  </w:style>
  <w:style w:type="character" w:customStyle="1" w:styleId="WW8Num3z2">
    <w:name w:val="WW8Num3z2"/>
    <w:rsid w:val="00747547"/>
  </w:style>
  <w:style w:type="character" w:customStyle="1" w:styleId="WW8Num3z3">
    <w:name w:val="WW8Num3z3"/>
    <w:rsid w:val="00747547"/>
  </w:style>
  <w:style w:type="character" w:customStyle="1" w:styleId="WW8Num3z4">
    <w:name w:val="WW8Num3z4"/>
    <w:rsid w:val="00747547"/>
  </w:style>
  <w:style w:type="character" w:customStyle="1" w:styleId="WW8Num3z5">
    <w:name w:val="WW8Num3z5"/>
    <w:rsid w:val="00747547"/>
  </w:style>
  <w:style w:type="character" w:customStyle="1" w:styleId="WW8Num3z6">
    <w:name w:val="WW8Num3z6"/>
    <w:rsid w:val="00747547"/>
  </w:style>
  <w:style w:type="character" w:customStyle="1" w:styleId="WW8Num3z7">
    <w:name w:val="WW8Num3z7"/>
    <w:rsid w:val="00747547"/>
  </w:style>
  <w:style w:type="character" w:customStyle="1" w:styleId="WW8Num3z8">
    <w:name w:val="WW8Num3z8"/>
    <w:rsid w:val="00747547"/>
  </w:style>
  <w:style w:type="character" w:customStyle="1" w:styleId="24">
    <w:name w:val="Основной шрифт абзаца2"/>
    <w:rsid w:val="00747547"/>
  </w:style>
  <w:style w:type="character" w:customStyle="1" w:styleId="WW8Num1z1">
    <w:name w:val="WW8Num1z1"/>
    <w:rsid w:val="00747547"/>
    <w:rPr>
      <w:rFonts w:ascii="Courier New" w:hAnsi="Courier New" w:cs="Courier New" w:hint="default"/>
    </w:rPr>
  </w:style>
  <w:style w:type="character" w:customStyle="1" w:styleId="WW8Num1z2">
    <w:name w:val="WW8Num1z2"/>
    <w:rsid w:val="00747547"/>
    <w:rPr>
      <w:rFonts w:ascii="Wingdings" w:hAnsi="Wingdings" w:cs="Wingdings" w:hint="default"/>
    </w:rPr>
  </w:style>
  <w:style w:type="character" w:customStyle="1" w:styleId="WW8Num1z3">
    <w:name w:val="WW8Num1z3"/>
    <w:rsid w:val="00747547"/>
    <w:rPr>
      <w:rFonts w:ascii="Symbol" w:hAnsi="Symbol" w:cs="Symbol" w:hint="default"/>
    </w:rPr>
  </w:style>
  <w:style w:type="character" w:customStyle="1" w:styleId="WW8Num2z1">
    <w:name w:val="WW8Num2z1"/>
    <w:rsid w:val="00747547"/>
  </w:style>
  <w:style w:type="character" w:customStyle="1" w:styleId="WW8Num2z2">
    <w:name w:val="WW8Num2z2"/>
    <w:rsid w:val="00747547"/>
  </w:style>
  <w:style w:type="character" w:customStyle="1" w:styleId="WW8Num2z3">
    <w:name w:val="WW8Num2z3"/>
    <w:rsid w:val="00747547"/>
  </w:style>
  <w:style w:type="character" w:customStyle="1" w:styleId="WW8Num2z4">
    <w:name w:val="WW8Num2z4"/>
    <w:rsid w:val="00747547"/>
  </w:style>
  <w:style w:type="character" w:customStyle="1" w:styleId="WW8Num2z5">
    <w:name w:val="WW8Num2z5"/>
    <w:rsid w:val="00747547"/>
  </w:style>
  <w:style w:type="character" w:customStyle="1" w:styleId="WW8Num2z6">
    <w:name w:val="WW8Num2z6"/>
    <w:rsid w:val="00747547"/>
  </w:style>
  <w:style w:type="character" w:customStyle="1" w:styleId="WW8Num2z7">
    <w:name w:val="WW8Num2z7"/>
    <w:rsid w:val="00747547"/>
  </w:style>
  <w:style w:type="character" w:customStyle="1" w:styleId="WW8Num2z8">
    <w:name w:val="WW8Num2z8"/>
    <w:rsid w:val="00747547"/>
  </w:style>
  <w:style w:type="character" w:customStyle="1" w:styleId="WW8Num5z0">
    <w:name w:val="WW8Num5z0"/>
    <w:rsid w:val="00747547"/>
    <w:rPr>
      <w:rFonts w:ascii="Symbol" w:hAnsi="Symbol" w:cs="Symbol" w:hint="default"/>
      <w:sz w:val="24"/>
      <w:szCs w:val="24"/>
    </w:rPr>
  </w:style>
  <w:style w:type="character" w:customStyle="1" w:styleId="WW8Num5z1">
    <w:name w:val="WW8Num5z1"/>
    <w:rsid w:val="00747547"/>
    <w:rPr>
      <w:rFonts w:ascii="Courier New" w:hAnsi="Courier New" w:cs="Courier New" w:hint="default"/>
    </w:rPr>
  </w:style>
  <w:style w:type="character" w:customStyle="1" w:styleId="WW8Num5z2">
    <w:name w:val="WW8Num5z2"/>
    <w:rsid w:val="00747547"/>
    <w:rPr>
      <w:rFonts w:ascii="Wingdings" w:hAnsi="Wingdings" w:cs="Wingdings" w:hint="default"/>
    </w:rPr>
  </w:style>
  <w:style w:type="character" w:customStyle="1" w:styleId="WW8Num5z3">
    <w:name w:val="WW8Num5z3"/>
    <w:rsid w:val="00747547"/>
    <w:rPr>
      <w:rFonts w:ascii="Symbol" w:hAnsi="Symbol" w:cs="Symbol" w:hint="default"/>
    </w:rPr>
  </w:style>
  <w:style w:type="character" w:customStyle="1" w:styleId="WW8Num6z0">
    <w:name w:val="WW8Num6z0"/>
    <w:rsid w:val="00747547"/>
    <w:rPr>
      <w:rFonts w:ascii="Symbol" w:hAnsi="Symbol" w:cs="Symbol" w:hint="default"/>
      <w:sz w:val="24"/>
      <w:szCs w:val="24"/>
    </w:rPr>
  </w:style>
  <w:style w:type="character" w:customStyle="1" w:styleId="WW8Num6z1">
    <w:name w:val="WW8Num6z1"/>
    <w:rsid w:val="00747547"/>
    <w:rPr>
      <w:rFonts w:ascii="Courier New" w:hAnsi="Courier New" w:cs="Courier New" w:hint="default"/>
    </w:rPr>
  </w:style>
  <w:style w:type="character" w:customStyle="1" w:styleId="WW8Num6z2">
    <w:name w:val="WW8Num6z2"/>
    <w:rsid w:val="00747547"/>
    <w:rPr>
      <w:rFonts w:ascii="Wingdings" w:hAnsi="Wingdings" w:cs="Wingdings" w:hint="default"/>
    </w:rPr>
  </w:style>
  <w:style w:type="character" w:customStyle="1" w:styleId="WW8Num6z3">
    <w:name w:val="WW8Num6z3"/>
    <w:rsid w:val="00747547"/>
    <w:rPr>
      <w:rFonts w:ascii="Symbol" w:hAnsi="Symbol" w:cs="Symbol" w:hint="default"/>
    </w:rPr>
  </w:style>
  <w:style w:type="character" w:customStyle="1" w:styleId="WW8Num7z0">
    <w:name w:val="WW8Num7z0"/>
    <w:rsid w:val="00747547"/>
    <w:rPr>
      <w:rFonts w:ascii="Symbol" w:hAnsi="Symbol" w:cs="Symbol" w:hint="default"/>
      <w:sz w:val="22"/>
      <w:szCs w:val="22"/>
    </w:rPr>
  </w:style>
  <w:style w:type="character" w:customStyle="1" w:styleId="WW8Num7z1">
    <w:name w:val="WW8Num7z1"/>
    <w:rsid w:val="00747547"/>
    <w:rPr>
      <w:rFonts w:ascii="Courier New" w:hAnsi="Courier New" w:cs="Courier New" w:hint="default"/>
    </w:rPr>
  </w:style>
  <w:style w:type="character" w:customStyle="1" w:styleId="WW8Num7z2">
    <w:name w:val="WW8Num7z2"/>
    <w:rsid w:val="00747547"/>
    <w:rPr>
      <w:rFonts w:ascii="Wingdings" w:hAnsi="Wingdings" w:cs="Wingdings" w:hint="default"/>
    </w:rPr>
  </w:style>
  <w:style w:type="character" w:customStyle="1" w:styleId="WW8Num7z3">
    <w:name w:val="WW8Num7z3"/>
    <w:rsid w:val="00747547"/>
    <w:rPr>
      <w:rFonts w:ascii="Symbol" w:hAnsi="Symbol" w:cs="Symbol" w:hint="default"/>
    </w:rPr>
  </w:style>
  <w:style w:type="character" w:customStyle="1" w:styleId="WW8Num8z0">
    <w:name w:val="WW8Num8z0"/>
    <w:rsid w:val="00747547"/>
    <w:rPr>
      <w:rFonts w:hint="default"/>
    </w:rPr>
  </w:style>
  <w:style w:type="character" w:customStyle="1" w:styleId="WW8Num8z1">
    <w:name w:val="WW8Num8z1"/>
    <w:rsid w:val="00747547"/>
  </w:style>
  <w:style w:type="character" w:customStyle="1" w:styleId="WW8Num8z2">
    <w:name w:val="WW8Num8z2"/>
    <w:rsid w:val="00747547"/>
  </w:style>
  <w:style w:type="character" w:customStyle="1" w:styleId="WW8Num8z3">
    <w:name w:val="WW8Num8z3"/>
    <w:rsid w:val="00747547"/>
  </w:style>
  <w:style w:type="character" w:customStyle="1" w:styleId="WW8Num8z4">
    <w:name w:val="WW8Num8z4"/>
    <w:rsid w:val="00747547"/>
  </w:style>
  <w:style w:type="character" w:customStyle="1" w:styleId="WW8Num8z5">
    <w:name w:val="WW8Num8z5"/>
    <w:rsid w:val="00747547"/>
  </w:style>
  <w:style w:type="character" w:customStyle="1" w:styleId="WW8Num8z6">
    <w:name w:val="WW8Num8z6"/>
    <w:rsid w:val="00747547"/>
  </w:style>
  <w:style w:type="character" w:customStyle="1" w:styleId="WW8Num8z7">
    <w:name w:val="WW8Num8z7"/>
    <w:rsid w:val="00747547"/>
  </w:style>
  <w:style w:type="character" w:customStyle="1" w:styleId="WW8Num8z8">
    <w:name w:val="WW8Num8z8"/>
    <w:rsid w:val="00747547"/>
  </w:style>
  <w:style w:type="character" w:customStyle="1" w:styleId="WW8Num9z0">
    <w:name w:val="WW8Num9z0"/>
    <w:rsid w:val="00747547"/>
  </w:style>
  <w:style w:type="character" w:customStyle="1" w:styleId="WW8Num9z1">
    <w:name w:val="WW8Num9z1"/>
    <w:rsid w:val="00747547"/>
  </w:style>
  <w:style w:type="character" w:customStyle="1" w:styleId="WW8Num9z2">
    <w:name w:val="WW8Num9z2"/>
    <w:rsid w:val="00747547"/>
  </w:style>
  <w:style w:type="character" w:customStyle="1" w:styleId="WW8Num9z3">
    <w:name w:val="WW8Num9z3"/>
    <w:rsid w:val="00747547"/>
  </w:style>
  <w:style w:type="character" w:customStyle="1" w:styleId="WW8Num9z4">
    <w:name w:val="WW8Num9z4"/>
    <w:rsid w:val="00747547"/>
  </w:style>
  <w:style w:type="character" w:customStyle="1" w:styleId="WW8Num9z5">
    <w:name w:val="WW8Num9z5"/>
    <w:rsid w:val="00747547"/>
  </w:style>
  <w:style w:type="character" w:customStyle="1" w:styleId="WW8Num9z6">
    <w:name w:val="WW8Num9z6"/>
    <w:rsid w:val="00747547"/>
  </w:style>
  <w:style w:type="character" w:customStyle="1" w:styleId="WW8Num9z7">
    <w:name w:val="WW8Num9z7"/>
    <w:rsid w:val="00747547"/>
  </w:style>
  <w:style w:type="character" w:customStyle="1" w:styleId="WW8Num9z8">
    <w:name w:val="WW8Num9z8"/>
    <w:rsid w:val="00747547"/>
  </w:style>
  <w:style w:type="character" w:customStyle="1" w:styleId="WW8Num10z0">
    <w:name w:val="WW8Num10z0"/>
    <w:rsid w:val="00747547"/>
    <w:rPr>
      <w:rFonts w:ascii="Times New Roman" w:hAnsi="Times New Roman" w:cs="Times New Roman" w:hint="default"/>
      <w:b/>
      <w:i/>
      <w:color w:val="auto"/>
      <w:sz w:val="23"/>
      <w:szCs w:val="23"/>
    </w:rPr>
  </w:style>
  <w:style w:type="character" w:customStyle="1" w:styleId="WW8Num10z1">
    <w:name w:val="WW8Num10z1"/>
    <w:rsid w:val="00747547"/>
  </w:style>
  <w:style w:type="character" w:customStyle="1" w:styleId="WW8Num10z2">
    <w:name w:val="WW8Num10z2"/>
    <w:rsid w:val="00747547"/>
  </w:style>
  <w:style w:type="character" w:customStyle="1" w:styleId="WW8Num10z3">
    <w:name w:val="WW8Num10z3"/>
    <w:rsid w:val="00747547"/>
  </w:style>
  <w:style w:type="character" w:customStyle="1" w:styleId="WW8Num10z4">
    <w:name w:val="WW8Num10z4"/>
    <w:rsid w:val="00747547"/>
  </w:style>
  <w:style w:type="character" w:customStyle="1" w:styleId="WW8Num10z5">
    <w:name w:val="WW8Num10z5"/>
    <w:rsid w:val="00747547"/>
  </w:style>
  <w:style w:type="character" w:customStyle="1" w:styleId="WW8Num10z6">
    <w:name w:val="WW8Num10z6"/>
    <w:rsid w:val="00747547"/>
  </w:style>
  <w:style w:type="character" w:customStyle="1" w:styleId="WW8Num10z7">
    <w:name w:val="WW8Num10z7"/>
    <w:rsid w:val="00747547"/>
  </w:style>
  <w:style w:type="character" w:customStyle="1" w:styleId="WW8Num10z8">
    <w:name w:val="WW8Num10z8"/>
    <w:rsid w:val="00747547"/>
  </w:style>
  <w:style w:type="character" w:customStyle="1" w:styleId="WW8Num11z0">
    <w:name w:val="WW8Num11z0"/>
    <w:rsid w:val="00747547"/>
  </w:style>
  <w:style w:type="character" w:customStyle="1" w:styleId="WW8Num11z1">
    <w:name w:val="WW8Num11z1"/>
    <w:rsid w:val="00747547"/>
  </w:style>
  <w:style w:type="character" w:customStyle="1" w:styleId="WW8Num11z2">
    <w:name w:val="WW8Num11z2"/>
    <w:rsid w:val="00747547"/>
  </w:style>
  <w:style w:type="character" w:customStyle="1" w:styleId="WW8Num11z3">
    <w:name w:val="WW8Num11z3"/>
    <w:rsid w:val="00747547"/>
  </w:style>
  <w:style w:type="character" w:customStyle="1" w:styleId="WW8Num11z4">
    <w:name w:val="WW8Num11z4"/>
    <w:rsid w:val="00747547"/>
  </w:style>
  <w:style w:type="character" w:customStyle="1" w:styleId="WW8Num11z5">
    <w:name w:val="WW8Num11z5"/>
    <w:rsid w:val="00747547"/>
  </w:style>
  <w:style w:type="character" w:customStyle="1" w:styleId="WW8Num11z6">
    <w:name w:val="WW8Num11z6"/>
    <w:rsid w:val="00747547"/>
  </w:style>
  <w:style w:type="character" w:customStyle="1" w:styleId="WW8Num11z7">
    <w:name w:val="WW8Num11z7"/>
    <w:rsid w:val="00747547"/>
  </w:style>
  <w:style w:type="character" w:customStyle="1" w:styleId="WW8Num11z8">
    <w:name w:val="WW8Num11z8"/>
    <w:rsid w:val="00747547"/>
  </w:style>
  <w:style w:type="character" w:customStyle="1" w:styleId="WW8Num12z0">
    <w:name w:val="WW8Num12z0"/>
    <w:rsid w:val="00747547"/>
  </w:style>
  <w:style w:type="character" w:customStyle="1" w:styleId="WW8Num12z1">
    <w:name w:val="WW8Num12z1"/>
    <w:rsid w:val="00747547"/>
  </w:style>
  <w:style w:type="character" w:customStyle="1" w:styleId="WW8Num12z2">
    <w:name w:val="WW8Num12z2"/>
    <w:rsid w:val="00747547"/>
  </w:style>
  <w:style w:type="character" w:customStyle="1" w:styleId="WW8Num12z3">
    <w:name w:val="WW8Num12z3"/>
    <w:rsid w:val="00747547"/>
  </w:style>
  <w:style w:type="character" w:customStyle="1" w:styleId="WW8Num12z4">
    <w:name w:val="WW8Num12z4"/>
    <w:rsid w:val="00747547"/>
  </w:style>
  <w:style w:type="character" w:customStyle="1" w:styleId="WW8Num12z5">
    <w:name w:val="WW8Num12z5"/>
    <w:rsid w:val="00747547"/>
  </w:style>
  <w:style w:type="character" w:customStyle="1" w:styleId="WW8Num12z6">
    <w:name w:val="WW8Num12z6"/>
    <w:rsid w:val="00747547"/>
  </w:style>
  <w:style w:type="character" w:customStyle="1" w:styleId="WW8Num12z7">
    <w:name w:val="WW8Num12z7"/>
    <w:rsid w:val="00747547"/>
  </w:style>
  <w:style w:type="character" w:customStyle="1" w:styleId="WW8Num12z8">
    <w:name w:val="WW8Num12z8"/>
    <w:rsid w:val="00747547"/>
  </w:style>
  <w:style w:type="character" w:customStyle="1" w:styleId="WW8Num13z0">
    <w:name w:val="WW8Num13z0"/>
    <w:rsid w:val="00747547"/>
  </w:style>
  <w:style w:type="character" w:customStyle="1" w:styleId="WW8Num13z1">
    <w:name w:val="WW8Num13z1"/>
    <w:rsid w:val="00747547"/>
  </w:style>
  <w:style w:type="character" w:customStyle="1" w:styleId="WW8Num13z2">
    <w:name w:val="WW8Num13z2"/>
    <w:rsid w:val="00747547"/>
  </w:style>
  <w:style w:type="character" w:customStyle="1" w:styleId="WW8Num13z3">
    <w:name w:val="WW8Num13z3"/>
    <w:rsid w:val="00747547"/>
  </w:style>
  <w:style w:type="character" w:customStyle="1" w:styleId="WW8Num13z4">
    <w:name w:val="WW8Num13z4"/>
    <w:rsid w:val="00747547"/>
  </w:style>
  <w:style w:type="character" w:customStyle="1" w:styleId="WW8Num13z5">
    <w:name w:val="WW8Num13z5"/>
    <w:rsid w:val="00747547"/>
  </w:style>
  <w:style w:type="character" w:customStyle="1" w:styleId="WW8Num13z6">
    <w:name w:val="WW8Num13z6"/>
    <w:rsid w:val="00747547"/>
  </w:style>
  <w:style w:type="character" w:customStyle="1" w:styleId="WW8Num13z7">
    <w:name w:val="WW8Num13z7"/>
    <w:rsid w:val="00747547"/>
  </w:style>
  <w:style w:type="character" w:customStyle="1" w:styleId="WW8Num13z8">
    <w:name w:val="WW8Num13z8"/>
    <w:rsid w:val="00747547"/>
  </w:style>
  <w:style w:type="character" w:customStyle="1" w:styleId="16">
    <w:name w:val="Основной шрифт абзаца1"/>
    <w:rsid w:val="00747547"/>
  </w:style>
  <w:style w:type="character" w:customStyle="1" w:styleId="17">
    <w:name w:val="Стиль1 Знак"/>
    <w:rsid w:val="00747547"/>
    <w:rPr>
      <w:rFonts w:ascii="Times New Roman" w:hAnsi="Times New Roman" w:cs="Times New Roman"/>
      <w:sz w:val="28"/>
      <w:szCs w:val="28"/>
    </w:rPr>
  </w:style>
  <w:style w:type="character" w:customStyle="1" w:styleId="aff6">
    <w:name w:val="Верхний колонтитул Знак"/>
    <w:basedOn w:val="16"/>
    <w:uiPriority w:val="99"/>
    <w:rsid w:val="00747547"/>
  </w:style>
  <w:style w:type="character" w:customStyle="1" w:styleId="aff7">
    <w:name w:val="Основной текст_"/>
    <w:rsid w:val="00747547"/>
    <w:rPr>
      <w:rFonts w:ascii="Times New Roman" w:hAnsi="Times New Roman" w:cs="Times New Roman"/>
      <w:sz w:val="26"/>
      <w:szCs w:val="26"/>
      <w:shd w:val="clear" w:color="auto" w:fill="FFFFFF"/>
    </w:rPr>
  </w:style>
  <w:style w:type="character" w:customStyle="1" w:styleId="WW--">
    <w:name w:val="WW-Интернет-ссылка"/>
    <w:basedOn w:val="24"/>
    <w:rsid w:val="00747547"/>
    <w:rPr>
      <w:color w:val="0000FF"/>
      <w:u w:val="single"/>
    </w:rPr>
  </w:style>
  <w:style w:type="character" w:customStyle="1" w:styleId="aff8">
    <w:name w:val="Маркеры списка"/>
    <w:rsid w:val="00747547"/>
    <w:rPr>
      <w:rFonts w:ascii="OpenSymbol" w:eastAsia="OpenSymbol" w:hAnsi="OpenSymbol" w:cs="OpenSymbol"/>
    </w:rPr>
  </w:style>
  <w:style w:type="paragraph" w:customStyle="1" w:styleId="aff9">
    <w:name w:val="Заголовок"/>
    <w:basedOn w:val="a"/>
    <w:next w:val="a6"/>
    <w:rsid w:val="00747547"/>
    <w:pPr>
      <w:keepNext/>
      <w:spacing w:before="240" w:after="120" w:line="276" w:lineRule="auto"/>
    </w:pPr>
    <w:rPr>
      <w:rFonts w:ascii="Times New Roman" w:eastAsia="Lucida Sans Unicode" w:hAnsi="Times New Roman" w:cs="FreeSans"/>
      <w:color w:val="auto"/>
      <w:kern w:val="0"/>
      <w:sz w:val="28"/>
      <w:szCs w:val="28"/>
      <w:lang w:eastAsia="zh-CN"/>
    </w:rPr>
  </w:style>
  <w:style w:type="paragraph" w:styleId="affa">
    <w:name w:val="List"/>
    <w:basedOn w:val="a6"/>
    <w:rsid w:val="00747547"/>
    <w:pPr>
      <w:spacing w:after="140" w:line="288" w:lineRule="auto"/>
    </w:pPr>
    <w:rPr>
      <w:rFonts w:ascii="Times New Roman" w:eastAsia="Times New Roman" w:hAnsi="Times New Roman" w:cs="FreeSans"/>
      <w:color w:val="auto"/>
      <w:kern w:val="0"/>
      <w:sz w:val="22"/>
      <w:lang w:eastAsia="zh-CN"/>
    </w:rPr>
  </w:style>
  <w:style w:type="paragraph" w:customStyle="1" w:styleId="25">
    <w:name w:val="Указатель2"/>
    <w:basedOn w:val="a"/>
    <w:rsid w:val="00747547"/>
    <w:pPr>
      <w:suppressLineNumbers/>
      <w:spacing w:after="200" w:line="276" w:lineRule="auto"/>
    </w:pPr>
    <w:rPr>
      <w:rFonts w:ascii="Times New Roman" w:eastAsia="Times New Roman" w:hAnsi="Times New Roman" w:cs="FreeSans"/>
      <w:color w:val="auto"/>
      <w:kern w:val="0"/>
      <w:sz w:val="22"/>
      <w:lang w:eastAsia="zh-CN"/>
    </w:rPr>
  </w:style>
  <w:style w:type="paragraph" w:customStyle="1" w:styleId="18">
    <w:name w:val="Название объекта1"/>
    <w:basedOn w:val="a"/>
    <w:rsid w:val="00747547"/>
    <w:pPr>
      <w:suppressLineNumbers/>
      <w:spacing w:before="120" w:after="120" w:line="276" w:lineRule="auto"/>
    </w:pPr>
    <w:rPr>
      <w:rFonts w:ascii="Times New Roman" w:eastAsia="Times New Roman" w:hAnsi="Times New Roman" w:cs="FreeSans"/>
      <w:i/>
      <w:iCs/>
      <w:color w:val="auto"/>
      <w:kern w:val="0"/>
      <w:szCs w:val="24"/>
      <w:lang w:eastAsia="zh-CN"/>
    </w:rPr>
  </w:style>
  <w:style w:type="paragraph" w:customStyle="1" w:styleId="19">
    <w:name w:val="Указатель1"/>
    <w:basedOn w:val="a"/>
    <w:rsid w:val="00747547"/>
    <w:pPr>
      <w:suppressLineNumbers/>
      <w:spacing w:after="200" w:line="276" w:lineRule="auto"/>
    </w:pPr>
    <w:rPr>
      <w:rFonts w:ascii="Times New Roman" w:eastAsia="Times New Roman" w:hAnsi="Times New Roman" w:cs="FreeSans"/>
      <w:color w:val="auto"/>
      <w:kern w:val="0"/>
      <w:sz w:val="22"/>
      <w:lang w:eastAsia="zh-CN"/>
    </w:rPr>
  </w:style>
  <w:style w:type="paragraph" w:customStyle="1" w:styleId="1a">
    <w:name w:val="Стиль1"/>
    <w:basedOn w:val="a"/>
    <w:rsid w:val="00747547"/>
    <w:pPr>
      <w:spacing w:line="276" w:lineRule="auto"/>
      <w:ind w:firstLine="851"/>
      <w:jc w:val="both"/>
    </w:pPr>
    <w:rPr>
      <w:rFonts w:ascii="Times New Roman" w:eastAsia="Times New Roman" w:hAnsi="Times New Roman" w:cs="Times New Roman"/>
      <w:color w:val="auto"/>
      <w:kern w:val="0"/>
      <w:sz w:val="28"/>
      <w:szCs w:val="28"/>
      <w:lang w:eastAsia="zh-CN"/>
    </w:rPr>
  </w:style>
  <w:style w:type="paragraph" w:customStyle="1" w:styleId="1b">
    <w:name w:val="Обычный1"/>
    <w:qFormat/>
    <w:rsid w:val="00747547"/>
    <w:pPr>
      <w:widowControl w:val="0"/>
      <w:suppressAutoHyphens/>
      <w:spacing w:after="0" w:line="240" w:lineRule="auto"/>
      <w:contextualSpacing/>
    </w:pPr>
    <w:rPr>
      <w:rFonts w:ascii="Times New Roman" w:eastAsia="Times New Roman" w:hAnsi="Times New Roman" w:cs="Times New Roman"/>
      <w:color w:val="000000"/>
      <w:sz w:val="24"/>
      <w:lang w:eastAsia="zh-CN"/>
    </w:rPr>
  </w:style>
  <w:style w:type="paragraph" w:customStyle="1" w:styleId="ConsPlusNonformat">
    <w:name w:val="ConsPlusNonformat"/>
    <w:rsid w:val="00747547"/>
    <w:pPr>
      <w:suppressAutoHyphens/>
      <w:autoSpaceDE w:val="0"/>
      <w:spacing w:after="0" w:line="240" w:lineRule="auto"/>
    </w:pPr>
    <w:rPr>
      <w:rFonts w:ascii="Courier New" w:eastAsia="Calibri" w:hAnsi="Courier New" w:cs="Courier New"/>
      <w:sz w:val="20"/>
      <w:szCs w:val="20"/>
      <w:lang w:eastAsia="zh-CN"/>
    </w:rPr>
  </w:style>
  <w:style w:type="paragraph" w:styleId="affb">
    <w:name w:val="header"/>
    <w:basedOn w:val="a"/>
    <w:link w:val="1c"/>
    <w:uiPriority w:val="99"/>
    <w:rsid w:val="00747547"/>
    <w:rPr>
      <w:rFonts w:eastAsia="Times New Roman"/>
      <w:color w:val="auto"/>
      <w:kern w:val="0"/>
      <w:sz w:val="22"/>
      <w:lang w:eastAsia="zh-CN"/>
    </w:rPr>
  </w:style>
  <w:style w:type="character" w:customStyle="1" w:styleId="1c">
    <w:name w:val="Верхний колонтитул Знак1"/>
    <w:basedOn w:val="a0"/>
    <w:link w:val="affb"/>
    <w:rsid w:val="00747547"/>
    <w:rPr>
      <w:rFonts w:ascii="Calibri" w:eastAsia="Times New Roman" w:hAnsi="Calibri" w:cs="Calibri"/>
      <w:lang w:eastAsia="zh-CN"/>
    </w:rPr>
  </w:style>
  <w:style w:type="paragraph" w:customStyle="1" w:styleId="33">
    <w:name w:val="Основной текст3"/>
    <w:basedOn w:val="a"/>
    <w:rsid w:val="00747547"/>
    <w:pPr>
      <w:widowControl w:val="0"/>
      <w:shd w:val="clear" w:color="auto" w:fill="FFFFFF"/>
      <w:spacing w:after="4080" w:line="326" w:lineRule="exact"/>
      <w:ind w:hanging="400"/>
      <w:jc w:val="center"/>
    </w:pPr>
    <w:rPr>
      <w:rFonts w:ascii="Times New Roman" w:eastAsia="Times New Roman" w:hAnsi="Times New Roman" w:cs="Times New Roman"/>
      <w:color w:val="auto"/>
      <w:kern w:val="0"/>
      <w:sz w:val="26"/>
      <w:szCs w:val="26"/>
      <w:lang w:eastAsia="zh-CN"/>
    </w:rPr>
  </w:style>
  <w:style w:type="paragraph" w:customStyle="1" w:styleId="affc">
    <w:name w:val="Заголовок таблицы"/>
    <w:basedOn w:val="af0"/>
    <w:rsid w:val="00747547"/>
    <w:pPr>
      <w:suppressLineNumbers/>
      <w:suppressAutoHyphens/>
      <w:overflowPunct/>
      <w:spacing w:after="200" w:line="276" w:lineRule="auto"/>
      <w:jc w:val="center"/>
    </w:pPr>
    <w:rPr>
      <w:rFonts w:ascii="Calibri" w:eastAsia="Times New Roman" w:hAnsi="Calibri" w:cs="Calibri"/>
      <w:b/>
      <w:bCs/>
      <w:color w:val="auto"/>
      <w:sz w:val="22"/>
      <w:szCs w:val="22"/>
      <w:lang w:eastAsia="zh-CN"/>
    </w:rPr>
  </w:style>
  <w:style w:type="character" w:customStyle="1" w:styleId="FontStyle12">
    <w:name w:val="Font Style12"/>
    <w:qFormat/>
    <w:rsid w:val="00747547"/>
    <w:rPr>
      <w:rFonts w:ascii="Times New Roman" w:hAnsi="Times New Roman" w:cs="Times New Roman"/>
      <w:color w:val="000000"/>
      <w:sz w:val="28"/>
      <w:szCs w:val="28"/>
    </w:rPr>
  </w:style>
  <w:style w:type="character" w:customStyle="1" w:styleId="-">
    <w:name w:val="Интернет-ссылка"/>
    <w:basedOn w:val="a0"/>
    <w:rsid w:val="00747547"/>
    <w:rPr>
      <w:color w:val="0000FF"/>
      <w:u w:val="single"/>
    </w:rPr>
  </w:style>
  <w:style w:type="paragraph" w:customStyle="1" w:styleId="210">
    <w:name w:val="Заголовок 21"/>
    <w:basedOn w:val="a"/>
    <w:qFormat/>
    <w:rsid w:val="00747547"/>
    <w:pPr>
      <w:keepNext/>
      <w:suppressAutoHyphens w:val="0"/>
      <w:spacing w:line="200" w:lineRule="atLeast"/>
      <w:jc w:val="center"/>
      <w:outlineLvl w:val="1"/>
    </w:pPr>
    <w:rPr>
      <w:rFonts w:ascii="DejaVu Sans" w:eastAsia="DejaVu Sans" w:hAnsi="DejaVu Sans" w:cs="Liberation Sans"/>
      <w:color w:val="000000"/>
      <w:kern w:val="0"/>
      <w:sz w:val="28"/>
      <w:szCs w:val="24"/>
      <w:lang w:eastAsia="ru-RU"/>
    </w:rPr>
  </w:style>
  <w:style w:type="character" w:customStyle="1" w:styleId="affd">
    <w:name w:val="Посещённая гиперссылка"/>
    <w:rsid w:val="00747547"/>
    <w:rPr>
      <w:color w:val="800000"/>
      <w:u w:val="single"/>
    </w:rPr>
  </w:style>
  <w:style w:type="paragraph" w:customStyle="1" w:styleId="120">
    <w:name w:val="Заголовок 12"/>
    <w:basedOn w:val="a"/>
    <w:qFormat/>
    <w:rsid w:val="00747547"/>
    <w:pPr>
      <w:keepNext/>
      <w:suppressAutoHyphens w:val="0"/>
      <w:spacing w:before="240" w:after="60" w:line="200" w:lineRule="atLeast"/>
      <w:outlineLvl w:val="0"/>
    </w:pPr>
    <w:rPr>
      <w:rFonts w:ascii="Cambria" w:eastAsia="DejaVu Sans" w:hAnsi="Cambria" w:cs="Liberation Sans"/>
      <w:b/>
      <w:bCs/>
      <w:color w:val="000000"/>
      <w:kern w:val="0"/>
      <w:sz w:val="32"/>
      <w:szCs w:val="32"/>
      <w:lang w:eastAsia="ru-RU"/>
    </w:rPr>
  </w:style>
  <w:style w:type="paragraph" w:customStyle="1" w:styleId="msonormalmailrucssattributepostfix">
    <w:name w:val="msonormal_mailru_css_attribute_postfix"/>
    <w:basedOn w:val="a"/>
    <w:rsid w:val="00747547"/>
    <w:pPr>
      <w:suppressAutoHyphens w:val="0"/>
    </w:pPr>
    <w:rPr>
      <w:rFonts w:ascii="Times New Roman" w:eastAsiaTheme="minorHAnsi" w:hAnsi="Times New Roman" w:cs="Times New Roman"/>
      <w:color w:val="auto"/>
      <w:kern w:val="0"/>
      <w:szCs w:val="24"/>
      <w:lang w:eastAsia="ru-RU"/>
    </w:rPr>
  </w:style>
  <w:style w:type="paragraph" w:customStyle="1" w:styleId="msonormalmailrucssattributepostfixmailrucssattributepostfix">
    <w:name w:val="msonormal_mailru_css_attribute_postfix_mailru_css_attribute_postfix"/>
    <w:basedOn w:val="a"/>
    <w:rsid w:val="00747547"/>
    <w:pPr>
      <w:suppressAutoHyphens w:val="0"/>
      <w:spacing w:before="100" w:beforeAutospacing="1" w:after="100" w:afterAutospacing="1"/>
    </w:pPr>
    <w:rPr>
      <w:rFonts w:ascii="Times New Roman" w:eastAsiaTheme="minorHAnsi" w:hAnsi="Times New Roman" w:cs="Times New Roman"/>
      <w:color w:val="auto"/>
      <w:kern w:val="0"/>
      <w:szCs w:val="24"/>
      <w:lang w:eastAsia="ru-RU"/>
    </w:rPr>
  </w:style>
  <w:style w:type="paragraph" w:customStyle="1" w:styleId="affe">
    <w:name w:val="Базовый"/>
    <w:rsid w:val="00747547"/>
    <w:pPr>
      <w:suppressAutoHyphens/>
    </w:pPr>
    <w:rPr>
      <w:rFonts w:ascii="Calibri" w:eastAsia="SimSun" w:hAnsi="Calibri" w:cs="Calibri"/>
      <w:color w:val="00000A"/>
    </w:rPr>
  </w:style>
  <w:style w:type="character" w:customStyle="1" w:styleId="afff">
    <w:name w:val="Основной текст + Полужирный"/>
    <w:rsid w:val="00747547"/>
    <w:rPr>
      <w:rFonts w:ascii="Arial" w:eastAsia="Arial" w:hAnsi="Arial" w:cs="Arial" w:hint="default"/>
      <w:b/>
      <w:bCs/>
      <w:i w:val="0"/>
      <w:iCs w:val="0"/>
      <w:smallCaps w:val="0"/>
      <w:strike w:val="0"/>
      <w:dstrike w:val="0"/>
      <w:spacing w:val="0"/>
      <w:sz w:val="20"/>
      <w:szCs w:val="20"/>
      <w:u w:val="none"/>
      <w:effect w:val="none"/>
    </w:rPr>
  </w:style>
  <w:style w:type="character" w:customStyle="1" w:styleId="0pt">
    <w:name w:val="Основной текст + Полужирный;Интервал 0 pt"/>
    <w:rsid w:val="00747547"/>
    <w:rPr>
      <w:rFonts w:ascii="Times New Roman" w:eastAsia="Times New Roman" w:hAnsi="Times New Roman" w:cs="Times New Roman"/>
      <w:i w:val="0"/>
      <w:iCs w:val="0"/>
      <w:caps w:val="0"/>
      <w:smallCaps w:val="0"/>
      <w:spacing w:val="-10"/>
      <w:sz w:val="26"/>
      <w:szCs w:val="26"/>
      <w:highlight w:val="white"/>
    </w:rPr>
  </w:style>
  <w:style w:type="character" w:customStyle="1" w:styleId="26">
    <w:name w:val="Строгий2"/>
    <w:basedOn w:val="a0"/>
    <w:rsid w:val="001208EA"/>
    <w:rPr>
      <w:rFonts w:cs="Times New Roman"/>
      <w:b/>
      <w:bCs/>
    </w:rPr>
  </w:style>
  <w:style w:type="character" w:customStyle="1" w:styleId="extended-textshort">
    <w:name w:val="extended-text__short"/>
    <w:rsid w:val="001208EA"/>
  </w:style>
  <w:style w:type="paragraph" w:customStyle="1" w:styleId="34">
    <w:name w:val="Абзац списка3"/>
    <w:basedOn w:val="a"/>
    <w:rsid w:val="001208EA"/>
    <w:pPr>
      <w:suppressAutoHyphens w:val="0"/>
      <w:ind w:left="708"/>
    </w:pPr>
  </w:style>
  <w:style w:type="paragraph" w:customStyle="1" w:styleId="27">
    <w:name w:val="Без интервала2"/>
    <w:basedOn w:val="a"/>
    <w:rsid w:val="001208EA"/>
    <w:pPr>
      <w:suppressAutoHyphens w:val="0"/>
    </w:pPr>
    <w:rPr>
      <w:rFonts w:eastAsia="Times New Roman"/>
    </w:rPr>
  </w:style>
  <w:style w:type="paragraph" w:customStyle="1" w:styleId="28">
    <w:name w:val="Обычный (веб)2"/>
    <w:basedOn w:val="a"/>
    <w:rsid w:val="001208EA"/>
    <w:pPr>
      <w:suppressAutoHyphens w:val="0"/>
      <w:spacing w:before="280" w:after="280"/>
    </w:pPr>
  </w:style>
  <w:style w:type="paragraph" w:customStyle="1" w:styleId="211">
    <w:name w:val="Основной текст с отступом 21"/>
    <w:basedOn w:val="a"/>
    <w:rsid w:val="001208EA"/>
    <w:pPr>
      <w:suppressAutoHyphens w:val="0"/>
      <w:spacing w:after="120" w:line="480" w:lineRule="auto"/>
      <w:ind w:left="283"/>
    </w:pPr>
  </w:style>
  <w:style w:type="paragraph" w:customStyle="1" w:styleId="c10">
    <w:name w:val="c10"/>
    <w:basedOn w:val="a"/>
    <w:rsid w:val="00745280"/>
    <w:pPr>
      <w:suppressAutoHyphens w:val="0"/>
      <w:spacing w:before="100" w:beforeAutospacing="1" w:after="100" w:afterAutospacing="1"/>
    </w:pPr>
    <w:rPr>
      <w:rFonts w:ascii="Times New Roman" w:eastAsia="Times New Roman" w:hAnsi="Times New Roman" w:cs="Times New Roman"/>
      <w:color w:val="auto"/>
      <w:kern w:val="0"/>
      <w:szCs w:val="24"/>
      <w:lang w:eastAsia="ru-RU"/>
    </w:rPr>
  </w:style>
  <w:style w:type="character" w:customStyle="1" w:styleId="fontstyle01">
    <w:name w:val="fontstyle01"/>
    <w:basedOn w:val="a0"/>
    <w:rsid w:val="002159F7"/>
    <w:rPr>
      <w:rFonts w:ascii="Garamond" w:hAnsi="Garamond" w:hint="default"/>
      <w:b/>
      <w:bCs/>
      <w:i w:val="0"/>
      <w:iCs w:val="0"/>
      <w:color w:val="404040"/>
      <w:sz w:val="32"/>
      <w:szCs w:val="32"/>
    </w:rPr>
  </w:style>
  <w:style w:type="character" w:customStyle="1" w:styleId="30">
    <w:name w:val="Заголовок 3 Знак"/>
    <w:basedOn w:val="a0"/>
    <w:link w:val="3"/>
    <w:uiPriority w:val="9"/>
    <w:rsid w:val="00FD1CF7"/>
    <w:rPr>
      <w:rFonts w:asciiTheme="majorHAnsi" w:eastAsiaTheme="majorEastAsia" w:hAnsiTheme="majorHAnsi" w:cstheme="majorBidi"/>
      <w:b/>
      <w:bCs/>
      <w:color w:val="4F81BD" w:themeColor="accent1"/>
      <w:sz w:val="24"/>
      <w:szCs w:val="24"/>
      <w:lang w:eastAsia="ru-RU"/>
    </w:rPr>
  </w:style>
  <w:style w:type="numbering" w:customStyle="1" w:styleId="1d">
    <w:name w:val="Нет списка1"/>
    <w:next w:val="a2"/>
    <w:uiPriority w:val="99"/>
    <w:semiHidden/>
    <w:unhideWhenUsed/>
    <w:rsid w:val="00FD1CF7"/>
  </w:style>
  <w:style w:type="character" w:styleId="afff0">
    <w:name w:val="endnote reference"/>
    <w:basedOn w:val="a0"/>
    <w:uiPriority w:val="99"/>
    <w:semiHidden/>
    <w:unhideWhenUsed/>
    <w:rsid w:val="00FD1CF7"/>
    <w:rPr>
      <w:rFonts w:cs="Times New Roman"/>
      <w:vertAlign w:val="superscript"/>
    </w:rPr>
  </w:style>
  <w:style w:type="paragraph" w:customStyle="1" w:styleId="35">
    <w:name w:val="Обычный (веб)3"/>
    <w:basedOn w:val="a"/>
    <w:next w:val="a"/>
    <w:rsid w:val="00FD1CF7"/>
    <w:pPr>
      <w:spacing w:before="280" w:after="119"/>
    </w:pPr>
    <w:rPr>
      <w:rFonts w:ascii="Times New Roman" w:eastAsia="Times New Roman" w:hAnsi="Times New Roman" w:cs="Times New Roman"/>
      <w:kern w:val="0"/>
      <w:szCs w:val="24"/>
      <w:lang w:eastAsia="ru-RU"/>
    </w:rPr>
  </w:style>
  <w:style w:type="paragraph" w:customStyle="1" w:styleId="afff1">
    <w:name w:val="Объект без заливки"/>
    <w:basedOn w:val="a"/>
    <w:next w:val="a"/>
    <w:rsid w:val="00FD1CF7"/>
    <w:pPr>
      <w:widowControl w:val="0"/>
      <w:spacing w:line="200" w:lineRule="atLeast"/>
    </w:pPr>
    <w:rPr>
      <w:rFonts w:ascii="Noto Sans Devanagari" w:eastAsia="Droid Sans Fallback" w:hAnsi="Noto Sans Devanagari" w:cs="Noto Sans Devanagari"/>
      <w:color w:val="auto"/>
      <w:kern w:val="2"/>
      <w:sz w:val="36"/>
      <w:szCs w:val="24"/>
      <w:lang w:eastAsia="zh-CN" w:bidi="hi-IN"/>
    </w:rPr>
  </w:style>
  <w:style w:type="paragraph" w:customStyle="1" w:styleId="NoSpacing1">
    <w:name w:val="No Spacing1"/>
    <w:next w:val="t"/>
    <w:rsid w:val="00FD1CF7"/>
    <w:pPr>
      <w:suppressAutoHyphens/>
      <w:spacing w:after="0" w:line="240" w:lineRule="auto"/>
    </w:pPr>
    <w:rPr>
      <w:rFonts w:ascii="Calibri" w:eastAsia="Times New Roman" w:hAnsi="Calibri" w:cs="Calibri"/>
      <w:lang w:eastAsia="zh-CN"/>
    </w:rPr>
  </w:style>
  <w:style w:type="paragraph" w:customStyle="1" w:styleId="afff2">
    <w:name w:val="Объект без заливки и линий"/>
    <w:basedOn w:val="a"/>
    <w:next w:val="a"/>
    <w:rsid w:val="00FD1CF7"/>
    <w:pPr>
      <w:widowControl w:val="0"/>
      <w:spacing w:line="200" w:lineRule="atLeast"/>
    </w:pPr>
    <w:rPr>
      <w:rFonts w:ascii="Noto Sans Devanagari" w:eastAsia="Droid Sans Fallback" w:hAnsi="Noto Sans Devanagari" w:cs="Noto Sans Devanagari"/>
      <w:color w:val="auto"/>
      <w:kern w:val="2"/>
      <w:sz w:val="36"/>
      <w:szCs w:val="24"/>
      <w:lang w:eastAsia="zh-CN" w:bidi="hi-IN"/>
    </w:rPr>
  </w:style>
  <w:style w:type="paragraph" w:customStyle="1" w:styleId="TableContents">
    <w:name w:val="Table Contents"/>
    <w:basedOn w:val="Standard"/>
    <w:rsid w:val="00FD1CF7"/>
    <w:pPr>
      <w:suppressLineNumbers/>
      <w:autoSpaceDE/>
      <w:adjustRightInd/>
    </w:pPr>
    <w:rPr>
      <w:rFonts w:eastAsia="Lucida Sans Unicode" w:cs="FreeSans"/>
      <w:kern w:val="3"/>
      <w:lang w:bidi="hi-IN"/>
    </w:rPr>
  </w:style>
  <w:style w:type="paragraph" w:customStyle="1" w:styleId="4">
    <w:name w:val="Обычный (веб)4"/>
    <w:basedOn w:val="a"/>
    <w:next w:val="a"/>
    <w:rsid w:val="00D362FE"/>
    <w:pPr>
      <w:spacing w:before="280" w:after="119"/>
    </w:pPr>
    <w:rPr>
      <w:rFonts w:ascii="Times New Roman" w:eastAsia="Times New Roman" w:hAnsi="Times New Roman" w:cs="Times New Roman"/>
      <w:kern w:val="0"/>
      <w:szCs w:val="24"/>
      <w:lang w:eastAsia="ru-RU"/>
    </w:rPr>
  </w:style>
  <w:style w:type="paragraph" w:customStyle="1" w:styleId="0">
    <w:name w:val="Заглавие А0"/>
    <w:basedOn w:val="a"/>
    <w:next w:val="a"/>
    <w:rsid w:val="00175C8F"/>
    <w:pPr>
      <w:widowControl w:val="0"/>
    </w:pPr>
    <w:rPr>
      <w:rFonts w:ascii="Noto Sans" w:eastAsia="Verdana" w:hAnsi="Noto Sans" w:cs="Noto Sans"/>
      <w:color w:val="auto"/>
      <w:kern w:val="0"/>
      <w:sz w:val="191"/>
      <w:szCs w:val="24"/>
      <w:lang w:eastAsia="zh-CN" w:bidi="hi-IN"/>
    </w:rPr>
  </w:style>
  <w:style w:type="paragraph" w:customStyle="1" w:styleId="afff3">
    <w:name w:val="Примечания"/>
    <w:next w:val="a"/>
    <w:rsid w:val="00175C8F"/>
    <w:pPr>
      <w:widowControl w:val="0"/>
      <w:suppressAutoHyphens/>
      <w:spacing w:after="0" w:line="240" w:lineRule="auto"/>
      <w:ind w:left="340" w:hanging="340"/>
    </w:pPr>
    <w:rPr>
      <w:rFonts w:ascii="Noto Sans Devanagari" w:eastAsia="Verdana" w:hAnsi="Noto Sans Devanagari" w:cs="Times New Roman"/>
      <w:kern w:val="2"/>
      <w:sz w:val="40"/>
      <w:szCs w:val="24"/>
      <w:lang w:eastAsia="zh-CN" w:bidi="hi-IN"/>
    </w:rPr>
  </w:style>
  <w:style w:type="paragraph" w:customStyle="1" w:styleId="40">
    <w:name w:val="Абзац списка4"/>
    <w:basedOn w:val="a"/>
    <w:next w:val="a"/>
    <w:rsid w:val="00407AF7"/>
    <w:pPr>
      <w:spacing w:after="160"/>
      <w:ind w:left="720"/>
      <w:contextualSpacing/>
    </w:pPr>
    <w:rPr>
      <w:rFonts w:ascii="Times New Roman" w:eastAsia="Times New Roman" w:hAnsi="Times New Roman" w:cs="Times New Roman"/>
      <w:color w:val="auto"/>
      <w:kern w:val="0"/>
      <w:szCs w:val="24"/>
      <w:lang w:eastAsia="zh-CN"/>
    </w:rPr>
  </w:style>
  <w:style w:type="paragraph" w:customStyle="1" w:styleId="36">
    <w:name w:val="Без интервала3"/>
    <w:next w:val="afff2"/>
    <w:rsid w:val="00407AF7"/>
    <w:pPr>
      <w:suppressAutoHyphens/>
      <w:spacing w:after="0" w:line="240" w:lineRule="auto"/>
    </w:pPr>
    <w:rPr>
      <w:rFonts w:ascii="Calibri" w:eastAsia="Calibri" w:hAnsi="Calibri" w:cs="Noto Sans Devanagari"/>
    </w:rPr>
  </w:style>
  <w:style w:type="paragraph" w:customStyle="1" w:styleId="5">
    <w:name w:val="Обычный (веб)5"/>
    <w:basedOn w:val="a"/>
    <w:next w:val="1e"/>
    <w:rsid w:val="007E31BA"/>
    <w:pPr>
      <w:spacing w:before="280" w:after="119"/>
    </w:pPr>
    <w:rPr>
      <w:rFonts w:ascii="Times New Roman" w:eastAsia="Times New Roman" w:hAnsi="Times New Roman" w:cs="Times New Roman"/>
      <w:kern w:val="0"/>
      <w:szCs w:val="24"/>
      <w:lang w:eastAsia="ru-RU"/>
    </w:rPr>
  </w:style>
  <w:style w:type="paragraph" w:customStyle="1" w:styleId="41">
    <w:name w:val="Текст А4"/>
    <w:basedOn w:val="a"/>
    <w:next w:val="00"/>
    <w:rsid w:val="007E31BA"/>
    <w:pPr>
      <w:widowControl w:val="0"/>
    </w:pPr>
    <w:rPr>
      <w:rFonts w:ascii="Noto Sans" w:eastAsia="Droid Sans Fallback" w:hAnsi="Noto Sans" w:cs="Noto Sans"/>
      <w:color w:val="auto"/>
      <w:kern w:val="0"/>
      <w:sz w:val="36"/>
      <w:szCs w:val="24"/>
      <w:lang w:eastAsia="zh-CN" w:bidi="hi-IN"/>
    </w:rPr>
  </w:style>
  <w:style w:type="paragraph" w:customStyle="1" w:styleId="1e">
    <w:name w:val="Текст1"/>
    <w:basedOn w:val="a"/>
    <w:next w:val="41"/>
    <w:rsid w:val="007E31BA"/>
    <w:pPr>
      <w:suppressLineNumbers/>
      <w:tabs>
        <w:tab w:val="center" w:pos="4819"/>
        <w:tab w:val="right" w:pos="9638"/>
      </w:tabs>
    </w:pPr>
    <w:rPr>
      <w:rFonts w:ascii="Times New Roman" w:eastAsia="Times New Roman" w:hAnsi="Times New Roman" w:cs="Times New Roman"/>
      <w:color w:val="auto"/>
      <w:kern w:val="0"/>
      <w:szCs w:val="24"/>
      <w:lang w:eastAsia="zh-CN"/>
    </w:rPr>
  </w:style>
  <w:style w:type="paragraph" w:customStyle="1" w:styleId="00">
    <w:name w:val="Текст А0"/>
    <w:basedOn w:val="a"/>
    <w:next w:val="afff4"/>
    <w:rsid w:val="007E31BA"/>
    <w:pPr>
      <w:widowControl w:val="0"/>
    </w:pPr>
    <w:rPr>
      <w:rFonts w:ascii="Noto Sans" w:eastAsia="Verdana" w:hAnsi="Noto Sans" w:cs="Noto Sans"/>
      <w:color w:val="auto"/>
      <w:kern w:val="0"/>
      <w:sz w:val="95"/>
      <w:szCs w:val="24"/>
      <w:lang w:eastAsia="zh-CN" w:bidi="hi-IN"/>
    </w:rPr>
  </w:style>
  <w:style w:type="paragraph" w:customStyle="1" w:styleId="afff4">
    <w:name w:val="Заливка синим"/>
    <w:basedOn w:val="a"/>
    <w:next w:val="a"/>
    <w:rsid w:val="007E31BA"/>
    <w:pPr>
      <w:widowControl w:val="0"/>
    </w:pPr>
    <w:rPr>
      <w:rFonts w:ascii="Liberation Sans" w:eastAsia="Droid Sans Fallback" w:hAnsi="Liberation Sans" w:cs="Liberation Sans"/>
      <w:b/>
      <w:color w:val="FFFFFF"/>
      <w:kern w:val="0"/>
      <w:sz w:val="28"/>
      <w:szCs w:val="24"/>
      <w:lang w:eastAsia="zh-CN" w:bidi="hi-IN"/>
    </w:rPr>
  </w:style>
  <w:style w:type="paragraph" w:customStyle="1" w:styleId="6">
    <w:name w:val="Обычный (веб)6"/>
    <w:basedOn w:val="a"/>
    <w:rsid w:val="007D1E09"/>
    <w:pPr>
      <w:suppressAutoHyphens w:val="0"/>
      <w:spacing w:before="280" w:after="280"/>
    </w:pPr>
    <w:rPr>
      <w:rFonts w:ascii="Times New Roman" w:eastAsia="Times New Roman" w:hAnsi="Times New Roman" w:cs="Times New Roman"/>
      <w:color w:val="auto"/>
      <w:kern w:val="0"/>
      <w:szCs w:val="24"/>
      <w:lang w:eastAsia="ru-RU"/>
    </w:rPr>
  </w:style>
  <w:style w:type="character" w:customStyle="1" w:styleId="c1">
    <w:name w:val="c1"/>
    <w:basedOn w:val="a0"/>
    <w:rsid w:val="00DE7E81"/>
  </w:style>
  <w:style w:type="paragraph" w:styleId="afff5">
    <w:name w:val="Plain Text"/>
    <w:basedOn w:val="a"/>
    <w:link w:val="afff6"/>
    <w:uiPriority w:val="99"/>
    <w:unhideWhenUsed/>
    <w:rsid w:val="0042306A"/>
    <w:pPr>
      <w:suppressAutoHyphens w:val="0"/>
    </w:pPr>
    <w:rPr>
      <w:rFonts w:ascii="Consolas" w:eastAsia="Calibri" w:hAnsi="Consolas" w:cs="Consolas"/>
      <w:color w:val="auto"/>
      <w:kern w:val="0"/>
      <w:sz w:val="21"/>
      <w:szCs w:val="21"/>
    </w:rPr>
  </w:style>
  <w:style w:type="character" w:customStyle="1" w:styleId="afff6">
    <w:name w:val="Текст Знак"/>
    <w:basedOn w:val="a0"/>
    <w:link w:val="afff5"/>
    <w:uiPriority w:val="99"/>
    <w:rsid w:val="0042306A"/>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3648">
      <w:bodyDiv w:val="1"/>
      <w:marLeft w:val="0"/>
      <w:marRight w:val="0"/>
      <w:marTop w:val="0"/>
      <w:marBottom w:val="0"/>
      <w:divBdr>
        <w:top w:val="none" w:sz="0" w:space="0" w:color="auto"/>
        <w:left w:val="none" w:sz="0" w:space="0" w:color="auto"/>
        <w:bottom w:val="none" w:sz="0" w:space="0" w:color="auto"/>
        <w:right w:val="none" w:sz="0" w:space="0" w:color="auto"/>
      </w:divBdr>
    </w:div>
    <w:div w:id="17283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mrcd.ru//wp-content/uploads/2020/01/zdaniya-pomeshheniya-v-operativnom-upravlenii-HMRTS.pdf" TargetMode="External"/><Relationship Id="rId18" Type="http://schemas.openxmlformats.org/officeDocument/2006/relationships/hyperlink" Target="https://hmrcd.ru/?page_id=2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mrcd.ru/?page_id=7007" TargetMode="External"/><Relationship Id="rId7" Type="http://schemas.openxmlformats.org/officeDocument/2006/relationships/footnotes" Target="footnotes.xml"/><Relationship Id="rId12" Type="http://schemas.openxmlformats.org/officeDocument/2006/relationships/hyperlink" Target="http://docs.cntd.ru/document/411706247"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9022076"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hmrcd.ru/?page_id=7038" TargetMode="External"/><Relationship Id="rId23" Type="http://schemas.openxmlformats.org/officeDocument/2006/relationships/hyperlink" Target="http://luchikhm.ru/beta/letniy-otdyih-2/" TargetMode="External"/><Relationship Id="rId10" Type="http://schemas.openxmlformats.org/officeDocument/2006/relationships/hyperlink" Target="https://docs.cntd.ru/document/499067367" TargetMode="External"/><Relationship Id="rId19" Type="http://schemas.openxmlformats.org/officeDocument/2006/relationships/hyperlink" Target="mailto:hmrcdpov@admhma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www.bus.gov.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высшее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1 полугодие 2020</c:v>
                </c:pt>
                <c:pt idx="1">
                  <c:v>1 полугодие
2021</c:v>
                </c:pt>
                <c:pt idx="2">
                  <c:v>1 полугодие 2022</c:v>
                </c:pt>
              </c:strCache>
            </c:strRef>
          </c:cat>
          <c:val>
            <c:numRef>
              <c:f>Лист1!$B$2:$B$4</c:f>
              <c:numCache>
                <c:formatCode>General</c:formatCode>
                <c:ptCount val="3"/>
                <c:pt idx="0">
                  <c:v>42</c:v>
                </c:pt>
                <c:pt idx="1">
                  <c:v>42</c:v>
                </c:pt>
                <c:pt idx="2">
                  <c:v>43</c:v>
                </c:pt>
              </c:numCache>
            </c:numRef>
          </c:val>
        </c:ser>
        <c:ser>
          <c:idx val="1"/>
          <c:order val="1"/>
          <c:tx>
            <c:strRef>
              <c:f>Лист1!$C$1</c:f>
              <c:strCache>
                <c:ptCount val="1"/>
                <c:pt idx="0">
                  <c:v>ср-проф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1 полугодие 2020</c:v>
                </c:pt>
                <c:pt idx="1">
                  <c:v>1 полугодие
2021</c:v>
                </c:pt>
                <c:pt idx="2">
                  <c:v>1 полугодие 2022</c:v>
                </c:pt>
              </c:strCache>
            </c:strRef>
          </c:cat>
          <c:val>
            <c:numRef>
              <c:f>Лист1!$C$2:$C$4</c:f>
              <c:numCache>
                <c:formatCode>General</c:formatCode>
                <c:ptCount val="3"/>
                <c:pt idx="0">
                  <c:v>22</c:v>
                </c:pt>
                <c:pt idx="1">
                  <c:v>29</c:v>
                </c:pt>
                <c:pt idx="2">
                  <c:v>29</c:v>
                </c:pt>
              </c:numCache>
            </c:numRef>
          </c:val>
        </c:ser>
        <c:ser>
          <c:idx val="2"/>
          <c:order val="2"/>
          <c:tx>
            <c:strRef>
              <c:f>Лист1!$D$1</c:f>
              <c:strCache>
                <c:ptCount val="1"/>
                <c:pt idx="0">
                  <c:v>нач.проф.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1 полугодие 2020</c:v>
                </c:pt>
                <c:pt idx="1">
                  <c:v>1 полугодие
2021</c:v>
                </c:pt>
                <c:pt idx="2">
                  <c:v>1 полугодие 2022</c:v>
                </c:pt>
              </c:strCache>
            </c:strRef>
          </c:cat>
          <c:val>
            <c:numRef>
              <c:f>Лист1!$D$2:$D$4</c:f>
              <c:numCache>
                <c:formatCode>General</c:formatCode>
                <c:ptCount val="3"/>
                <c:pt idx="0">
                  <c:v>2</c:v>
                </c:pt>
                <c:pt idx="1">
                  <c:v>1</c:v>
                </c:pt>
                <c:pt idx="2">
                  <c:v>1</c:v>
                </c:pt>
              </c:numCache>
            </c:numRef>
          </c:val>
        </c:ser>
        <c:ser>
          <c:idx val="3"/>
          <c:order val="3"/>
          <c:tx>
            <c:strRef>
              <c:f>Лист1!$E$1</c:f>
              <c:strCache>
                <c:ptCount val="1"/>
                <c:pt idx="0">
                  <c:v>среднее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1 полугодие 2020</c:v>
                </c:pt>
                <c:pt idx="1">
                  <c:v>1 полугодие
2021</c:v>
                </c:pt>
                <c:pt idx="2">
                  <c:v>1 полугодие 2022</c:v>
                </c:pt>
              </c:strCache>
            </c:strRef>
          </c:cat>
          <c:val>
            <c:numRef>
              <c:f>Лист1!$E$2:$E$4</c:f>
              <c:numCache>
                <c:formatCode>General</c:formatCode>
                <c:ptCount val="3"/>
                <c:pt idx="0">
                  <c:v>8</c:v>
                </c:pt>
                <c:pt idx="1">
                  <c:v>3</c:v>
                </c:pt>
                <c:pt idx="2">
                  <c:v>3</c:v>
                </c:pt>
              </c:numCache>
            </c:numRef>
          </c:val>
        </c:ser>
        <c:dLbls>
          <c:showLegendKey val="0"/>
          <c:showVal val="0"/>
          <c:showCatName val="0"/>
          <c:showSerName val="0"/>
          <c:showPercent val="0"/>
          <c:showBubbleSize val="0"/>
        </c:dLbls>
        <c:gapWidth val="150"/>
        <c:axId val="149575680"/>
        <c:axId val="234191040"/>
      </c:barChart>
      <c:catAx>
        <c:axId val="149575680"/>
        <c:scaling>
          <c:orientation val="minMax"/>
        </c:scaling>
        <c:delete val="0"/>
        <c:axPos val="b"/>
        <c:numFmt formatCode="General" sourceLinked="0"/>
        <c:majorTickMark val="out"/>
        <c:minorTickMark val="none"/>
        <c:tickLblPos val="nextTo"/>
        <c:crossAx val="234191040"/>
        <c:crosses val="autoZero"/>
        <c:auto val="1"/>
        <c:lblAlgn val="ctr"/>
        <c:lblOffset val="100"/>
        <c:noMultiLvlLbl val="0"/>
      </c:catAx>
      <c:valAx>
        <c:axId val="234191040"/>
        <c:scaling>
          <c:orientation val="minMax"/>
        </c:scaling>
        <c:delete val="0"/>
        <c:axPos val="l"/>
        <c:majorGridlines/>
        <c:numFmt formatCode="General" sourceLinked="1"/>
        <c:majorTickMark val="out"/>
        <c:minorTickMark val="none"/>
        <c:tickLblPos val="nextTo"/>
        <c:crossAx val="149575680"/>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оказано услуг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1 полугодие 
2020 года</c:v>
                </c:pt>
                <c:pt idx="1">
                  <c:v>1 полугодие 
2021 года</c:v>
                </c:pt>
                <c:pt idx="2">
                  <c:v>1 полугодие 2022 года </c:v>
                </c:pt>
              </c:strCache>
            </c:strRef>
          </c:cat>
          <c:val>
            <c:numRef>
              <c:f>Лист1!$B$2:$B$4</c:f>
              <c:numCache>
                <c:formatCode>General</c:formatCode>
                <c:ptCount val="3"/>
                <c:pt idx="0">
                  <c:v>310</c:v>
                </c:pt>
                <c:pt idx="1">
                  <c:v>360</c:v>
                </c:pt>
                <c:pt idx="2">
                  <c:v>513</c:v>
                </c:pt>
              </c:numCache>
            </c:numRef>
          </c:val>
        </c:ser>
        <c:ser>
          <c:idx val="1"/>
          <c:order val="1"/>
          <c:tx>
            <c:strRef>
              <c:f>Лист1!$C$1</c:f>
              <c:strCache>
                <c:ptCount val="1"/>
                <c:pt idx="0">
                  <c:v>обслужено, человек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1 полугодие 
2020 года</c:v>
                </c:pt>
                <c:pt idx="1">
                  <c:v>1 полугодие 
2021 года</c:v>
                </c:pt>
                <c:pt idx="2">
                  <c:v>1 полугодие 2022 года </c:v>
                </c:pt>
              </c:strCache>
            </c:strRef>
          </c:cat>
          <c:val>
            <c:numRef>
              <c:f>Лист1!$C$2:$C$4</c:f>
              <c:numCache>
                <c:formatCode>General</c:formatCode>
                <c:ptCount val="3"/>
                <c:pt idx="0">
                  <c:v>26</c:v>
                </c:pt>
                <c:pt idx="1">
                  <c:v>9</c:v>
                </c:pt>
                <c:pt idx="2">
                  <c:v>23</c:v>
                </c:pt>
              </c:numCache>
            </c:numRef>
          </c:val>
        </c:ser>
        <c:ser>
          <c:idx val="2"/>
          <c:order val="2"/>
          <c:tx>
            <c:strRef>
              <c:f>Лист1!$D$1</c:f>
              <c:strCache>
                <c:ptCount val="1"/>
                <c:pt idx="0">
                  <c:v>сумма, т.р.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1 полугодие 
2020 года</c:v>
                </c:pt>
                <c:pt idx="1">
                  <c:v>1 полугодие 
2021 года</c:v>
                </c:pt>
                <c:pt idx="2">
                  <c:v>1 полугодие 2022 года </c:v>
                </c:pt>
              </c:strCache>
            </c:strRef>
          </c:cat>
          <c:val>
            <c:numRef>
              <c:f>Лист1!$D$2:$D$4</c:f>
              <c:numCache>
                <c:formatCode>#,##0</c:formatCode>
                <c:ptCount val="3"/>
                <c:pt idx="0">
                  <c:v>146000.57</c:v>
                </c:pt>
                <c:pt idx="1">
                  <c:v>169002</c:v>
                </c:pt>
                <c:pt idx="2">
                  <c:v>67536</c:v>
                </c:pt>
              </c:numCache>
            </c:numRef>
          </c:val>
        </c:ser>
        <c:dLbls>
          <c:showLegendKey val="0"/>
          <c:showVal val="0"/>
          <c:showCatName val="0"/>
          <c:showSerName val="0"/>
          <c:showPercent val="0"/>
          <c:showBubbleSize val="0"/>
        </c:dLbls>
        <c:gapWidth val="150"/>
        <c:axId val="185373696"/>
        <c:axId val="197203008"/>
      </c:barChart>
      <c:catAx>
        <c:axId val="185373696"/>
        <c:scaling>
          <c:orientation val="minMax"/>
        </c:scaling>
        <c:delete val="0"/>
        <c:axPos val="b"/>
        <c:numFmt formatCode="General" sourceLinked="0"/>
        <c:majorTickMark val="out"/>
        <c:minorTickMark val="none"/>
        <c:tickLblPos val="nextTo"/>
        <c:crossAx val="197203008"/>
        <c:crosses val="autoZero"/>
        <c:auto val="1"/>
        <c:lblAlgn val="ctr"/>
        <c:lblOffset val="100"/>
        <c:noMultiLvlLbl val="0"/>
      </c:catAx>
      <c:valAx>
        <c:axId val="197203008"/>
        <c:scaling>
          <c:orientation val="minMax"/>
        </c:scaling>
        <c:delete val="0"/>
        <c:axPos val="l"/>
        <c:majorGridlines/>
        <c:numFmt formatCode="General" sourceLinked="1"/>
        <c:majorTickMark val="out"/>
        <c:minorTickMark val="none"/>
        <c:tickLblPos val="nextTo"/>
        <c:crossAx val="185373696"/>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8429571303587053E-2"/>
          <c:y val="0.22138513935758031"/>
          <c:w val="0.5830147273257501"/>
          <c:h val="0.68014654418197729"/>
        </c:manualLayout>
      </c:layout>
      <c:pie3DChart>
        <c:varyColors val="1"/>
        <c:ser>
          <c:idx val="0"/>
          <c:order val="0"/>
          <c:tx>
            <c:strRef>
              <c:f>Лист1!$B$1</c:f>
              <c:strCache>
                <c:ptCount val="1"/>
                <c:pt idx="0">
                  <c:v>Спонсорские средства</c:v>
                </c:pt>
              </c:strCache>
            </c:strRef>
          </c:tx>
          <c:dLbls>
            <c:dLbl>
              <c:idx val="0"/>
              <c:layout>
                <c:manualLayout>
                  <c:x val="4.1062718722659673E-2"/>
                  <c:y val="-9.3238345206849544E-4"/>
                </c:manualLayout>
              </c:layout>
              <c:showLegendKey val="0"/>
              <c:showVal val="1"/>
              <c:showCatName val="0"/>
              <c:showSerName val="0"/>
              <c:showPercent val="0"/>
              <c:showBubbleSize val="0"/>
            </c:dLbl>
            <c:dLbl>
              <c:idx val="2"/>
              <c:layout>
                <c:manualLayout>
                  <c:x val="-3.2532170457859527E-2"/>
                  <c:y val="-1.9244469441319885E-3"/>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1 полугодие 2020 года</c:v>
                </c:pt>
                <c:pt idx="1">
                  <c:v>1 полугодие 2021 года</c:v>
                </c:pt>
                <c:pt idx="2">
                  <c:v>1 полугодие 2022 года</c:v>
                </c:pt>
              </c:strCache>
            </c:strRef>
          </c:cat>
          <c:val>
            <c:numRef>
              <c:f>Лист1!$B$2:$B$4</c:f>
              <c:numCache>
                <c:formatCode>#,##0</c:formatCode>
                <c:ptCount val="3"/>
                <c:pt idx="0" formatCode="#,##0.00">
                  <c:v>18182</c:v>
                </c:pt>
                <c:pt idx="1">
                  <c:v>1018082.76</c:v>
                </c:pt>
                <c:pt idx="2">
                  <c:v>50000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Всего детей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1 полугодие 2020 года</c:v>
                </c:pt>
                <c:pt idx="1">
                  <c:v>1 полугодие
2021 года</c:v>
                </c:pt>
                <c:pt idx="2">
                  <c:v>1 полугодие 2022 года</c:v>
                </c:pt>
              </c:strCache>
            </c:strRef>
          </c:cat>
          <c:val>
            <c:numRef>
              <c:f>Лист1!$B$2:$B$5</c:f>
              <c:numCache>
                <c:formatCode>General</c:formatCode>
                <c:ptCount val="3"/>
                <c:pt idx="0">
                  <c:v>72</c:v>
                </c:pt>
                <c:pt idx="1">
                  <c:v>68</c:v>
                </c:pt>
                <c:pt idx="2">
                  <c:v>72</c:v>
                </c:pt>
              </c:numCache>
            </c:numRef>
          </c:val>
        </c:ser>
        <c:ser>
          <c:idx val="1"/>
          <c:order val="1"/>
          <c:tx>
            <c:strRef>
              <c:f>Лист1!$C$1</c:f>
              <c:strCache>
                <c:ptCount val="1"/>
                <c:pt idx="0">
                  <c:v>Охвачено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1 полугодие 2020 года</c:v>
                </c:pt>
                <c:pt idx="1">
                  <c:v>1 полугодие
2021 года</c:v>
                </c:pt>
                <c:pt idx="2">
                  <c:v>1 полугодие 2022 года</c:v>
                </c:pt>
              </c:strCache>
            </c:strRef>
          </c:cat>
          <c:val>
            <c:numRef>
              <c:f>Лист1!$C$2:$C$5</c:f>
              <c:numCache>
                <c:formatCode>General</c:formatCode>
                <c:ptCount val="3"/>
                <c:pt idx="0">
                  <c:v>14</c:v>
                </c:pt>
                <c:pt idx="1">
                  <c:v>13</c:v>
                </c:pt>
                <c:pt idx="2">
                  <c:v>8</c:v>
                </c:pt>
              </c:numCache>
            </c:numRef>
          </c:val>
        </c:ser>
        <c:dLbls>
          <c:showLegendKey val="0"/>
          <c:showVal val="0"/>
          <c:showCatName val="0"/>
          <c:showSerName val="0"/>
          <c:showPercent val="0"/>
          <c:showBubbleSize val="0"/>
        </c:dLbls>
        <c:gapWidth val="150"/>
        <c:shape val="cylinder"/>
        <c:axId val="183791104"/>
        <c:axId val="234086400"/>
        <c:axId val="0"/>
      </c:bar3DChart>
      <c:catAx>
        <c:axId val="18379110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34086400"/>
        <c:crosses val="autoZero"/>
        <c:auto val="1"/>
        <c:lblAlgn val="ctr"/>
        <c:lblOffset val="100"/>
        <c:noMultiLvlLbl val="0"/>
      </c:catAx>
      <c:valAx>
        <c:axId val="23408640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379110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668593-ADE4-494C-904A-77328C8C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11123</Words>
  <Characters>63403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БУ "Реабилитационный центр "Лучик"</Company>
  <LinksUpToDate>false</LinksUpToDate>
  <CharactersWithSpaces>74378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urazaleeva</dc:creator>
  <cp:lastModifiedBy>Ольга Сергеевна Коломиец</cp:lastModifiedBy>
  <cp:revision>3</cp:revision>
  <dcterms:created xsi:type="dcterms:W3CDTF">2023-04-09T14:58:00Z</dcterms:created>
  <dcterms:modified xsi:type="dcterms:W3CDTF">2023-04-09T14:58:00Z</dcterms:modified>
</cp:coreProperties>
</file>