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A" w:rsidRPr="002C71A8" w:rsidRDefault="000D395A" w:rsidP="000D395A">
      <w:pPr>
        <w:pStyle w:val="a4"/>
        <w:rPr>
          <w:sz w:val="28"/>
          <w:szCs w:val="28"/>
        </w:rPr>
      </w:pPr>
      <w:r w:rsidRPr="002C71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4445</wp:posOffset>
            </wp:positionV>
            <wp:extent cx="676275" cy="611505"/>
            <wp:effectExtent l="0" t="0" r="9525" b="0"/>
            <wp:wrapTopAndBottom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95A" w:rsidRPr="002C71A8" w:rsidRDefault="000D395A" w:rsidP="000D395A">
      <w:pPr>
        <w:pStyle w:val="a4"/>
        <w:rPr>
          <w:sz w:val="28"/>
          <w:szCs w:val="28"/>
        </w:rPr>
      </w:pPr>
      <w:r w:rsidRPr="002C71A8">
        <w:rPr>
          <w:sz w:val="28"/>
          <w:szCs w:val="28"/>
        </w:rPr>
        <w:t>ДЕПАРТАМЕНТ СОЦИАЛЬНОГО РАЗВИТИЯ</w:t>
      </w:r>
    </w:p>
    <w:p w:rsidR="000D395A" w:rsidRPr="002C71A8" w:rsidRDefault="000D395A" w:rsidP="000D395A">
      <w:pPr>
        <w:pStyle w:val="a4"/>
        <w:rPr>
          <w:sz w:val="28"/>
          <w:szCs w:val="28"/>
        </w:rPr>
      </w:pPr>
      <w:r w:rsidRPr="002C71A8">
        <w:rPr>
          <w:sz w:val="28"/>
          <w:szCs w:val="28"/>
        </w:rPr>
        <w:t>ХАНТЫ-МАНСИЙСКОГО АВТОНОМНОГО ОКРУГА – ЮГРЫ</w:t>
      </w:r>
    </w:p>
    <w:p w:rsidR="000D395A" w:rsidRPr="002C71A8" w:rsidRDefault="000D395A" w:rsidP="000D395A">
      <w:pPr>
        <w:pStyle w:val="a4"/>
        <w:rPr>
          <w:sz w:val="28"/>
          <w:szCs w:val="28"/>
        </w:rPr>
      </w:pPr>
      <w:r w:rsidRPr="002C71A8">
        <w:rPr>
          <w:sz w:val="28"/>
          <w:szCs w:val="28"/>
        </w:rPr>
        <w:t>(ДЕПСОЦРАЗВИТИЯ ЮГРЫ)</w:t>
      </w:r>
    </w:p>
    <w:p w:rsidR="000D395A" w:rsidRPr="002C71A8" w:rsidRDefault="000D395A" w:rsidP="000D395A">
      <w:pPr>
        <w:pStyle w:val="a4"/>
        <w:rPr>
          <w:b/>
          <w:sz w:val="16"/>
          <w:szCs w:val="16"/>
        </w:rPr>
      </w:pPr>
    </w:p>
    <w:p w:rsidR="000D395A" w:rsidRPr="002C71A8" w:rsidRDefault="000D395A" w:rsidP="000D395A">
      <w:pPr>
        <w:pStyle w:val="a4"/>
        <w:rPr>
          <w:b/>
          <w:sz w:val="28"/>
          <w:szCs w:val="28"/>
        </w:rPr>
      </w:pPr>
      <w:r w:rsidRPr="002C71A8">
        <w:rPr>
          <w:b/>
          <w:sz w:val="28"/>
          <w:szCs w:val="28"/>
        </w:rPr>
        <w:t>УПРАВЛЕНИЕ СОЦИАЛЬНОЙ ЗАЩИТЫ НАСЕЛЕНИЯ,</w:t>
      </w:r>
    </w:p>
    <w:p w:rsidR="000D395A" w:rsidRPr="002C71A8" w:rsidRDefault="000D395A" w:rsidP="000D395A">
      <w:pPr>
        <w:pStyle w:val="a4"/>
        <w:rPr>
          <w:b/>
          <w:sz w:val="28"/>
          <w:szCs w:val="28"/>
        </w:rPr>
      </w:pPr>
      <w:r w:rsidRPr="002C71A8">
        <w:rPr>
          <w:b/>
          <w:sz w:val="28"/>
          <w:szCs w:val="28"/>
        </w:rPr>
        <w:t>ОПЕКИ И ПОПЕЧИТЕЛЬСТВА</w:t>
      </w:r>
    </w:p>
    <w:p w:rsidR="000D395A" w:rsidRPr="000A6801" w:rsidRDefault="000D395A" w:rsidP="000D395A">
      <w:pPr>
        <w:pStyle w:val="a4"/>
        <w:rPr>
          <w:sz w:val="28"/>
          <w:szCs w:val="28"/>
        </w:rPr>
      </w:pPr>
      <w:r w:rsidRPr="000A6801">
        <w:rPr>
          <w:sz w:val="28"/>
          <w:szCs w:val="28"/>
        </w:rPr>
        <w:t>по городу Ханты-Мансийску и Ханты-Мансийскому району</w:t>
      </w:r>
    </w:p>
    <w:tbl>
      <w:tblPr>
        <w:tblW w:w="0" w:type="auto"/>
        <w:tblLook w:val="01E0"/>
      </w:tblPr>
      <w:tblGrid>
        <w:gridCol w:w="4785"/>
        <w:gridCol w:w="4502"/>
      </w:tblGrid>
      <w:tr w:rsidR="000D395A" w:rsidRPr="002C71A8" w:rsidTr="00035DF1">
        <w:tc>
          <w:tcPr>
            <w:tcW w:w="4961" w:type="dxa"/>
            <w:vAlign w:val="bottom"/>
          </w:tcPr>
          <w:p w:rsidR="000D395A" w:rsidRPr="002C71A8" w:rsidRDefault="000D395A" w:rsidP="00035DF1">
            <w:pPr>
              <w:pStyle w:val="a4"/>
              <w:jc w:val="left"/>
              <w:rPr>
                <w:b/>
                <w:sz w:val="20"/>
              </w:rPr>
            </w:pPr>
          </w:p>
          <w:p w:rsidR="000D395A" w:rsidRPr="002C71A8" w:rsidRDefault="000D395A" w:rsidP="00035DF1">
            <w:pPr>
              <w:pStyle w:val="a4"/>
              <w:jc w:val="left"/>
              <w:rPr>
                <w:b/>
                <w:sz w:val="20"/>
              </w:rPr>
            </w:pPr>
          </w:p>
          <w:p w:rsidR="000D395A" w:rsidRPr="002C71A8" w:rsidRDefault="000D395A" w:rsidP="00035DF1">
            <w:pPr>
              <w:pStyle w:val="a4"/>
              <w:jc w:val="left"/>
              <w:rPr>
                <w:sz w:val="22"/>
                <w:szCs w:val="22"/>
              </w:rPr>
            </w:pPr>
            <w:r w:rsidRPr="002C71A8">
              <w:rPr>
                <w:sz w:val="22"/>
                <w:szCs w:val="22"/>
              </w:rPr>
              <w:t>ул. Пионерская, д. 46, г. Ханты-Мансийск,</w:t>
            </w:r>
          </w:p>
          <w:p w:rsidR="000D395A" w:rsidRPr="002C71A8" w:rsidRDefault="000D395A" w:rsidP="00035DF1">
            <w:pPr>
              <w:pStyle w:val="a4"/>
              <w:jc w:val="left"/>
              <w:rPr>
                <w:b/>
                <w:sz w:val="20"/>
              </w:rPr>
            </w:pPr>
            <w:r w:rsidRPr="002C71A8">
              <w:rPr>
                <w:sz w:val="22"/>
                <w:szCs w:val="22"/>
              </w:rPr>
              <w:t>Ханты-Мансийский автономный округ – Югра (Тюменская область), 628001</w:t>
            </w:r>
          </w:p>
        </w:tc>
        <w:tc>
          <w:tcPr>
            <w:tcW w:w="4609" w:type="dxa"/>
          </w:tcPr>
          <w:p w:rsidR="000D395A" w:rsidRPr="002C71A8" w:rsidRDefault="000D395A" w:rsidP="00035DF1">
            <w:pPr>
              <w:pStyle w:val="a4"/>
              <w:jc w:val="right"/>
              <w:rPr>
                <w:sz w:val="22"/>
                <w:szCs w:val="22"/>
              </w:rPr>
            </w:pPr>
          </w:p>
          <w:p w:rsidR="000D395A" w:rsidRPr="002C71A8" w:rsidRDefault="000D395A" w:rsidP="00035DF1">
            <w:pPr>
              <w:pStyle w:val="a4"/>
              <w:jc w:val="right"/>
              <w:rPr>
                <w:sz w:val="22"/>
                <w:szCs w:val="22"/>
              </w:rPr>
            </w:pPr>
          </w:p>
          <w:p w:rsidR="000D395A" w:rsidRPr="002C71A8" w:rsidRDefault="000D395A" w:rsidP="00035DF1">
            <w:pPr>
              <w:pStyle w:val="a4"/>
              <w:jc w:val="right"/>
              <w:rPr>
                <w:sz w:val="22"/>
                <w:szCs w:val="22"/>
              </w:rPr>
            </w:pPr>
          </w:p>
          <w:p w:rsidR="000D395A" w:rsidRPr="002C71A8" w:rsidRDefault="000D395A" w:rsidP="00035DF1">
            <w:pPr>
              <w:pStyle w:val="a4"/>
              <w:jc w:val="right"/>
              <w:rPr>
                <w:sz w:val="22"/>
                <w:szCs w:val="22"/>
              </w:rPr>
            </w:pPr>
            <w:r w:rsidRPr="002C71A8">
              <w:rPr>
                <w:sz w:val="22"/>
                <w:szCs w:val="22"/>
              </w:rPr>
              <w:t>тел./факс: (3467) 377-099</w:t>
            </w:r>
          </w:p>
          <w:p w:rsidR="000D395A" w:rsidRPr="002C71A8" w:rsidRDefault="000D395A" w:rsidP="00035DF1">
            <w:pPr>
              <w:pStyle w:val="a4"/>
              <w:jc w:val="right"/>
              <w:rPr>
                <w:sz w:val="22"/>
                <w:szCs w:val="22"/>
                <w:lang w:val="en-US"/>
              </w:rPr>
            </w:pPr>
            <w:r w:rsidRPr="002C71A8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2C71A8">
                <w:rPr>
                  <w:rStyle w:val="a6"/>
                  <w:sz w:val="22"/>
                  <w:szCs w:val="22"/>
                  <w:lang w:val="en-US"/>
                </w:rPr>
                <w:t>USZNHM@admhmao.ru</w:t>
              </w:r>
            </w:hyperlink>
          </w:p>
        </w:tc>
      </w:tr>
    </w:tbl>
    <w:p w:rsidR="000D395A" w:rsidRPr="002C71A8" w:rsidRDefault="00A40376" w:rsidP="000D3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376">
        <w:rPr>
          <w:rFonts w:ascii="Times New Roman" w:hAnsi="Times New Roman" w:cs="Times New Roman"/>
          <w:noProof/>
        </w:rPr>
        <w:pict>
          <v:line id="Line 7" o:spid="_x0000_s1026" style="position:absolute;z-index:251660288;visibility:visible;mso-wrap-distance-top:-8e-5mm;mso-wrap-distance-bottom:-8e-5mm;mso-position-horizontal-relative:text;mso-position-vertical-relative:text" from="-3.85pt,3.9pt" to="46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X3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XeQPs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" strokeweight="1.5pt"/>
        </w:pict>
      </w:r>
    </w:p>
    <w:p w:rsidR="000D395A" w:rsidRPr="002C71A8" w:rsidRDefault="000D395A" w:rsidP="000D395A">
      <w:pPr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 w:rsidRPr="002C71A8">
        <w:rPr>
          <w:rFonts w:ascii="Times New Roman" w:hAnsi="Times New Roman" w:cs="Times New Roman"/>
          <w:color w:val="D9D9D9"/>
          <w:sz w:val="28"/>
          <w:szCs w:val="28"/>
        </w:rPr>
        <w:t>[Номер документа]</w:t>
      </w:r>
    </w:p>
    <w:p w:rsidR="000D395A" w:rsidRPr="002C71A8" w:rsidRDefault="000D395A" w:rsidP="000D395A">
      <w:pPr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 w:rsidRPr="002C71A8">
        <w:rPr>
          <w:rFonts w:ascii="Times New Roman" w:hAnsi="Times New Roman" w:cs="Times New Roman"/>
          <w:color w:val="D9D9D9"/>
          <w:sz w:val="28"/>
          <w:szCs w:val="28"/>
        </w:rPr>
        <w:t xml:space="preserve">[Дата документа]                                                                         </w:t>
      </w:r>
    </w:p>
    <w:p w:rsidR="000D395A" w:rsidRPr="00184093" w:rsidRDefault="000D395A" w:rsidP="000D3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95A" w:rsidRDefault="000D395A" w:rsidP="000D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93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D395A" w:rsidRDefault="000D395A" w:rsidP="000D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0E2" w:rsidRDefault="000B4DB4" w:rsidP="000D39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95A">
        <w:rPr>
          <w:rFonts w:ascii="Times New Roman" w:hAnsi="Times New Roman" w:cs="Times New Roman"/>
          <w:sz w:val="28"/>
          <w:szCs w:val="28"/>
        </w:rPr>
        <w:t>Управление социальной защиты населения, опеки и попечительства</w:t>
      </w:r>
      <w:r w:rsidR="00E310E2" w:rsidRPr="000D395A">
        <w:rPr>
          <w:rFonts w:ascii="Times New Roman" w:hAnsi="Times New Roman" w:cs="Times New Roman"/>
          <w:sz w:val="28"/>
          <w:szCs w:val="28"/>
        </w:rPr>
        <w:t xml:space="preserve"> </w:t>
      </w:r>
      <w:r w:rsidRPr="000D395A">
        <w:rPr>
          <w:rFonts w:ascii="Times New Roman" w:hAnsi="Times New Roman" w:cs="Times New Roman"/>
          <w:sz w:val="28"/>
          <w:szCs w:val="28"/>
        </w:rPr>
        <w:t>по городу Ханты-Мансийску и Ханты-Мансийскому району</w:t>
      </w:r>
      <w:r w:rsidRPr="000B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0E2">
        <w:rPr>
          <w:rFonts w:ascii="Times New Roman" w:eastAsia="Times New Roman" w:hAnsi="Times New Roman" w:cs="Times New Roman"/>
          <w:sz w:val="28"/>
          <w:szCs w:val="28"/>
        </w:rPr>
        <w:t>извещает о проведении о</w:t>
      </w:r>
      <w:r w:rsidR="00E310E2" w:rsidRPr="00723015">
        <w:rPr>
          <w:rFonts w:ascii="Times New Roman" w:eastAsia="Times New Roman" w:hAnsi="Times New Roman" w:cs="Times New Roman"/>
          <w:sz w:val="28"/>
          <w:szCs w:val="28"/>
        </w:rPr>
        <w:t>тбор</w:t>
      </w:r>
      <w:r w:rsidR="00E310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10E2" w:rsidRPr="0072301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 оказывающих социальные услуги, или иных организаций, </w:t>
      </w:r>
      <w:r w:rsidR="00E310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10E2" w:rsidRPr="00723015">
        <w:rPr>
          <w:rFonts w:ascii="Times New Roman" w:eastAsia="Times New Roman" w:hAnsi="Times New Roman" w:cs="Times New Roman"/>
          <w:sz w:val="28"/>
          <w:szCs w:val="28"/>
        </w:rPr>
        <w:t xml:space="preserve">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</w:t>
      </w:r>
      <w:proofErr w:type="gramEnd"/>
      <w:r w:rsidR="00E310E2" w:rsidRPr="00723015">
        <w:rPr>
          <w:rFonts w:ascii="Times New Roman" w:eastAsia="Times New Roman" w:hAnsi="Times New Roman" w:cs="Times New Roman"/>
          <w:sz w:val="28"/>
          <w:szCs w:val="28"/>
        </w:rPr>
        <w:t xml:space="preserve">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E31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4DB4" w:rsidRDefault="00E310E2" w:rsidP="000D39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B52E11">
        <w:rPr>
          <w:rFonts w:ascii="Times New Roman" w:eastAsia="Times New Roman" w:hAnsi="Times New Roman" w:cs="Times New Roman"/>
          <w:sz w:val="28"/>
          <w:szCs w:val="28"/>
        </w:rPr>
        <w:t>и учет заявлений организаций, желающих принять участие в отборе,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адресу: г. Ханты-Мансийск, ул. Пионерская, д. 46, </w:t>
      </w:r>
      <w:r w:rsidRPr="000B4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1 февраля 2023 года.</w:t>
      </w:r>
    </w:p>
    <w:p w:rsidR="000B4DB4" w:rsidRPr="00CB1E22" w:rsidRDefault="000B4DB4" w:rsidP="000D395A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1E2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документов, представляемых организациями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E22">
        <w:rPr>
          <w:rFonts w:ascii="Times New Roman" w:eastAsia="Times New Roman" w:hAnsi="Times New Roman" w:cs="Times New Roman"/>
          <w:b/>
          <w:sz w:val="28"/>
          <w:szCs w:val="28"/>
        </w:rPr>
        <w:t>для участия в отборе для осуществления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полномочие по подготовке граждан)</w:t>
      </w:r>
      <w:r w:rsidR="006C6B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proofErr w:type="gramEnd"/>
    </w:p>
    <w:p w:rsidR="000B4DB4" w:rsidRPr="00CB1E22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22">
        <w:rPr>
          <w:rFonts w:ascii="Times New Roman" w:eastAsia="Times New Roman" w:hAnsi="Times New Roman" w:cs="Times New Roman"/>
          <w:sz w:val="28"/>
          <w:szCs w:val="28"/>
        </w:rPr>
        <w:t xml:space="preserve">Заявление в произвольной форме с указанием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B1E22">
        <w:rPr>
          <w:rFonts w:ascii="Times New Roman" w:eastAsia="Times New Roman" w:hAnsi="Times New Roman" w:cs="Times New Roman"/>
          <w:sz w:val="28"/>
          <w:szCs w:val="28"/>
        </w:rPr>
        <w:t>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информационно-телекоммуникационной сети Интернет (при его наличии), основных 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лений деятельности организации.</w:t>
      </w:r>
    </w:p>
    <w:p w:rsidR="000B4DB4" w:rsidRPr="007D7956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6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прилагаются: </w:t>
      </w:r>
    </w:p>
    <w:p w:rsidR="000B4DB4" w:rsidRPr="007D7956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6">
        <w:rPr>
          <w:rFonts w:ascii="Times New Roman" w:eastAsia="Times New Roman" w:hAnsi="Times New Roman" w:cs="Times New Roman"/>
          <w:sz w:val="28"/>
          <w:szCs w:val="28"/>
        </w:rPr>
        <w:t>согласие учредителя (учредителей) на участие организации в отборе организаций и возложение на организацию 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граждан</w:t>
      </w:r>
      <w:r w:rsidRPr="007D79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DB4" w:rsidRPr="007D7956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6">
        <w:rPr>
          <w:rFonts w:ascii="Times New Roman" w:eastAsia="Times New Roman" w:hAnsi="Times New Roman" w:cs="Times New Roman"/>
          <w:sz w:val="28"/>
          <w:szCs w:val="28"/>
        </w:rPr>
        <w:t xml:space="preserve">копии учредительных документов организации, заверенные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D795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порядке; </w:t>
      </w:r>
    </w:p>
    <w:p w:rsidR="000B4DB4" w:rsidRPr="007D7956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6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внесение записи о юридическом лице в Единый государственный реестр </w:t>
      </w:r>
      <w:r w:rsidRPr="009771A1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лиц, заверенная </w:t>
      </w:r>
      <w:r w:rsidRPr="009771A1">
        <w:rPr>
          <w:rFonts w:ascii="Times New Roman" w:eastAsia="Times New Roman" w:hAnsi="Times New Roman" w:cs="Times New Roman"/>
          <w:sz w:val="28"/>
          <w:szCs w:val="28"/>
        </w:rPr>
        <w:br/>
        <w:t>в установленном законодательством Российской Федерации порядке;</w:t>
      </w:r>
      <w:r w:rsidRPr="007D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DB4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6">
        <w:rPr>
          <w:rFonts w:ascii="Times New Roman" w:eastAsia="Times New Roman" w:hAnsi="Times New Roman" w:cs="Times New Roman"/>
          <w:sz w:val="28"/>
          <w:szCs w:val="28"/>
        </w:rPr>
        <w:t>копия штатного расписания организации, заверенная руководителем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или уполномоченным им лицом; </w:t>
      </w:r>
    </w:p>
    <w:p w:rsidR="000B4DB4" w:rsidRPr="0061660C" w:rsidRDefault="000B4DB4" w:rsidP="000D395A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у организации возможностей (материально-технических, кадровых и иных) для осуществления полномочия по подготовке граждан в соответствии с требованиями, учитываемыми при отборе организаций: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и условия деятельности организации;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соответствие основных направлений деятельности организации полномочиям (полномочию) органа опеки и попечительства, а также связанных с деятельностью по защите прав и интересов детей, семей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детьми;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в штате организации работников, специализирующихся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направлениям деятельности, соответствующим полномочиям (полномочию) органа опеки и попечительства, а также связанным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защитой прав и интересов детей, семей с детьми;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образований;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у организации опыта работы по следующим направлениям: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защита прав и законных интересов несовершеннолетних граждан, </w:t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том числе оставшихся без попечения родителей либо находящихся </w:t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профилактика безнадзорности и беспризорности, социального сиротства, жестокого обращения с несовершеннолетними гражданами;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несовершеннолетние, услуг по социальному, медицинскому, психологическому и (или) педагогическому сопровождению; </w:t>
      </w:r>
    </w:p>
    <w:p w:rsidR="000B4DB4" w:rsidRPr="0061660C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подготовка граждан, выразивших желание стать опекунами </w:t>
      </w:r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310E2" w:rsidRDefault="000B4DB4" w:rsidP="000D39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1660C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органом опеки и попечительства или организациями, наделенными полномочием по такой подготовке.</w:t>
      </w:r>
      <w:proofErr w:type="gramEnd"/>
    </w:p>
    <w:p w:rsidR="000D395A" w:rsidRDefault="000D395A" w:rsidP="000B4DB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395A" w:rsidRDefault="000D395A" w:rsidP="000B4DB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395A" w:rsidRDefault="000D395A" w:rsidP="000D395A">
      <w:pPr>
        <w:jc w:val="center"/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 w:rsidR="000D395A" w:rsidRPr="00D9481D" w:rsidTr="00035DF1">
        <w:trPr>
          <w:trHeight w:val="1443"/>
        </w:trPr>
        <w:tc>
          <w:tcPr>
            <w:tcW w:w="3227" w:type="dxa"/>
            <w:shd w:val="clear" w:color="auto" w:fill="auto"/>
          </w:tcPr>
          <w:p w:rsidR="000D395A" w:rsidRPr="00D04BD1" w:rsidRDefault="00A40376" w:rsidP="000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76">
              <w:rPr>
                <w:rFonts w:ascii="Times New Roman" w:hAnsi="Times New Roman" w:cs="Times New Roman"/>
                <w:b/>
                <w:noProof/>
                <w:color w:val="D9D9D9"/>
                <w:sz w:val="24"/>
                <w:szCs w:val="24"/>
              </w:rPr>
              <w:pict>
                <v:group id="_x0000_s1027" style="position:absolute;margin-left:141.2pt;margin-top:1pt;width:200pt;height:70.5pt;z-index:251663360" coordorigin="4728,11736" coordsize="4000,14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4989;top:11820;width:473;height:428;visibility:visible;mso-position-horizontal-relative:margin;mso-width-relative:margin;mso-height-relative:margin">
                    <v:imagedata r:id="rId6" o:title=""/>
                  </v:shape>
                  <v:roundrect id="Скругленный прямоугольник 1" o:spid="_x0000_s1029" style="position:absolute;left:4728;top:11736;width:4000;height:14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" filled="f" strokecolor="windowText" strokeweight="1pt">
                    <v:stroke joinstyle="miter"/>
                    <v:path arrowok="t"/>
                  </v:roundrect>
                </v:group>
              </w:pict>
            </w:r>
          </w:p>
          <w:p w:rsidR="000D395A" w:rsidRPr="00D04BD1" w:rsidRDefault="000D395A" w:rsidP="000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BD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D04B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395A" w:rsidRPr="00D04BD1" w:rsidRDefault="000D395A" w:rsidP="00035DF1">
            <w:pPr>
              <w:pStyle w:val="a8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D04BD1">
              <w:rPr>
                <w:rFonts w:ascii="Times New Roman" w:hAnsi="Times New Roman"/>
                <w:b/>
                <w:color w:val="D9D9D9"/>
              </w:rPr>
              <w:t>ДОКУМЕНТ ПОДПИСАН</w:t>
            </w:r>
          </w:p>
          <w:p w:rsidR="000D395A" w:rsidRPr="00D04BD1" w:rsidRDefault="000D395A" w:rsidP="00035DF1">
            <w:pPr>
              <w:pStyle w:val="a8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D04BD1">
              <w:rPr>
                <w:rFonts w:ascii="Times New Roman" w:hAnsi="Times New Roman"/>
                <w:b/>
                <w:color w:val="D9D9D9"/>
              </w:rPr>
              <w:t>ЭЛЕКТРОННОЙ ПОДПИСЬЮ</w:t>
            </w:r>
          </w:p>
          <w:p w:rsidR="000D395A" w:rsidRPr="00D04BD1" w:rsidRDefault="000D395A" w:rsidP="000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8"/>
                <w:szCs w:val="8"/>
              </w:rPr>
            </w:pPr>
          </w:p>
          <w:p w:rsidR="000D395A" w:rsidRPr="00D04BD1" w:rsidRDefault="000D395A" w:rsidP="000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D04BD1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D395A" w:rsidRPr="00D04BD1" w:rsidRDefault="000D395A" w:rsidP="000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D04BD1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D395A" w:rsidRPr="00D04BD1" w:rsidRDefault="000D395A" w:rsidP="00035DF1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  <w:r w:rsidRPr="00D04BD1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D04BD1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D04BD1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D04BD1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D04BD1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0D395A" w:rsidRPr="00D04BD1" w:rsidRDefault="000D395A" w:rsidP="000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95A" w:rsidRPr="00D04BD1" w:rsidRDefault="000D395A" w:rsidP="000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Турнаева</w:t>
            </w:r>
          </w:p>
        </w:tc>
      </w:tr>
    </w:tbl>
    <w:p w:rsidR="000D395A" w:rsidRDefault="000D395A" w:rsidP="000D395A">
      <w:pPr>
        <w:jc w:val="center"/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0D395A" w:rsidRDefault="000D395A" w:rsidP="000D395A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sectPr w:rsidR="000D395A" w:rsidSect="000D395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B5F"/>
    <w:rsid w:val="000B4DB4"/>
    <w:rsid w:val="000D395A"/>
    <w:rsid w:val="00404B5F"/>
    <w:rsid w:val="006C6B59"/>
    <w:rsid w:val="00A40376"/>
    <w:rsid w:val="00AE482C"/>
    <w:rsid w:val="00B16BAA"/>
    <w:rsid w:val="00DF3E60"/>
    <w:rsid w:val="00E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B4"/>
    <w:pPr>
      <w:ind w:left="720"/>
      <w:contextualSpacing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4">
    <w:name w:val="Title"/>
    <w:basedOn w:val="a"/>
    <w:link w:val="a5"/>
    <w:qFormat/>
    <w:rsid w:val="000D39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0D39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0"/>
    <w:rsid w:val="000D395A"/>
    <w:rPr>
      <w:color w:val="0000FF"/>
      <w:u w:val="single"/>
    </w:rPr>
  </w:style>
  <w:style w:type="table" w:styleId="a7">
    <w:name w:val="Table Grid"/>
    <w:basedOn w:val="a1"/>
    <w:uiPriority w:val="59"/>
    <w:rsid w:val="000D3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D3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D395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D395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D39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B4"/>
    <w:pPr>
      <w:ind w:left="720"/>
      <w:contextualSpacing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mailto:USZNHM@admhm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GilevaMY</dc:creator>
  <cp:lastModifiedBy>SimkinaGV</cp:lastModifiedBy>
  <cp:revision>3</cp:revision>
  <dcterms:created xsi:type="dcterms:W3CDTF">2023-01-19T05:24:00Z</dcterms:created>
  <dcterms:modified xsi:type="dcterms:W3CDTF">2023-01-19T12:06:00Z</dcterms:modified>
</cp:coreProperties>
</file>