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6D" w:rsidRDefault="006D7549">
      <w:pPr>
        <w:pStyle w:val="1"/>
        <w:contextualSpacing w:val="0"/>
        <w:rPr>
          <w:sz w:val="28"/>
          <w:szCs w:val="28"/>
        </w:rPr>
      </w:pPr>
      <w:r>
        <w:rPr>
          <w:sz w:val="28"/>
          <w:szCs w:val="28"/>
        </w:rPr>
        <w:t xml:space="preserve">  </w:t>
      </w:r>
    </w:p>
    <w:tbl>
      <w:tblPr>
        <w:tblW w:w="9746" w:type="dxa"/>
        <w:tblInd w:w="216" w:type="dxa"/>
        <w:tblLayout w:type="fixed"/>
        <w:tblLook w:val="0000"/>
      </w:tblPr>
      <w:tblGrid>
        <w:gridCol w:w="3369"/>
        <w:gridCol w:w="6377"/>
      </w:tblGrid>
      <w:tr w:rsidR="0091406D">
        <w:trPr>
          <w:trHeight w:val="2542"/>
        </w:trPr>
        <w:tc>
          <w:tcPr>
            <w:tcW w:w="3369" w:type="dxa"/>
          </w:tcPr>
          <w:p w:rsidR="0091406D" w:rsidRDefault="006D7549" w:rsidP="006D7549">
            <w:pPr>
              <w:pStyle w:val="1"/>
              <w:contextualSpacing w:val="0"/>
              <w:jc w:val="center"/>
              <w:rPr>
                <w:sz w:val="28"/>
                <w:szCs w:val="28"/>
              </w:rPr>
            </w:pPr>
            <w:r>
              <w:rPr>
                <w:noProof/>
                <w:sz w:val="28"/>
                <w:szCs w:val="28"/>
                <w:lang w:eastAsia="ru-RU"/>
              </w:rPr>
              <w:drawing>
                <wp:inline distT="0" distB="0" distL="0" distR="0">
                  <wp:extent cx="2209800" cy="2085975"/>
                  <wp:effectExtent l="19050" t="0" r="0" b="0"/>
                  <wp:docPr id="6" name="Рисунок 1" descr="Z:\Султашева\logo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Султашева\logo_2021.png"/>
                          <pic:cNvPicPr>
                            <a:picLocks noChangeAspect="1" noChangeArrowheads="1"/>
                          </pic:cNvPicPr>
                        </pic:nvPicPr>
                        <pic:blipFill>
                          <a:blip r:embed="rId8" cstate="print"/>
                          <a:srcRect/>
                          <a:stretch>
                            <a:fillRect/>
                          </a:stretch>
                        </pic:blipFill>
                        <pic:spPr bwMode="auto">
                          <a:xfrm>
                            <a:off x="0" y="0"/>
                            <a:ext cx="2211159" cy="2087258"/>
                          </a:xfrm>
                          <a:prstGeom prst="rect">
                            <a:avLst/>
                          </a:prstGeom>
                          <a:noFill/>
                          <a:ln w="9525">
                            <a:noFill/>
                            <a:miter lim="800000"/>
                            <a:headEnd/>
                            <a:tailEnd/>
                          </a:ln>
                        </pic:spPr>
                      </pic:pic>
                    </a:graphicData>
                  </a:graphic>
                </wp:inline>
              </w:drawing>
            </w:r>
            <w:r w:rsidR="00E91776">
              <w:rPr>
                <w:sz w:val="28"/>
                <w:szCs w:val="28"/>
              </w:rPr>
              <w:t xml:space="preserve"> </w:t>
            </w:r>
          </w:p>
        </w:tc>
        <w:tc>
          <w:tcPr>
            <w:tcW w:w="6376" w:type="dxa"/>
          </w:tcPr>
          <w:p w:rsidR="0091406D" w:rsidRDefault="00E91776">
            <w:pPr>
              <w:pStyle w:val="1"/>
              <w:contextualSpacing w:val="0"/>
              <w:jc w:val="right"/>
              <w:rPr>
                <w:sz w:val="28"/>
                <w:szCs w:val="28"/>
              </w:rPr>
            </w:pPr>
            <w:r>
              <w:rPr>
                <w:sz w:val="28"/>
                <w:szCs w:val="28"/>
              </w:rPr>
              <w:t>УТВЕРЖДАЮ</w:t>
            </w:r>
          </w:p>
          <w:p w:rsidR="0091406D" w:rsidRDefault="00E91776">
            <w:pPr>
              <w:pStyle w:val="1"/>
              <w:contextualSpacing w:val="0"/>
              <w:jc w:val="right"/>
              <w:rPr>
                <w:sz w:val="28"/>
                <w:szCs w:val="28"/>
              </w:rPr>
            </w:pPr>
            <w:r>
              <w:rPr>
                <w:sz w:val="28"/>
                <w:szCs w:val="28"/>
              </w:rPr>
              <w:t>Директор</w:t>
            </w:r>
          </w:p>
          <w:p w:rsidR="0091406D" w:rsidRDefault="00E91776">
            <w:pPr>
              <w:pStyle w:val="1"/>
              <w:contextualSpacing w:val="0"/>
              <w:jc w:val="right"/>
              <w:rPr>
                <w:sz w:val="28"/>
                <w:szCs w:val="28"/>
              </w:rPr>
            </w:pPr>
            <w:r>
              <w:rPr>
                <w:sz w:val="28"/>
                <w:szCs w:val="28"/>
              </w:rPr>
              <w:t>бюджетного учреждения</w:t>
            </w:r>
          </w:p>
          <w:p w:rsidR="0091406D" w:rsidRDefault="00E91776">
            <w:pPr>
              <w:pStyle w:val="1"/>
              <w:contextualSpacing w:val="0"/>
              <w:jc w:val="right"/>
              <w:rPr>
                <w:sz w:val="28"/>
                <w:szCs w:val="28"/>
              </w:rPr>
            </w:pPr>
            <w:r>
              <w:rPr>
                <w:sz w:val="28"/>
                <w:szCs w:val="28"/>
              </w:rPr>
              <w:t>Ханты-Мансийского автономного округа – Югры</w:t>
            </w:r>
          </w:p>
          <w:p w:rsidR="0091406D" w:rsidRDefault="00E91776">
            <w:pPr>
              <w:pStyle w:val="1"/>
              <w:contextualSpacing w:val="0"/>
              <w:jc w:val="right"/>
              <w:rPr>
                <w:sz w:val="28"/>
                <w:szCs w:val="28"/>
              </w:rPr>
            </w:pPr>
            <w:r>
              <w:rPr>
                <w:sz w:val="28"/>
                <w:szCs w:val="28"/>
              </w:rPr>
              <w:t>«Ханты-Мансийский реабилитационный центр</w:t>
            </w:r>
          </w:p>
          <w:p w:rsidR="0091406D" w:rsidRDefault="00E91776">
            <w:pPr>
              <w:pStyle w:val="1"/>
              <w:contextualSpacing w:val="0"/>
              <w:jc w:val="right"/>
              <w:rPr>
                <w:sz w:val="28"/>
                <w:szCs w:val="28"/>
              </w:rPr>
            </w:pPr>
            <w:r>
              <w:rPr>
                <w:sz w:val="28"/>
                <w:szCs w:val="28"/>
              </w:rPr>
              <w:t>для детей и подростков</w:t>
            </w:r>
          </w:p>
          <w:p w:rsidR="0091406D" w:rsidRDefault="00E91776">
            <w:pPr>
              <w:pStyle w:val="1"/>
              <w:contextualSpacing w:val="0"/>
              <w:jc w:val="right"/>
              <w:rPr>
                <w:sz w:val="28"/>
                <w:szCs w:val="28"/>
              </w:rPr>
            </w:pPr>
            <w:r>
              <w:rPr>
                <w:sz w:val="28"/>
                <w:szCs w:val="28"/>
              </w:rPr>
              <w:t>с ограниченными возможностями»</w:t>
            </w:r>
          </w:p>
          <w:p w:rsidR="0091406D" w:rsidRDefault="00E91776">
            <w:pPr>
              <w:pStyle w:val="1"/>
              <w:contextualSpacing w:val="0"/>
              <w:jc w:val="right"/>
              <w:rPr>
                <w:sz w:val="28"/>
                <w:szCs w:val="28"/>
              </w:rPr>
            </w:pPr>
            <w:r>
              <w:rPr>
                <w:sz w:val="28"/>
                <w:szCs w:val="28"/>
              </w:rPr>
              <w:t>_________________М.А. Завтур</w:t>
            </w:r>
          </w:p>
          <w:p w:rsidR="0091406D" w:rsidRDefault="00E91776">
            <w:pPr>
              <w:pStyle w:val="1"/>
              <w:contextualSpacing w:val="0"/>
              <w:jc w:val="right"/>
              <w:rPr>
                <w:sz w:val="28"/>
                <w:szCs w:val="28"/>
              </w:rPr>
            </w:pPr>
            <w:r>
              <w:rPr>
                <w:sz w:val="28"/>
                <w:szCs w:val="28"/>
              </w:rPr>
              <w:t>«_» ___________ 2022  года</w:t>
            </w:r>
          </w:p>
        </w:tc>
      </w:tr>
    </w:tbl>
    <w:p w:rsidR="0091406D" w:rsidRDefault="00E91776">
      <w:pPr>
        <w:pStyle w:val="1"/>
        <w:ind w:firstLine="709"/>
        <w:contextualSpacing w:val="0"/>
        <w:jc w:val="both"/>
        <w:rPr>
          <w:b/>
          <w:caps/>
          <w:sz w:val="28"/>
          <w:szCs w:val="28"/>
        </w:rPr>
      </w:pPr>
      <w:r>
        <w:rPr>
          <w:b/>
          <w:caps/>
          <w:sz w:val="28"/>
          <w:szCs w:val="28"/>
        </w:rPr>
        <w:t xml:space="preserve"> </w:t>
      </w:r>
    </w:p>
    <w:p w:rsidR="0091406D" w:rsidRDefault="0091406D">
      <w:pPr>
        <w:pStyle w:val="1"/>
        <w:ind w:firstLine="709"/>
        <w:contextualSpacing w:val="0"/>
        <w:jc w:val="center"/>
        <w:rPr>
          <w:b/>
          <w:caps/>
          <w:sz w:val="28"/>
          <w:szCs w:val="28"/>
        </w:rPr>
      </w:pPr>
    </w:p>
    <w:p w:rsidR="0091406D" w:rsidRDefault="0091406D">
      <w:pPr>
        <w:pStyle w:val="1"/>
        <w:ind w:firstLine="709"/>
        <w:contextualSpacing w:val="0"/>
        <w:jc w:val="center"/>
        <w:rPr>
          <w:b/>
          <w:caps/>
          <w:sz w:val="28"/>
          <w:szCs w:val="28"/>
        </w:rPr>
      </w:pPr>
    </w:p>
    <w:p w:rsidR="0091406D" w:rsidRDefault="0091406D">
      <w:pPr>
        <w:pStyle w:val="1"/>
        <w:ind w:firstLine="709"/>
        <w:contextualSpacing w:val="0"/>
        <w:jc w:val="center"/>
        <w:rPr>
          <w:b/>
          <w:caps/>
          <w:sz w:val="28"/>
          <w:szCs w:val="28"/>
        </w:rPr>
      </w:pPr>
    </w:p>
    <w:p w:rsidR="0091406D" w:rsidRDefault="0091406D">
      <w:pPr>
        <w:pStyle w:val="1"/>
        <w:ind w:firstLine="709"/>
        <w:contextualSpacing w:val="0"/>
        <w:jc w:val="center"/>
        <w:rPr>
          <w:b/>
          <w:caps/>
          <w:sz w:val="28"/>
          <w:szCs w:val="28"/>
        </w:rPr>
      </w:pPr>
    </w:p>
    <w:p w:rsidR="0091406D" w:rsidRDefault="0091406D">
      <w:pPr>
        <w:pStyle w:val="1"/>
        <w:ind w:firstLine="709"/>
        <w:contextualSpacing w:val="0"/>
        <w:jc w:val="center"/>
        <w:rPr>
          <w:b/>
          <w:caps/>
          <w:sz w:val="28"/>
          <w:szCs w:val="28"/>
        </w:rPr>
      </w:pPr>
    </w:p>
    <w:p w:rsidR="0091406D" w:rsidRDefault="0091406D">
      <w:pPr>
        <w:pStyle w:val="1"/>
        <w:ind w:firstLine="709"/>
        <w:contextualSpacing w:val="0"/>
        <w:jc w:val="center"/>
        <w:rPr>
          <w:b/>
          <w:caps/>
          <w:sz w:val="28"/>
          <w:szCs w:val="28"/>
        </w:rPr>
      </w:pPr>
    </w:p>
    <w:p w:rsidR="0091406D" w:rsidRDefault="0091406D">
      <w:pPr>
        <w:pStyle w:val="1"/>
        <w:ind w:firstLine="709"/>
        <w:contextualSpacing w:val="0"/>
        <w:jc w:val="center"/>
        <w:rPr>
          <w:b/>
          <w:caps/>
          <w:sz w:val="28"/>
          <w:szCs w:val="28"/>
        </w:rPr>
      </w:pPr>
    </w:p>
    <w:p w:rsidR="0091406D" w:rsidRDefault="00E91776">
      <w:pPr>
        <w:pStyle w:val="3f3f3f3f3f3f3f3f3f2"/>
        <w:contextualSpacing w:val="0"/>
      </w:pPr>
      <w:r>
        <w:rPr>
          <w:b/>
        </w:rPr>
        <w:t>Анализ</w:t>
      </w:r>
    </w:p>
    <w:p w:rsidR="0091406D" w:rsidRDefault="00E91776">
      <w:pPr>
        <w:pStyle w:val="3f3f3f3f3f3f3f3f3f2"/>
        <w:contextualSpacing w:val="0"/>
      </w:pPr>
      <w:r>
        <w:rPr>
          <w:b/>
        </w:rPr>
        <w:t>деятельности бюджетного учреждения</w:t>
      </w:r>
    </w:p>
    <w:p w:rsidR="0091406D" w:rsidRDefault="00E91776">
      <w:pPr>
        <w:pStyle w:val="3f3f3f3f3f3f3f3f3f2"/>
        <w:contextualSpacing w:val="0"/>
      </w:pPr>
      <w:r>
        <w:rPr>
          <w:b/>
        </w:rPr>
        <w:t>Ханты-Мансийского автономного округа – Югры</w:t>
      </w:r>
    </w:p>
    <w:p w:rsidR="0091406D" w:rsidRDefault="00E91776">
      <w:pPr>
        <w:pStyle w:val="3f3f3f3f3f3f3f3f3f2"/>
        <w:contextualSpacing w:val="0"/>
      </w:pPr>
      <w:r>
        <w:rPr>
          <w:b/>
        </w:rPr>
        <w:t xml:space="preserve">«Ханты-Мансийский </w:t>
      </w:r>
      <w:proofErr w:type="gramStart"/>
      <w:r>
        <w:rPr>
          <w:b/>
        </w:rPr>
        <w:t>реабилитационный</w:t>
      </w:r>
      <w:proofErr w:type="gramEnd"/>
      <w:r>
        <w:rPr>
          <w:b/>
        </w:rPr>
        <w:t xml:space="preserve"> центр для детей и подростков с о</w:t>
      </w:r>
      <w:r>
        <w:rPr>
          <w:b/>
        </w:rPr>
        <w:t>г</w:t>
      </w:r>
      <w:r>
        <w:rPr>
          <w:b/>
        </w:rPr>
        <w:t>раниченными возможностями»</w:t>
      </w:r>
    </w:p>
    <w:p w:rsidR="0091406D" w:rsidRDefault="00E91776">
      <w:pPr>
        <w:pStyle w:val="3f3f3f3f3f3f3f3f3f2"/>
        <w:contextualSpacing w:val="0"/>
      </w:pPr>
      <w:r>
        <w:rPr>
          <w:b/>
        </w:rPr>
        <w:t>за 2021 год</w:t>
      </w:r>
    </w:p>
    <w:p w:rsidR="0091406D" w:rsidRDefault="0091406D">
      <w:pPr>
        <w:pStyle w:val="1"/>
        <w:ind w:firstLine="709"/>
        <w:contextualSpacing w:val="0"/>
        <w:jc w:val="center"/>
        <w:rPr>
          <w:b/>
          <w:sz w:val="28"/>
          <w:szCs w:val="28"/>
        </w:rPr>
      </w:pPr>
    </w:p>
    <w:p w:rsidR="0091406D" w:rsidRDefault="0091406D">
      <w:pPr>
        <w:pStyle w:val="1"/>
        <w:ind w:firstLine="709"/>
        <w:contextualSpacing w:val="0"/>
        <w:jc w:val="center"/>
        <w:rPr>
          <w:b/>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E91776">
      <w:pPr>
        <w:pStyle w:val="1"/>
        <w:ind w:firstLine="709"/>
        <w:contextualSpacing w:val="0"/>
        <w:jc w:val="center"/>
        <w:rPr>
          <w:color w:val="FF0000"/>
          <w:sz w:val="28"/>
          <w:szCs w:val="28"/>
        </w:rPr>
      </w:pPr>
      <w:r>
        <w:br w:type="page"/>
      </w:r>
    </w:p>
    <w:p w:rsidR="0091406D" w:rsidRDefault="00E91776">
      <w:pPr>
        <w:pStyle w:val="1"/>
        <w:contextualSpacing w:val="0"/>
        <w:jc w:val="center"/>
        <w:rPr>
          <w:sz w:val="28"/>
          <w:szCs w:val="28"/>
        </w:rPr>
      </w:pPr>
      <w:r>
        <w:rPr>
          <w:b/>
          <w:sz w:val="28"/>
          <w:szCs w:val="28"/>
        </w:rPr>
        <w:lastRenderedPageBreak/>
        <w:t>Общие сведения</w:t>
      </w:r>
    </w:p>
    <w:p w:rsidR="0091406D" w:rsidRDefault="0091406D">
      <w:pPr>
        <w:pStyle w:val="1"/>
        <w:ind w:firstLine="709"/>
        <w:contextualSpacing w:val="0"/>
        <w:jc w:val="center"/>
        <w:rPr>
          <w:sz w:val="28"/>
          <w:szCs w:val="28"/>
        </w:rPr>
      </w:pPr>
    </w:p>
    <w:p w:rsidR="0091406D" w:rsidRDefault="00E91776">
      <w:pPr>
        <w:pStyle w:val="aff2"/>
        <w:ind w:firstLine="709"/>
        <w:contextualSpacing w:val="0"/>
        <w:jc w:val="both"/>
        <w:rPr>
          <w:sz w:val="28"/>
          <w:szCs w:val="28"/>
          <w:lang w:eastAsia="ru-RU"/>
        </w:rPr>
      </w:pPr>
      <w:r>
        <w:rPr>
          <w:sz w:val="28"/>
          <w:szCs w:val="28"/>
          <w:lang w:eastAsia="ru-RU"/>
        </w:rPr>
        <w:t>Стратегическими ориентирами развития социальной сферы являются:</w:t>
      </w:r>
      <w:r>
        <w:rPr>
          <w:sz w:val="28"/>
          <w:szCs w:val="28"/>
        </w:rPr>
        <w:t xml:space="preserve"> </w:t>
      </w:r>
      <w:r>
        <w:rPr>
          <w:sz w:val="28"/>
          <w:szCs w:val="28"/>
          <w:lang w:eastAsia="ru-RU"/>
        </w:rPr>
        <w:t>созд</w:t>
      </w:r>
      <w:r>
        <w:rPr>
          <w:sz w:val="28"/>
          <w:szCs w:val="28"/>
          <w:lang w:eastAsia="ru-RU"/>
        </w:rPr>
        <w:t>а</w:t>
      </w:r>
      <w:r>
        <w:rPr>
          <w:sz w:val="28"/>
          <w:szCs w:val="28"/>
          <w:lang w:eastAsia="ru-RU"/>
        </w:rPr>
        <w:t>ние условий для устойчивого естественного роста численности населения авт</w:t>
      </w:r>
      <w:r>
        <w:rPr>
          <w:sz w:val="28"/>
          <w:szCs w:val="28"/>
          <w:lang w:eastAsia="ru-RU"/>
        </w:rPr>
        <w:t>о</w:t>
      </w:r>
      <w:r>
        <w:rPr>
          <w:sz w:val="28"/>
          <w:szCs w:val="28"/>
          <w:lang w:eastAsia="ru-RU"/>
        </w:rPr>
        <w:t>номного округа, снижение уровня бедности, повышение качества жизни жителей Югры, закрепленные в государственной программе Ханты-Мансийского автоно</w:t>
      </w:r>
      <w:r>
        <w:rPr>
          <w:sz w:val="28"/>
          <w:szCs w:val="28"/>
          <w:lang w:eastAsia="ru-RU"/>
        </w:rPr>
        <w:t>м</w:t>
      </w:r>
      <w:r>
        <w:rPr>
          <w:sz w:val="28"/>
          <w:szCs w:val="28"/>
          <w:lang w:eastAsia="ru-RU"/>
        </w:rPr>
        <w:t>ного округа – Югры «Социальное и демографическое развитие».</w:t>
      </w:r>
    </w:p>
    <w:p w:rsidR="0091406D" w:rsidRDefault="00E91776">
      <w:pPr>
        <w:pStyle w:val="1"/>
        <w:suppressAutoHyphens w:val="0"/>
        <w:ind w:firstLine="709"/>
        <w:contextualSpacing w:val="0"/>
        <w:jc w:val="both"/>
        <w:rPr>
          <w:sz w:val="28"/>
          <w:szCs w:val="28"/>
        </w:rPr>
      </w:pPr>
      <w:r>
        <w:rPr>
          <w:sz w:val="28"/>
          <w:szCs w:val="28"/>
        </w:rPr>
        <w:t>Государственной программой Ханты-Мансийского автономного округа – Югры «Социальное и демографическое развитие» на период до 2030 года поста</w:t>
      </w:r>
      <w:r>
        <w:rPr>
          <w:sz w:val="28"/>
          <w:szCs w:val="28"/>
        </w:rPr>
        <w:t>в</w:t>
      </w:r>
      <w:r>
        <w:rPr>
          <w:sz w:val="28"/>
          <w:szCs w:val="28"/>
        </w:rPr>
        <w:t>лены следующие задачи:</w:t>
      </w:r>
    </w:p>
    <w:p w:rsidR="0091406D" w:rsidRDefault="00E91776">
      <w:pPr>
        <w:pStyle w:val="1"/>
        <w:suppressAutoHyphens w:val="0"/>
        <w:ind w:firstLine="709"/>
        <w:contextualSpacing w:val="0"/>
        <w:jc w:val="both"/>
        <w:rPr>
          <w:sz w:val="28"/>
          <w:szCs w:val="28"/>
        </w:rPr>
      </w:pPr>
      <w:r>
        <w:rPr>
          <w:sz w:val="28"/>
          <w:szCs w:val="28"/>
        </w:rPr>
        <w:t>1. Устойчивое демографическое развитие. Получение государственной по</w:t>
      </w:r>
      <w:r>
        <w:rPr>
          <w:sz w:val="28"/>
          <w:szCs w:val="28"/>
        </w:rPr>
        <w:t>д</w:t>
      </w:r>
      <w:r>
        <w:rPr>
          <w:sz w:val="28"/>
          <w:szCs w:val="28"/>
        </w:rPr>
        <w:t>держки семьями с детьми.</w:t>
      </w:r>
    </w:p>
    <w:p w:rsidR="0091406D" w:rsidRDefault="00E91776">
      <w:pPr>
        <w:pStyle w:val="1"/>
        <w:suppressAutoHyphens w:val="0"/>
        <w:ind w:firstLine="709"/>
        <w:contextualSpacing w:val="0"/>
        <w:jc w:val="both"/>
        <w:rPr>
          <w:sz w:val="28"/>
          <w:szCs w:val="28"/>
        </w:rPr>
      </w:pPr>
      <w:r>
        <w:rPr>
          <w:sz w:val="28"/>
          <w:szCs w:val="28"/>
        </w:rPr>
        <w:t>2. Осуществление адресной социальной поддержки.</w:t>
      </w:r>
    </w:p>
    <w:p w:rsidR="0091406D" w:rsidRDefault="00E91776">
      <w:pPr>
        <w:pStyle w:val="1"/>
        <w:suppressAutoHyphens w:val="0"/>
        <w:ind w:firstLine="709"/>
        <w:contextualSpacing w:val="0"/>
        <w:jc w:val="both"/>
        <w:rPr>
          <w:sz w:val="28"/>
          <w:szCs w:val="28"/>
        </w:rPr>
      </w:pPr>
      <w:r>
        <w:rPr>
          <w:sz w:val="28"/>
          <w:szCs w:val="28"/>
        </w:rPr>
        <w:t>3. Доступное социальное обслуживание жителям Югры.</w:t>
      </w:r>
    </w:p>
    <w:p w:rsidR="0091406D" w:rsidRDefault="00E91776">
      <w:pPr>
        <w:pStyle w:val="aff2"/>
        <w:ind w:firstLine="709"/>
        <w:contextualSpacing w:val="0"/>
        <w:jc w:val="both"/>
        <w:rPr>
          <w:sz w:val="28"/>
          <w:szCs w:val="28"/>
          <w:lang w:eastAsia="ru-RU"/>
        </w:rPr>
      </w:pPr>
      <w:r>
        <w:rPr>
          <w:sz w:val="28"/>
          <w:szCs w:val="28"/>
          <w:lang w:eastAsia="ru-RU"/>
        </w:rPr>
        <w:t>4. Повышение эффективности, информационной открытости отрасли с пр</w:t>
      </w:r>
      <w:r>
        <w:rPr>
          <w:sz w:val="28"/>
          <w:szCs w:val="28"/>
          <w:lang w:eastAsia="ru-RU"/>
        </w:rPr>
        <w:t>и</w:t>
      </w:r>
      <w:r>
        <w:rPr>
          <w:sz w:val="28"/>
          <w:szCs w:val="28"/>
          <w:lang w:eastAsia="ru-RU"/>
        </w:rPr>
        <w:t>влечением представителей гражданского общества, а также развитие кадрового п</w:t>
      </w:r>
      <w:r>
        <w:rPr>
          <w:sz w:val="28"/>
          <w:szCs w:val="28"/>
          <w:lang w:eastAsia="ru-RU"/>
        </w:rPr>
        <w:t>о</w:t>
      </w:r>
      <w:r>
        <w:rPr>
          <w:sz w:val="28"/>
          <w:szCs w:val="28"/>
          <w:lang w:eastAsia="ru-RU"/>
        </w:rPr>
        <w:t>тенциала.</w:t>
      </w:r>
    </w:p>
    <w:p w:rsidR="0091406D" w:rsidRDefault="00E91776">
      <w:pPr>
        <w:pStyle w:val="1"/>
        <w:ind w:firstLine="709"/>
        <w:contextualSpacing w:val="0"/>
        <w:jc w:val="both"/>
        <w:rPr>
          <w:sz w:val="28"/>
          <w:szCs w:val="28"/>
        </w:rPr>
      </w:pPr>
      <w:r>
        <w:rPr>
          <w:sz w:val="28"/>
          <w:szCs w:val="28"/>
        </w:rPr>
        <w:t xml:space="preserve">БУ «Ханты-Мансийский </w:t>
      </w:r>
      <w:proofErr w:type="gramStart"/>
      <w:r>
        <w:rPr>
          <w:sz w:val="28"/>
          <w:szCs w:val="28"/>
        </w:rPr>
        <w:t>реабилитационный</w:t>
      </w:r>
      <w:proofErr w:type="gramEnd"/>
      <w:r>
        <w:rPr>
          <w:sz w:val="28"/>
          <w:szCs w:val="28"/>
        </w:rPr>
        <w:t xml:space="preserve"> центр» – государственное учреждение подведомственное Департаменту социального развития Ханты-Мансийского автономного округа – Югры (далее по тексту Депсоцразвития Югры). В оперативном управлении Учреждения находятся 3 здания (ул. Красногвардейская 7А, ул. Светлая 51, ул. Пионерская 46)</w:t>
      </w:r>
      <w:r w:rsidR="00D565D1">
        <w:rPr>
          <w:sz w:val="28"/>
          <w:szCs w:val="28"/>
        </w:rPr>
        <w:t>.</w:t>
      </w:r>
    </w:p>
    <w:p w:rsidR="0091406D" w:rsidRDefault="00E91776">
      <w:pPr>
        <w:pStyle w:val="aff2"/>
        <w:ind w:firstLine="709"/>
        <w:contextualSpacing w:val="0"/>
        <w:jc w:val="both"/>
        <w:rPr>
          <w:sz w:val="28"/>
          <w:szCs w:val="28"/>
        </w:rPr>
      </w:pPr>
      <w:r>
        <w:rPr>
          <w:sz w:val="28"/>
          <w:szCs w:val="28"/>
          <w:lang w:eastAsia="ru-RU"/>
        </w:rPr>
        <w:t>В исполнении п.3.5 приказа Депсоцразвития Югры от 17.06.2021 №652 «Об организации мероприятий по переименованию некоторых учреждений социальн</w:t>
      </w:r>
      <w:r>
        <w:rPr>
          <w:sz w:val="28"/>
          <w:szCs w:val="28"/>
          <w:lang w:eastAsia="ru-RU"/>
        </w:rPr>
        <w:t>о</w:t>
      </w:r>
      <w:r>
        <w:rPr>
          <w:sz w:val="28"/>
          <w:szCs w:val="28"/>
          <w:lang w:eastAsia="ru-RU"/>
        </w:rPr>
        <w:t>го обслуживании, подведомственных Депсоцразвития Югры», в связи с внесением изменений в Устав учреждения на основании приказа Депсоцразвития Югры от 06.07.2021 №723-р «О согласовании изменений в уставы учреждений подведомс</w:t>
      </w:r>
      <w:r>
        <w:rPr>
          <w:sz w:val="28"/>
          <w:szCs w:val="28"/>
          <w:lang w:eastAsia="ru-RU"/>
        </w:rPr>
        <w:t>т</w:t>
      </w:r>
      <w:r>
        <w:rPr>
          <w:sz w:val="28"/>
          <w:szCs w:val="28"/>
          <w:lang w:eastAsia="ru-RU"/>
        </w:rPr>
        <w:t>венных Депсоцразвития Югры» фразу «Ханты-Мансийский реабилитационный центр для детей и подростков с ограниченными возможностями» по тексту всех документов Системы менеджмента качества учреждения (далее – СМК), перечи</w:t>
      </w:r>
      <w:r>
        <w:rPr>
          <w:sz w:val="28"/>
          <w:szCs w:val="28"/>
          <w:lang w:eastAsia="ru-RU"/>
        </w:rPr>
        <w:t>с</w:t>
      </w:r>
      <w:r>
        <w:rPr>
          <w:sz w:val="28"/>
          <w:szCs w:val="28"/>
          <w:lang w:eastAsia="ru-RU"/>
        </w:rPr>
        <w:t xml:space="preserve">ленных в </w:t>
      </w:r>
      <w:r>
        <w:rPr>
          <w:i/>
          <w:sz w:val="28"/>
          <w:szCs w:val="28"/>
          <w:lang w:eastAsia="ru-RU"/>
        </w:rPr>
        <w:t>приложении 4</w:t>
      </w:r>
      <w:r>
        <w:rPr>
          <w:sz w:val="28"/>
          <w:szCs w:val="28"/>
          <w:lang w:eastAsia="ru-RU"/>
        </w:rPr>
        <w:t xml:space="preserve"> Руководства по качеству учреждения, читать как «Ханты-Мансийский реабилитационный центр».</w:t>
      </w:r>
    </w:p>
    <w:p w:rsidR="0091406D" w:rsidRDefault="00E91776">
      <w:pPr>
        <w:pStyle w:val="aff2"/>
        <w:ind w:firstLine="709"/>
        <w:contextualSpacing w:val="0"/>
        <w:jc w:val="both"/>
        <w:rPr>
          <w:sz w:val="28"/>
          <w:szCs w:val="28"/>
          <w:lang w:eastAsia="ru-RU"/>
        </w:rPr>
      </w:pPr>
      <w:r>
        <w:rPr>
          <w:sz w:val="28"/>
          <w:szCs w:val="28"/>
        </w:rPr>
        <w:t>Основной целью деятельности бюджетного учреждения Ханты-Мансийского автономного округа – Югры «Ханты-Мансийский реабилитационный центр для детей и подростков с ограниченными возможностями» (далее – учреждение), в с</w:t>
      </w:r>
      <w:r>
        <w:rPr>
          <w:sz w:val="28"/>
          <w:szCs w:val="28"/>
        </w:rPr>
        <w:t>о</w:t>
      </w:r>
      <w:r>
        <w:rPr>
          <w:sz w:val="28"/>
          <w:szCs w:val="28"/>
        </w:rPr>
        <w:t>ответствии с Уставом, является социальное обслуживание детей-инвалидов, и их семей, а также детей, испытывающих трудности в социальной адаптации в возра</w:t>
      </w:r>
      <w:r>
        <w:rPr>
          <w:sz w:val="28"/>
          <w:szCs w:val="28"/>
        </w:rPr>
        <w:t>с</w:t>
      </w:r>
      <w:r>
        <w:rPr>
          <w:sz w:val="28"/>
          <w:szCs w:val="28"/>
        </w:rPr>
        <w:t>те от рождения до 18 лет, проживающих в Ханты-Мансийском автономном округе – Югре.</w:t>
      </w:r>
    </w:p>
    <w:p w:rsidR="0091406D" w:rsidRDefault="00E91776">
      <w:pPr>
        <w:pStyle w:val="1"/>
        <w:ind w:firstLine="567"/>
        <w:contextualSpacing w:val="0"/>
        <w:jc w:val="both"/>
        <w:rPr>
          <w:sz w:val="28"/>
          <w:szCs w:val="28"/>
        </w:rPr>
      </w:pPr>
      <w:r>
        <w:rPr>
          <w:sz w:val="28"/>
          <w:szCs w:val="28"/>
        </w:rPr>
        <w:t>Целями учреждения на 2021 год является:</w:t>
      </w:r>
    </w:p>
    <w:p w:rsidR="0091406D" w:rsidRDefault="00E91776">
      <w:pPr>
        <w:pStyle w:val="1"/>
        <w:ind w:firstLine="567"/>
        <w:contextualSpacing w:val="0"/>
        <w:jc w:val="both"/>
        <w:rPr>
          <w:sz w:val="28"/>
          <w:szCs w:val="28"/>
        </w:rPr>
      </w:pPr>
      <w:r>
        <w:rPr>
          <w:sz w:val="28"/>
          <w:szCs w:val="28"/>
        </w:rPr>
        <w:t xml:space="preserve">продолжение реализации Федерального закона № 442-ФЗ «Об основах социального обслуживания граждан в Российской Федерации», </w:t>
      </w:r>
    </w:p>
    <w:p w:rsidR="0091406D" w:rsidRDefault="00E91776">
      <w:pPr>
        <w:pStyle w:val="1"/>
        <w:ind w:firstLine="567"/>
        <w:contextualSpacing w:val="0"/>
        <w:jc w:val="both"/>
        <w:rPr>
          <w:sz w:val="28"/>
          <w:szCs w:val="28"/>
        </w:rPr>
      </w:pPr>
      <w:r>
        <w:rPr>
          <w:sz w:val="28"/>
          <w:szCs w:val="28"/>
        </w:rPr>
        <w:lastRenderedPageBreak/>
        <w:t>повышение эффективности и качества предоставления социальных услуг</w:t>
      </w:r>
      <w:r>
        <w:rPr>
          <w:rStyle w:val="a5"/>
          <w:sz w:val="28"/>
          <w:szCs w:val="28"/>
        </w:rPr>
        <w:footnoteReference w:id="1"/>
      </w:r>
      <w:r>
        <w:rPr>
          <w:sz w:val="28"/>
          <w:szCs w:val="28"/>
        </w:rPr>
        <w:t xml:space="preserve">, </w:t>
      </w:r>
    </w:p>
    <w:p w:rsidR="0091406D" w:rsidRDefault="00E91776">
      <w:pPr>
        <w:pStyle w:val="1"/>
        <w:ind w:firstLine="567"/>
        <w:contextualSpacing w:val="0"/>
        <w:jc w:val="both"/>
        <w:rPr>
          <w:sz w:val="28"/>
          <w:szCs w:val="28"/>
        </w:rPr>
      </w:pPr>
      <w:r>
        <w:rPr>
          <w:sz w:val="28"/>
          <w:szCs w:val="28"/>
        </w:rPr>
        <w:t>повышение средней заработной платы работников путем перехода на новую систему оплаты труда,</w:t>
      </w:r>
    </w:p>
    <w:p w:rsidR="0091406D" w:rsidRDefault="00E91776">
      <w:pPr>
        <w:pStyle w:val="1"/>
        <w:ind w:firstLine="567"/>
        <w:contextualSpacing w:val="0"/>
        <w:jc w:val="both"/>
        <w:rPr>
          <w:sz w:val="28"/>
          <w:szCs w:val="28"/>
        </w:rPr>
      </w:pPr>
      <w:r>
        <w:rPr>
          <w:sz w:val="28"/>
          <w:szCs w:val="28"/>
        </w:rPr>
        <w:t>обеспечение достижения национальных целей развития Российской Федерации, определенных Указом Президента РФ от 7 мая 2018 года №204 «О национальных целях и стратегических задачах развития РФ на период до 2024 года»: ускоренное внедрение цифровых технологий в социальной сфере, формирование системы мотивации граждан к здоровому образу жизни (включая здоровое питание и отказ от вредных привычек),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91406D" w:rsidRDefault="00E91776">
      <w:pPr>
        <w:pStyle w:val="1"/>
        <w:ind w:firstLine="567"/>
        <w:contextualSpacing w:val="0"/>
        <w:jc w:val="both"/>
        <w:rPr>
          <w:sz w:val="28"/>
          <w:szCs w:val="28"/>
        </w:rPr>
      </w:pPr>
      <w:r>
        <w:rPr>
          <w:sz w:val="28"/>
          <w:szCs w:val="28"/>
        </w:rPr>
        <w:t>реализация национальных проектов, входящих в состав портфеля «Демография», регионального уровня, в части касающейся.</w:t>
      </w:r>
    </w:p>
    <w:p w:rsidR="0091406D" w:rsidRDefault="00E91776">
      <w:pPr>
        <w:pStyle w:val="1"/>
        <w:ind w:firstLine="567"/>
        <w:contextualSpacing w:val="0"/>
        <w:jc w:val="both"/>
        <w:rPr>
          <w:sz w:val="28"/>
          <w:szCs w:val="28"/>
        </w:rPr>
      </w:pPr>
      <w:r>
        <w:rPr>
          <w:sz w:val="28"/>
          <w:szCs w:val="28"/>
        </w:rPr>
        <w:t>Достижение данной цели предполагает продолжение деятельности по направлениям:</w:t>
      </w:r>
    </w:p>
    <w:p w:rsidR="0091406D" w:rsidRDefault="00E91776">
      <w:pPr>
        <w:pStyle w:val="1"/>
        <w:ind w:left="360"/>
        <w:contextualSpacing w:val="0"/>
        <w:jc w:val="both"/>
        <w:rPr>
          <w:sz w:val="28"/>
          <w:szCs w:val="28"/>
        </w:rPr>
      </w:pPr>
      <w:r>
        <w:rPr>
          <w:sz w:val="28"/>
          <w:szCs w:val="28"/>
        </w:rPr>
        <w:t>повышение качества предоставления услуг на основе контроля и оценки качества работы учреждения (в том числе с использованием информационных технологий) и, как следствие, повышение степени удовлетворенности получателей социальных услуг качеством работы учреждения;</w:t>
      </w:r>
    </w:p>
    <w:p w:rsidR="0091406D" w:rsidRDefault="00E91776">
      <w:pPr>
        <w:pStyle w:val="1"/>
        <w:ind w:left="567"/>
        <w:contextualSpacing w:val="0"/>
        <w:jc w:val="both"/>
        <w:rPr>
          <w:sz w:val="28"/>
          <w:szCs w:val="28"/>
        </w:rPr>
      </w:pPr>
      <w:r>
        <w:rPr>
          <w:sz w:val="28"/>
          <w:szCs w:val="28"/>
        </w:rPr>
        <w:t>совершенствование современных технологий в работе с детьми-получателями социальных услуг и информационно-разъяснительных и обучающих мероприятий для  родителей/законных представителей (в том числе с использованием информационных технологий), повышение информационной открытости учреждения;</w:t>
      </w:r>
    </w:p>
    <w:p w:rsidR="0091406D" w:rsidRDefault="00E91776">
      <w:pPr>
        <w:pStyle w:val="1"/>
        <w:ind w:left="567"/>
        <w:contextualSpacing w:val="0"/>
        <w:jc w:val="both"/>
        <w:rPr>
          <w:sz w:val="28"/>
          <w:szCs w:val="28"/>
        </w:rPr>
      </w:pPr>
      <w:r>
        <w:rPr>
          <w:sz w:val="28"/>
          <w:szCs w:val="28"/>
        </w:rPr>
        <w:t>развитие системы оказания платных услуг в учреждении;</w:t>
      </w:r>
    </w:p>
    <w:p w:rsidR="0091406D" w:rsidRDefault="00E91776">
      <w:pPr>
        <w:pStyle w:val="1"/>
        <w:tabs>
          <w:tab w:val="left" w:pos="0"/>
        </w:tabs>
        <w:ind w:firstLine="567"/>
        <w:contextualSpacing w:val="0"/>
        <w:jc w:val="both"/>
        <w:rPr>
          <w:sz w:val="28"/>
          <w:szCs w:val="28"/>
        </w:rPr>
      </w:pPr>
      <w:r>
        <w:rPr>
          <w:sz w:val="28"/>
          <w:szCs w:val="28"/>
        </w:rPr>
        <w:t xml:space="preserve">реализация комплекса мер по формированию современной инфраструктуры служб ранней помощи </w:t>
      </w:r>
      <w:proofErr w:type="gramStart"/>
      <w:r>
        <w:rPr>
          <w:sz w:val="28"/>
          <w:szCs w:val="28"/>
        </w:rPr>
        <w:t>в</w:t>
      </w:r>
      <w:proofErr w:type="gramEnd"/>
      <w:r>
        <w:rPr>
          <w:sz w:val="28"/>
          <w:szCs w:val="28"/>
        </w:rPr>
        <w:t xml:space="preserve"> </w:t>
      </w:r>
      <w:proofErr w:type="gramStart"/>
      <w:r>
        <w:rPr>
          <w:sz w:val="28"/>
          <w:szCs w:val="28"/>
        </w:rPr>
        <w:t>Ханты-Мансийском</w:t>
      </w:r>
      <w:proofErr w:type="gramEnd"/>
      <w:r>
        <w:rPr>
          <w:sz w:val="28"/>
          <w:szCs w:val="28"/>
        </w:rPr>
        <w:t xml:space="preserve"> автономном округе – Югре, в части касающейся;</w:t>
      </w:r>
    </w:p>
    <w:p w:rsidR="0091406D" w:rsidRDefault="00E91776">
      <w:pPr>
        <w:pStyle w:val="1"/>
        <w:tabs>
          <w:tab w:val="left" w:pos="0"/>
        </w:tabs>
        <w:ind w:firstLine="567"/>
        <w:contextualSpacing w:val="0"/>
        <w:jc w:val="both"/>
        <w:rPr>
          <w:sz w:val="28"/>
          <w:szCs w:val="28"/>
        </w:rPr>
      </w:pPr>
      <w:r>
        <w:rPr>
          <w:sz w:val="28"/>
          <w:szCs w:val="28"/>
        </w:rPr>
        <w:t xml:space="preserve">реализация Концепции развития добровольчества (волонтерства) в Российской Федерации до 2025 года, в части касающейся; </w:t>
      </w:r>
    </w:p>
    <w:p w:rsidR="0091406D" w:rsidRDefault="00E91776">
      <w:pPr>
        <w:pStyle w:val="1"/>
        <w:tabs>
          <w:tab w:val="left" w:pos="0"/>
        </w:tabs>
        <w:ind w:firstLine="567"/>
        <w:contextualSpacing w:val="0"/>
        <w:jc w:val="both"/>
        <w:rPr>
          <w:sz w:val="28"/>
          <w:szCs w:val="28"/>
        </w:rPr>
      </w:pPr>
      <w:r>
        <w:rPr>
          <w:sz w:val="28"/>
          <w:szCs w:val="28"/>
        </w:rPr>
        <w:t>улучшение положения детей и их семей путем развития межведомственного взаимодействия в рамках социального партнерства, социального сопровождения, реализации моделей реабилитационно-образовательного сопровождения детей, имеющих особенности развития;</w:t>
      </w:r>
    </w:p>
    <w:p w:rsidR="0091406D" w:rsidRDefault="00E91776">
      <w:pPr>
        <w:pStyle w:val="1"/>
        <w:tabs>
          <w:tab w:val="left" w:pos="0"/>
        </w:tabs>
        <w:ind w:firstLine="567"/>
        <w:contextualSpacing w:val="0"/>
        <w:jc w:val="both"/>
        <w:rPr>
          <w:sz w:val="28"/>
          <w:szCs w:val="28"/>
        </w:rPr>
      </w:pPr>
      <w:r>
        <w:rPr>
          <w:sz w:val="28"/>
          <w:szCs w:val="28"/>
        </w:rPr>
        <w:t>взаимодействие с некоммерческими организациями, в том числе по передаче социальных услуг;</w:t>
      </w:r>
    </w:p>
    <w:p w:rsidR="0091406D" w:rsidRDefault="00E91776">
      <w:pPr>
        <w:pStyle w:val="1"/>
        <w:tabs>
          <w:tab w:val="left" w:pos="0"/>
        </w:tabs>
        <w:ind w:firstLine="567"/>
        <w:contextualSpacing w:val="0"/>
        <w:jc w:val="both"/>
        <w:rPr>
          <w:sz w:val="28"/>
          <w:szCs w:val="28"/>
        </w:rPr>
      </w:pPr>
      <w:r>
        <w:rPr>
          <w:sz w:val="28"/>
          <w:szCs w:val="28"/>
        </w:rPr>
        <w:t xml:space="preserve">функционирование системы менеджмента качества и бережливого </w:t>
      </w:r>
      <w:r>
        <w:rPr>
          <w:sz w:val="28"/>
          <w:szCs w:val="28"/>
        </w:rPr>
        <w:lastRenderedPageBreak/>
        <w:t>производства в учреждении;</w:t>
      </w:r>
    </w:p>
    <w:p w:rsidR="0091406D" w:rsidRDefault="00E91776">
      <w:pPr>
        <w:pStyle w:val="1"/>
        <w:tabs>
          <w:tab w:val="left" w:pos="0"/>
        </w:tabs>
        <w:ind w:firstLine="567"/>
        <w:contextualSpacing w:val="0"/>
        <w:jc w:val="both"/>
        <w:rPr>
          <w:sz w:val="28"/>
          <w:szCs w:val="28"/>
        </w:rPr>
      </w:pPr>
      <w:r>
        <w:rPr>
          <w:sz w:val="28"/>
          <w:szCs w:val="28"/>
        </w:rPr>
        <w:t>реализация программы «Калейдоскоп здоровья», направленной на мотивацию работников к здоровому образу жизни;</w:t>
      </w:r>
    </w:p>
    <w:p w:rsidR="0091406D" w:rsidRDefault="00E91776">
      <w:pPr>
        <w:pStyle w:val="1"/>
        <w:tabs>
          <w:tab w:val="left" w:pos="0"/>
        </w:tabs>
        <w:ind w:firstLine="567"/>
        <w:contextualSpacing w:val="0"/>
        <w:jc w:val="both"/>
        <w:rPr>
          <w:sz w:val="28"/>
          <w:szCs w:val="28"/>
        </w:rPr>
      </w:pPr>
      <w:r>
        <w:rPr>
          <w:sz w:val="28"/>
          <w:szCs w:val="28"/>
        </w:rPr>
        <w:t>обеспечение непрерывного повышения квалификации работниками, в том числе дистанционно и в режиме видеоконференцсвязи;</w:t>
      </w:r>
    </w:p>
    <w:p w:rsidR="0091406D" w:rsidRDefault="00E91776">
      <w:pPr>
        <w:pStyle w:val="1"/>
        <w:tabs>
          <w:tab w:val="left" w:pos="0"/>
        </w:tabs>
        <w:ind w:firstLine="567"/>
        <w:contextualSpacing w:val="0"/>
        <w:jc w:val="both"/>
        <w:rPr>
          <w:sz w:val="28"/>
          <w:szCs w:val="28"/>
        </w:rPr>
      </w:pPr>
      <w:r>
        <w:rPr>
          <w:sz w:val="28"/>
          <w:szCs w:val="28"/>
        </w:rPr>
        <w:t>реализация стратегии формирования положительного имиджа учреждения.</w:t>
      </w:r>
    </w:p>
    <w:p w:rsidR="0091406D" w:rsidRDefault="00E91776">
      <w:pPr>
        <w:pStyle w:val="1"/>
        <w:suppressAutoHyphens w:val="0"/>
        <w:ind w:firstLine="709"/>
        <w:contextualSpacing w:val="0"/>
        <w:jc w:val="both"/>
        <w:rPr>
          <w:spacing w:val="-6"/>
          <w:w w:val="106"/>
          <w:sz w:val="28"/>
          <w:szCs w:val="28"/>
        </w:rPr>
      </w:pPr>
      <w:r>
        <w:rPr>
          <w:spacing w:val="-6"/>
          <w:w w:val="106"/>
          <w:sz w:val="28"/>
          <w:szCs w:val="28"/>
        </w:rPr>
        <w:t>Деятельность учреждения в рамках осуществления социального обслужив</w:t>
      </w:r>
      <w:r>
        <w:rPr>
          <w:spacing w:val="-6"/>
          <w:w w:val="106"/>
          <w:sz w:val="28"/>
          <w:szCs w:val="28"/>
        </w:rPr>
        <w:t>а</w:t>
      </w:r>
      <w:r>
        <w:rPr>
          <w:spacing w:val="-6"/>
          <w:w w:val="106"/>
          <w:sz w:val="28"/>
          <w:szCs w:val="28"/>
        </w:rPr>
        <w:t>ния регламентирована нормативными правовыми актами, размещенными на оф</w:t>
      </w:r>
      <w:r>
        <w:rPr>
          <w:spacing w:val="-6"/>
          <w:w w:val="106"/>
          <w:sz w:val="28"/>
          <w:szCs w:val="28"/>
        </w:rPr>
        <w:t>и</w:t>
      </w:r>
      <w:r>
        <w:rPr>
          <w:spacing w:val="-6"/>
          <w:w w:val="106"/>
          <w:sz w:val="28"/>
          <w:szCs w:val="28"/>
        </w:rPr>
        <w:t>циальном сайте Учреждения в одноименном разделе.</w:t>
      </w:r>
    </w:p>
    <w:p w:rsidR="0091406D" w:rsidRDefault="00E91776">
      <w:pPr>
        <w:pStyle w:val="1"/>
        <w:ind w:firstLine="709"/>
        <w:contextualSpacing w:val="0"/>
        <w:jc w:val="both"/>
        <w:rPr>
          <w:sz w:val="28"/>
          <w:szCs w:val="28"/>
        </w:rPr>
      </w:pPr>
      <w:r>
        <w:rPr>
          <w:sz w:val="28"/>
          <w:szCs w:val="28"/>
        </w:rPr>
        <w:t>Реализация обозначенных направлений и достижение задач осуществляется сотрудниками, входящими в штат учреждения. Общее штатное обеспечение составило 76,5 единиц, фактическое число сотрудников по состоянию на 31.12.2021 года составляло 76 человек. (</w:t>
      </w:r>
      <w:r>
        <w:rPr>
          <w:i/>
          <w:sz w:val="28"/>
          <w:szCs w:val="28"/>
        </w:rPr>
        <w:t>Приложение 1</w:t>
      </w:r>
      <w:r>
        <w:rPr>
          <w:sz w:val="28"/>
          <w:szCs w:val="28"/>
        </w:rPr>
        <w:t>).</w:t>
      </w:r>
    </w:p>
    <w:p w:rsidR="0091406D" w:rsidRDefault="00E91776">
      <w:pPr>
        <w:pStyle w:val="1"/>
        <w:ind w:firstLine="709"/>
        <w:contextualSpacing w:val="0"/>
        <w:jc w:val="both"/>
        <w:rPr>
          <w:sz w:val="28"/>
          <w:szCs w:val="28"/>
          <w:highlight w:val="yellow"/>
        </w:rPr>
      </w:pPr>
      <w:r>
        <w:rPr>
          <w:sz w:val="28"/>
          <w:szCs w:val="28"/>
        </w:rPr>
        <w:t>Мощность и пропускная способность в соответствии с действующей структурой и штатной численностью учреждения, утверждена 31.12.2019 года приказом Депсоцразвития №1468-р и рассчитана на 31 койко-место и 10 ме</w:t>
      </w:r>
      <w:proofErr w:type="gramStart"/>
      <w:r>
        <w:rPr>
          <w:sz w:val="28"/>
          <w:szCs w:val="28"/>
        </w:rPr>
        <w:t>ст в гр</w:t>
      </w:r>
      <w:proofErr w:type="gramEnd"/>
      <w:r>
        <w:rPr>
          <w:sz w:val="28"/>
          <w:szCs w:val="28"/>
        </w:rPr>
        <w:t xml:space="preserve">уппах неполного дня; пропускная способность – в отделении диагностики, разработки и реализации программ социально-медицинской реабилитации «Служба </w:t>
      </w:r>
      <w:proofErr w:type="gramStart"/>
      <w:r>
        <w:rPr>
          <w:sz w:val="28"/>
          <w:szCs w:val="28"/>
        </w:rPr>
        <w:t>домашнего</w:t>
      </w:r>
      <w:proofErr w:type="gramEnd"/>
      <w:r>
        <w:rPr>
          <w:sz w:val="28"/>
          <w:szCs w:val="28"/>
        </w:rPr>
        <w:t xml:space="preserve"> визитирования» – 8 чел./день, в отделении социальной реабилитации и абилитации – 39 чел./день, социально-медицинское отделение – 20 чел./день, Служба домашнего визитирования – 12.  </w:t>
      </w:r>
    </w:p>
    <w:p w:rsidR="0091406D" w:rsidRDefault="00E91776">
      <w:pPr>
        <w:pStyle w:val="1"/>
        <w:ind w:firstLine="709"/>
        <w:contextualSpacing w:val="0"/>
        <w:jc w:val="both"/>
        <w:rPr>
          <w:sz w:val="28"/>
          <w:szCs w:val="28"/>
        </w:rPr>
      </w:pPr>
      <w:r>
        <w:rPr>
          <w:sz w:val="28"/>
          <w:szCs w:val="28"/>
        </w:rPr>
        <w:t xml:space="preserve">Учреждение имеет лицензию на проведение медицинской деятельности при осуществлении доврачебной медицинской помощи по: лечебной физкультуре и спортивной медицине, медицинскому массажу, сестринскому делу в педиатрии, физиотерапии. </w:t>
      </w:r>
      <w:proofErr w:type="gramStart"/>
      <w:r>
        <w:rPr>
          <w:sz w:val="28"/>
          <w:szCs w:val="28"/>
        </w:rPr>
        <w:t>При осуществлении амбулаторно-поликлинической медицинской помощи, в том числе: а) при осуществлении первичной медико-санитарной помощи по педиатрии.</w:t>
      </w:r>
      <w:proofErr w:type="gramEnd"/>
      <w:r>
        <w:rPr>
          <w:sz w:val="28"/>
          <w:szCs w:val="28"/>
        </w:rPr>
        <w:t xml:space="preserve"> Приказом лицензирующего органа №220-л от 23.08.2021 лицензия продлена.</w:t>
      </w:r>
    </w:p>
    <w:p w:rsidR="0091406D" w:rsidRDefault="00E91776">
      <w:pPr>
        <w:pStyle w:val="1"/>
        <w:ind w:firstLine="709"/>
        <w:contextualSpacing w:val="0"/>
        <w:jc w:val="both"/>
        <w:rPr>
          <w:sz w:val="28"/>
          <w:szCs w:val="28"/>
        </w:rPr>
      </w:pPr>
      <w:r>
        <w:rPr>
          <w:sz w:val="28"/>
          <w:szCs w:val="28"/>
        </w:rPr>
        <w:t xml:space="preserve">В </w:t>
      </w:r>
      <w:proofErr w:type="gramStart"/>
      <w:r>
        <w:rPr>
          <w:sz w:val="28"/>
          <w:szCs w:val="28"/>
        </w:rPr>
        <w:t>учреждении</w:t>
      </w:r>
      <w:proofErr w:type="gramEnd"/>
      <w:r>
        <w:rPr>
          <w:sz w:val="28"/>
          <w:szCs w:val="28"/>
        </w:rPr>
        <w:t xml:space="preserve"> применяются две формы обслуживания детей с ограниченными возможностями здоровья и их семей (далее по тексту получатели социальных услуг): полустационарная; обслуживание на дому (посредством деятельности «Службы домашнего визитирования»).  </w:t>
      </w:r>
    </w:p>
    <w:p w:rsidR="0091406D" w:rsidRDefault="00E91776">
      <w:pPr>
        <w:pStyle w:val="1"/>
        <w:ind w:firstLine="709"/>
        <w:contextualSpacing w:val="0"/>
        <w:jc w:val="both"/>
        <w:rPr>
          <w:sz w:val="28"/>
          <w:szCs w:val="28"/>
        </w:rPr>
      </w:pPr>
      <w:r>
        <w:rPr>
          <w:sz w:val="28"/>
          <w:szCs w:val="28"/>
        </w:rPr>
        <w:t xml:space="preserve">В 2021 году в оперативное управление бюджетного учреждения Ханты-Мансийского автономного округа – Югры «Ханты-Мансийский </w:t>
      </w:r>
      <w:proofErr w:type="gramStart"/>
      <w:r>
        <w:rPr>
          <w:sz w:val="28"/>
          <w:szCs w:val="28"/>
        </w:rPr>
        <w:t>реабилитационный</w:t>
      </w:r>
      <w:proofErr w:type="gramEnd"/>
      <w:r>
        <w:rPr>
          <w:sz w:val="28"/>
          <w:szCs w:val="28"/>
        </w:rPr>
        <w:t xml:space="preserve"> центр для детей и подростков с ограниченными возможностями» передано особо ценное движимое и недвижимое имущество: </w:t>
      </w:r>
    </w:p>
    <w:p w:rsidR="0091406D" w:rsidRDefault="00E91776">
      <w:pPr>
        <w:pStyle w:val="1"/>
        <w:ind w:firstLine="709"/>
        <w:contextualSpacing w:val="0"/>
        <w:jc w:val="both"/>
        <w:rPr>
          <w:sz w:val="28"/>
          <w:szCs w:val="28"/>
        </w:rPr>
      </w:pPr>
      <w:r>
        <w:rPr>
          <w:sz w:val="28"/>
          <w:szCs w:val="28"/>
        </w:rPr>
        <w:t xml:space="preserve"> Гараж - Площадь 77 м 2;  Кадастровый номер 86-12-00000000-629; Адрес  Ханты-Мансийский Автономный округ - Югра, город Ханты-Мансийск, ГСК Обь; ряд  12, бокс 18.</w:t>
      </w:r>
    </w:p>
    <w:p w:rsidR="0091406D" w:rsidRDefault="00E91776">
      <w:pPr>
        <w:pStyle w:val="1"/>
        <w:ind w:firstLine="709"/>
        <w:contextualSpacing w:val="0"/>
        <w:jc w:val="both"/>
        <w:rPr>
          <w:sz w:val="28"/>
          <w:szCs w:val="28"/>
        </w:rPr>
      </w:pPr>
      <w:r>
        <w:rPr>
          <w:sz w:val="28"/>
          <w:szCs w:val="28"/>
        </w:rPr>
        <w:t>Продлена работа в соответствии с Концепцией развития по внедрению в практику учреждения новых, инновационных технологий, методик, методов, позволяющих повысить эффективность предоставления услуг.</w:t>
      </w:r>
    </w:p>
    <w:p w:rsidR="0091406D" w:rsidRDefault="00E91776">
      <w:pPr>
        <w:pStyle w:val="1"/>
        <w:ind w:firstLine="708"/>
        <w:jc w:val="both"/>
        <w:rPr>
          <w:sz w:val="28"/>
          <w:szCs w:val="28"/>
        </w:rPr>
      </w:pPr>
      <w:proofErr w:type="gramStart"/>
      <w:r>
        <w:rPr>
          <w:sz w:val="28"/>
          <w:szCs w:val="28"/>
        </w:rPr>
        <w:t xml:space="preserve">В соответствии с распоряжением Правительства Ханты-Мансийского автономного округа – Югры от 19 августа 2016 года № 455-рп «О концепции </w:t>
      </w:r>
      <w:r>
        <w:rPr>
          <w:sz w:val="28"/>
          <w:szCs w:val="28"/>
        </w:rPr>
        <w:lastRenderedPageBreak/>
        <w:t>«Бережливый регион» в Ханты-Мансийском автономном округе – Югре», приказами Департамента социального развития Ханты-Мансийского автономного округа – Югры от 26 февраля 2018 года № 207-р «Об утверждении состава рабочей группы», от 16 апреля 2018 года № 422-р «Об утверждении плана мероприятий по внедрению технологий «Бережливое производство» в Депсоцразвития</w:t>
      </w:r>
      <w:proofErr w:type="gramEnd"/>
      <w:r>
        <w:rPr>
          <w:sz w:val="28"/>
          <w:szCs w:val="28"/>
        </w:rPr>
        <w:t xml:space="preserve"> Югры» в учреждении ежегодно утверждается План мероприятий по внедрению технологий бережливого производства.</w:t>
      </w:r>
    </w:p>
    <w:p w:rsidR="0091406D" w:rsidRDefault="00E91776">
      <w:pPr>
        <w:pStyle w:val="1"/>
        <w:ind w:firstLine="708"/>
        <w:jc w:val="both"/>
        <w:rPr>
          <w:sz w:val="28"/>
          <w:szCs w:val="28"/>
        </w:rPr>
      </w:pPr>
      <w:r>
        <w:rPr>
          <w:sz w:val="28"/>
          <w:szCs w:val="28"/>
        </w:rPr>
        <w:t>В 2021 году учреждению вручен сертификат участника регионального конкурса «Лучшая модель волонтерской организации в сфере социального обслуживания Югры».</w:t>
      </w:r>
    </w:p>
    <w:p w:rsidR="0091406D" w:rsidRDefault="00E91776">
      <w:pPr>
        <w:pStyle w:val="1"/>
        <w:ind w:firstLine="708"/>
        <w:jc w:val="both"/>
        <w:rPr>
          <w:sz w:val="28"/>
          <w:szCs w:val="28"/>
        </w:rPr>
      </w:pPr>
      <w:r>
        <w:rPr>
          <w:sz w:val="28"/>
          <w:szCs w:val="28"/>
        </w:rPr>
        <w:t>На основании приказа Депсоцразвития Югры от 2 июля 2021 года №717-р с 6 сентября 2021 года в организационно-штатной структуре учреждения произошли изменения. На базе отделения социальной реабилитации и абилитации начал работу сектор молодых инвалидов.</w:t>
      </w:r>
    </w:p>
    <w:p w:rsidR="0091406D" w:rsidRDefault="00E91776">
      <w:pPr>
        <w:pStyle w:val="1"/>
        <w:ind w:firstLine="709"/>
        <w:contextualSpacing w:val="0"/>
        <w:jc w:val="both"/>
        <w:rPr>
          <w:sz w:val="28"/>
          <w:szCs w:val="28"/>
        </w:rPr>
      </w:pPr>
      <w:r>
        <w:rPr>
          <w:sz w:val="28"/>
          <w:szCs w:val="28"/>
        </w:rPr>
        <w:t xml:space="preserve">С декабря 2021 года в отделении функционирует группа кратковременного пребывания «Карусель». Группа кратковременного пребывания - еще одна форма помощи родителям в воспитании ребенка с ограниченными возможностями. С детьми занимаются специалисты центра. Занятия проводятся как индивидуальные с каждым ребенком, так и групповые. В группе проводятся психологические занятия, занятия по физической культуре с использованием сенсорно-динамического зала «Дом совы», занятия с инструктором по труду (оккупационная терапия, хозяйственно-бытовой труд, кулинария, рукоделие, элементы столярного дела), занятия с культорганизатором (театральная деятельность, музыкотерапия, </w:t>
      </w:r>
      <w:proofErr w:type="spellStart"/>
      <w:r>
        <w:rPr>
          <w:sz w:val="28"/>
          <w:szCs w:val="28"/>
        </w:rPr>
        <w:t>куклотерапия</w:t>
      </w:r>
      <w:proofErr w:type="spellEnd"/>
      <w:r>
        <w:rPr>
          <w:sz w:val="28"/>
          <w:szCs w:val="28"/>
        </w:rPr>
        <w:t>), занятия по сенсорно-моторной стимуляции (</w:t>
      </w:r>
      <w:proofErr w:type="spellStart"/>
      <w:r>
        <w:rPr>
          <w:sz w:val="28"/>
          <w:szCs w:val="28"/>
        </w:rPr>
        <w:t>игротерапия</w:t>
      </w:r>
      <w:proofErr w:type="spellEnd"/>
      <w:r>
        <w:rPr>
          <w:sz w:val="28"/>
          <w:szCs w:val="28"/>
        </w:rPr>
        <w:t>).</w:t>
      </w:r>
    </w:p>
    <w:p w:rsidR="0091406D" w:rsidRDefault="0091406D">
      <w:pPr>
        <w:pStyle w:val="1"/>
        <w:contextualSpacing w:val="0"/>
        <w:rPr>
          <w:b/>
          <w:sz w:val="28"/>
          <w:szCs w:val="28"/>
        </w:rPr>
      </w:pPr>
    </w:p>
    <w:p w:rsidR="0091406D" w:rsidRDefault="0091406D">
      <w:pPr>
        <w:pStyle w:val="1"/>
        <w:ind w:firstLine="709"/>
        <w:contextualSpacing w:val="0"/>
        <w:jc w:val="center"/>
        <w:rPr>
          <w:b/>
          <w:sz w:val="28"/>
          <w:szCs w:val="28"/>
        </w:rPr>
      </w:pPr>
    </w:p>
    <w:p w:rsidR="0091406D" w:rsidRDefault="00E91776">
      <w:pPr>
        <w:pStyle w:val="1"/>
        <w:ind w:firstLine="709"/>
        <w:contextualSpacing w:val="0"/>
        <w:jc w:val="center"/>
        <w:rPr>
          <w:b/>
          <w:sz w:val="28"/>
          <w:szCs w:val="28"/>
        </w:rPr>
      </w:pPr>
      <w:r>
        <w:rPr>
          <w:b/>
          <w:sz w:val="28"/>
          <w:szCs w:val="28"/>
          <w:lang w:val="en-US"/>
        </w:rPr>
        <w:t>I</w:t>
      </w:r>
      <w:r>
        <w:rPr>
          <w:b/>
          <w:sz w:val="28"/>
          <w:szCs w:val="28"/>
        </w:rPr>
        <w:t>. Кадровая работа</w:t>
      </w:r>
    </w:p>
    <w:p w:rsidR="0091406D" w:rsidRDefault="0091406D">
      <w:pPr>
        <w:pStyle w:val="1"/>
        <w:ind w:firstLine="709"/>
        <w:contextualSpacing w:val="0"/>
        <w:jc w:val="center"/>
        <w:rPr>
          <w:sz w:val="28"/>
          <w:szCs w:val="28"/>
        </w:rPr>
      </w:pPr>
    </w:p>
    <w:p w:rsidR="0091406D" w:rsidRDefault="00E91776">
      <w:pPr>
        <w:pStyle w:val="aff1"/>
        <w:numPr>
          <w:ilvl w:val="1"/>
          <w:numId w:val="2"/>
        </w:numPr>
        <w:ind w:left="0" w:firstLine="709"/>
        <w:contextualSpacing w:val="0"/>
        <w:jc w:val="both"/>
        <w:rPr>
          <w:sz w:val="28"/>
          <w:szCs w:val="28"/>
        </w:rPr>
      </w:pPr>
      <w:r>
        <w:rPr>
          <w:b/>
          <w:sz w:val="28"/>
          <w:szCs w:val="28"/>
        </w:rPr>
        <w:t xml:space="preserve">Штатная численность </w:t>
      </w:r>
    </w:p>
    <w:p w:rsidR="0091406D" w:rsidRDefault="00E91776">
      <w:pPr>
        <w:pStyle w:val="aff1"/>
        <w:ind w:left="0" w:firstLine="709"/>
        <w:contextualSpacing w:val="0"/>
        <w:jc w:val="right"/>
        <w:rPr>
          <w:i/>
          <w:sz w:val="20"/>
          <w:szCs w:val="20"/>
        </w:rPr>
      </w:pPr>
      <w:r>
        <w:rPr>
          <w:i/>
          <w:sz w:val="20"/>
          <w:szCs w:val="20"/>
        </w:rPr>
        <w:t>Таблица 1</w:t>
      </w:r>
    </w:p>
    <w:p w:rsidR="0091406D" w:rsidRDefault="0091406D">
      <w:pPr>
        <w:pStyle w:val="aff1"/>
        <w:ind w:left="0" w:firstLine="709"/>
        <w:contextualSpacing w:val="0"/>
        <w:jc w:val="right"/>
        <w:rPr>
          <w:color w:val="FF0000"/>
          <w:sz w:val="28"/>
          <w:szCs w:val="28"/>
        </w:rPr>
      </w:pPr>
    </w:p>
    <w:tbl>
      <w:tblPr>
        <w:tblW w:w="9320" w:type="dxa"/>
        <w:jc w:val="center"/>
        <w:tblInd w:w="211" w:type="dxa"/>
        <w:tblLayout w:type="fixed"/>
        <w:tblLook w:val="0000"/>
      </w:tblPr>
      <w:tblGrid>
        <w:gridCol w:w="7088"/>
        <w:gridCol w:w="2232"/>
      </w:tblGrid>
      <w:tr w:rsidR="0091406D" w:rsidTr="003403B0">
        <w:trPr>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b/>
                <w:sz w:val="20"/>
                <w:szCs w:val="20"/>
              </w:rPr>
              <w:t>Штатная численность учреждения</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rPr>
            </w:pPr>
            <w:r>
              <w:rPr>
                <w:sz w:val="20"/>
                <w:szCs w:val="20"/>
              </w:rPr>
              <w:t>81 шт. ед.</w:t>
            </w:r>
          </w:p>
        </w:tc>
      </w:tr>
      <w:tr w:rsidR="0091406D" w:rsidTr="003403B0">
        <w:trPr>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b/>
                <w:sz w:val="20"/>
                <w:szCs w:val="20"/>
              </w:rPr>
              <w:t xml:space="preserve">Фактическая численность </w:t>
            </w:r>
            <w:proofErr w:type="gramStart"/>
            <w:r>
              <w:rPr>
                <w:b/>
                <w:sz w:val="20"/>
                <w:szCs w:val="20"/>
              </w:rPr>
              <w:t>работающих</w:t>
            </w:r>
            <w:proofErr w:type="gramEnd"/>
            <w:r>
              <w:rPr>
                <w:b/>
                <w:sz w:val="20"/>
                <w:szCs w:val="20"/>
              </w:rPr>
              <w:t xml:space="preserve"> в учреждении</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sz w:val="20"/>
                <w:szCs w:val="20"/>
              </w:rPr>
              <w:t>74 чел. (91 %)</w:t>
            </w:r>
          </w:p>
        </w:tc>
      </w:tr>
      <w:tr w:rsidR="0091406D" w:rsidTr="003403B0">
        <w:trPr>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b/>
                <w:sz w:val="20"/>
                <w:szCs w:val="20"/>
              </w:rPr>
              <w:t>Текучесть кадров, из них:</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highlight w:val="yellow"/>
              </w:rPr>
            </w:pPr>
            <w:r>
              <w:rPr>
                <w:sz w:val="20"/>
                <w:szCs w:val="20"/>
              </w:rPr>
              <w:t>3 чел (4 %)</w:t>
            </w:r>
          </w:p>
        </w:tc>
      </w:tr>
      <w:tr w:rsidR="0091406D" w:rsidTr="003403B0">
        <w:trPr>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i/>
                <w:sz w:val="20"/>
                <w:szCs w:val="20"/>
              </w:rPr>
              <w:t>Руководящих</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sz w:val="20"/>
                <w:szCs w:val="20"/>
              </w:rPr>
              <w:t>1 чел. (1 %)</w:t>
            </w:r>
          </w:p>
        </w:tc>
      </w:tr>
      <w:tr w:rsidR="0091406D" w:rsidTr="003403B0">
        <w:trPr>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i/>
                <w:sz w:val="20"/>
                <w:szCs w:val="20"/>
              </w:rPr>
              <w:t>Педагогических</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highlight w:val="yellow"/>
              </w:rPr>
            </w:pPr>
            <w:r>
              <w:rPr>
                <w:sz w:val="20"/>
                <w:szCs w:val="20"/>
              </w:rPr>
              <w:t>2 чел. (2 %)</w:t>
            </w:r>
          </w:p>
        </w:tc>
      </w:tr>
      <w:tr w:rsidR="0091406D" w:rsidTr="003403B0">
        <w:trPr>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i/>
                <w:sz w:val="20"/>
                <w:szCs w:val="20"/>
              </w:rPr>
              <w:t>Медицинских</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highlight w:val="yellow"/>
              </w:rPr>
            </w:pPr>
            <w:r>
              <w:rPr>
                <w:sz w:val="20"/>
                <w:szCs w:val="20"/>
              </w:rPr>
              <w:t>0 чел. (0 %)</w:t>
            </w:r>
          </w:p>
        </w:tc>
      </w:tr>
      <w:tr w:rsidR="0091406D" w:rsidTr="003403B0">
        <w:trPr>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i/>
                <w:sz w:val="20"/>
                <w:szCs w:val="20"/>
              </w:rPr>
            </w:pPr>
            <w:r>
              <w:rPr>
                <w:i/>
                <w:sz w:val="20"/>
                <w:szCs w:val="20"/>
              </w:rPr>
              <w:t>Общеотраслевых служащих</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highlight w:val="yellow"/>
              </w:rPr>
            </w:pPr>
            <w:r>
              <w:rPr>
                <w:sz w:val="20"/>
                <w:szCs w:val="20"/>
              </w:rPr>
              <w:t>0 чел. (0 %)</w:t>
            </w:r>
          </w:p>
        </w:tc>
      </w:tr>
      <w:tr w:rsidR="0091406D" w:rsidTr="003403B0">
        <w:trPr>
          <w:trHeight w:val="155"/>
          <w:jc w:val="center"/>
        </w:trPr>
        <w:tc>
          <w:tcPr>
            <w:tcW w:w="708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b/>
                <w:sz w:val="20"/>
                <w:szCs w:val="20"/>
              </w:rPr>
            </w:pPr>
            <w:r>
              <w:rPr>
                <w:b/>
                <w:sz w:val="20"/>
                <w:szCs w:val="20"/>
              </w:rPr>
              <w:t>Укомплектованность штата учреждения</w:t>
            </w:r>
          </w:p>
        </w:tc>
        <w:tc>
          <w:tcPr>
            <w:tcW w:w="22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highlight w:val="yellow"/>
              </w:rPr>
            </w:pPr>
            <w:r>
              <w:rPr>
                <w:sz w:val="20"/>
                <w:szCs w:val="20"/>
              </w:rPr>
              <w:t>91 %</w:t>
            </w:r>
          </w:p>
        </w:tc>
      </w:tr>
    </w:tbl>
    <w:p w:rsidR="0091406D" w:rsidRDefault="0091406D">
      <w:pPr>
        <w:pStyle w:val="1"/>
        <w:contextualSpacing w:val="0"/>
        <w:jc w:val="both"/>
        <w:rPr>
          <w:b/>
          <w:color w:val="FF0000"/>
          <w:sz w:val="28"/>
          <w:szCs w:val="28"/>
        </w:rPr>
      </w:pPr>
    </w:p>
    <w:p w:rsidR="0091406D" w:rsidRDefault="00E91776">
      <w:pPr>
        <w:pStyle w:val="1"/>
        <w:ind w:firstLine="709"/>
        <w:contextualSpacing w:val="0"/>
        <w:jc w:val="both"/>
        <w:rPr>
          <w:sz w:val="28"/>
          <w:szCs w:val="28"/>
        </w:rPr>
      </w:pPr>
      <w:r>
        <w:rPr>
          <w:b/>
          <w:sz w:val="28"/>
          <w:szCs w:val="28"/>
        </w:rPr>
        <w:t>1.2.Уровень, профиль образования, квалификационная категория (аттестация), награды сотрудников</w:t>
      </w:r>
      <w:r>
        <w:rPr>
          <w:sz w:val="28"/>
          <w:szCs w:val="28"/>
        </w:rPr>
        <w:t xml:space="preserve"> </w:t>
      </w:r>
    </w:p>
    <w:p w:rsidR="0091406D" w:rsidRDefault="0091406D">
      <w:pPr>
        <w:pStyle w:val="1"/>
        <w:ind w:firstLine="709"/>
        <w:contextualSpacing w:val="0"/>
        <w:jc w:val="both"/>
        <w:rPr>
          <w:sz w:val="28"/>
          <w:szCs w:val="28"/>
        </w:rPr>
      </w:pPr>
    </w:p>
    <w:p w:rsidR="0091406D" w:rsidRDefault="00E91776">
      <w:pPr>
        <w:pStyle w:val="1"/>
        <w:ind w:firstLine="709"/>
        <w:contextualSpacing w:val="0"/>
        <w:jc w:val="right"/>
        <w:rPr>
          <w:i/>
          <w:sz w:val="20"/>
          <w:szCs w:val="20"/>
        </w:rPr>
      </w:pPr>
      <w:r>
        <w:rPr>
          <w:i/>
          <w:sz w:val="20"/>
          <w:szCs w:val="20"/>
        </w:rPr>
        <w:t>Диаграмма 1</w:t>
      </w:r>
    </w:p>
    <w:p w:rsidR="0091406D" w:rsidRDefault="00E91776" w:rsidP="003403B0">
      <w:pPr>
        <w:pStyle w:val="1"/>
        <w:contextualSpacing w:val="0"/>
        <w:jc w:val="center"/>
        <w:rPr>
          <w:color w:val="FF0000"/>
          <w:sz w:val="28"/>
          <w:szCs w:val="28"/>
        </w:rPr>
      </w:pPr>
      <w:r>
        <w:rPr>
          <w:noProof/>
          <w:lang w:eastAsia="ru-RU"/>
        </w:rPr>
        <w:lastRenderedPageBreak/>
        <w:drawing>
          <wp:inline distT="0" distB="0" distL="0" distR="0">
            <wp:extent cx="5486400" cy="32004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406D" w:rsidRDefault="0091406D">
      <w:pPr>
        <w:pStyle w:val="1"/>
        <w:contextualSpacing w:val="0"/>
        <w:rPr>
          <w:color w:val="FF0000"/>
          <w:sz w:val="28"/>
          <w:szCs w:val="28"/>
        </w:rPr>
      </w:pPr>
    </w:p>
    <w:p w:rsidR="0091406D" w:rsidRDefault="0091406D">
      <w:pPr>
        <w:rPr>
          <w:rFonts w:ascii="Times New Roman" w:hAnsi="Times New Roman" w:cs="Times New Roman"/>
          <w:i/>
          <w:sz w:val="28"/>
          <w:szCs w:val="28"/>
        </w:rPr>
      </w:pPr>
    </w:p>
    <w:p w:rsidR="0091406D" w:rsidRDefault="0091406D">
      <w:pPr>
        <w:pStyle w:val="aff1"/>
        <w:ind w:left="0" w:firstLine="709"/>
        <w:contextualSpacing w:val="0"/>
        <w:jc w:val="right"/>
        <w:rPr>
          <w:i/>
          <w:sz w:val="28"/>
          <w:szCs w:val="28"/>
        </w:rPr>
      </w:pPr>
    </w:p>
    <w:p w:rsidR="0091406D" w:rsidRDefault="00E91776">
      <w:pPr>
        <w:pStyle w:val="aff1"/>
        <w:ind w:left="0" w:firstLine="709"/>
        <w:contextualSpacing w:val="0"/>
        <w:jc w:val="right"/>
        <w:rPr>
          <w:sz w:val="18"/>
          <w:szCs w:val="18"/>
        </w:rPr>
      </w:pPr>
      <w:r>
        <w:rPr>
          <w:i/>
          <w:sz w:val="18"/>
          <w:szCs w:val="18"/>
        </w:rPr>
        <w:t>Таблица 2</w:t>
      </w:r>
    </w:p>
    <w:p w:rsidR="0091406D" w:rsidRDefault="0091406D">
      <w:pPr>
        <w:pStyle w:val="1"/>
        <w:contextualSpacing w:val="0"/>
        <w:rPr>
          <w:color w:val="FF0000"/>
          <w:sz w:val="28"/>
          <w:szCs w:val="28"/>
        </w:rPr>
      </w:pPr>
    </w:p>
    <w:tbl>
      <w:tblPr>
        <w:tblW w:w="9355" w:type="dxa"/>
        <w:jc w:val="center"/>
        <w:tblInd w:w="319" w:type="dxa"/>
        <w:tblLayout w:type="fixed"/>
        <w:tblLook w:val="0000"/>
      </w:tblPr>
      <w:tblGrid>
        <w:gridCol w:w="1665"/>
        <w:gridCol w:w="1106"/>
        <w:gridCol w:w="554"/>
        <w:gridCol w:w="693"/>
        <w:gridCol w:w="696"/>
        <w:gridCol w:w="693"/>
        <w:gridCol w:w="3948"/>
      </w:tblGrid>
      <w:tr w:rsidR="0091406D" w:rsidTr="003403B0">
        <w:trPr>
          <w:trHeight w:val="521"/>
          <w:jc w:val="center"/>
        </w:trPr>
        <w:tc>
          <w:tcPr>
            <w:tcW w:w="1664"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b/>
                <w:sz w:val="20"/>
                <w:szCs w:val="20"/>
              </w:rPr>
              <w:t>ИТОГО</w:t>
            </w:r>
          </w:p>
        </w:tc>
        <w:tc>
          <w:tcPr>
            <w:tcW w:w="1106"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proofErr w:type="spellStart"/>
            <w:proofErr w:type="gramStart"/>
            <w:r>
              <w:rPr>
                <w:b/>
                <w:sz w:val="20"/>
                <w:szCs w:val="20"/>
              </w:rPr>
              <w:t>К-во</w:t>
            </w:r>
            <w:proofErr w:type="spellEnd"/>
            <w:proofErr w:type="gramEnd"/>
            <w:r>
              <w:rPr>
                <w:b/>
                <w:sz w:val="20"/>
                <w:szCs w:val="20"/>
              </w:rPr>
              <w:t xml:space="preserve"> шт. ед./ занято</w:t>
            </w: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b/>
                <w:sz w:val="20"/>
                <w:szCs w:val="20"/>
              </w:rPr>
              <w:t>Образование</w:t>
            </w:r>
          </w:p>
        </w:tc>
        <w:tc>
          <w:tcPr>
            <w:tcW w:w="3948"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b/>
                <w:sz w:val="20"/>
                <w:szCs w:val="20"/>
              </w:rPr>
            </w:pPr>
            <w:r>
              <w:rPr>
                <w:b/>
                <w:sz w:val="20"/>
                <w:szCs w:val="20"/>
              </w:rPr>
              <w:t>Примечание</w:t>
            </w:r>
          </w:p>
        </w:tc>
      </w:tr>
      <w:tr w:rsidR="0091406D" w:rsidTr="003403B0">
        <w:trPr>
          <w:cantSplit/>
          <w:trHeight w:hRule="exact" w:val="3066"/>
          <w:jc w:val="center"/>
        </w:trPr>
        <w:tc>
          <w:tcPr>
            <w:tcW w:w="1664" w:type="dxa"/>
            <w:vMerge w:val="restart"/>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сотрудник, из них:</w:t>
            </w:r>
          </w:p>
          <w:p w:rsidR="0091406D" w:rsidRDefault="00E91776">
            <w:pPr>
              <w:pStyle w:val="1"/>
              <w:contextualSpacing w:val="0"/>
              <w:jc w:val="center"/>
              <w:rPr>
                <w:sz w:val="20"/>
                <w:szCs w:val="20"/>
              </w:rPr>
            </w:pPr>
            <w:r>
              <w:rPr>
                <w:sz w:val="20"/>
                <w:szCs w:val="20"/>
              </w:rPr>
              <w:t>74</w:t>
            </w:r>
          </w:p>
        </w:tc>
        <w:tc>
          <w:tcPr>
            <w:tcW w:w="1106" w:type="dxa"/>
            <w:vMerge w:val="restart"/>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шт.ед./ чел.</w:t>
            </w:r>
          </w:p>
          <w:p w:rsidR="0091406D" w:rsidRDefault="00E91776">
            <w:pPr>
              <w:pStyle w:val="1"/>
              <w:contextualSpacing w:val="0"/>
              <w:jc w:val="center"/>
              <w:rPr>
                <w:sz w:val="20"/>
                <w:szCs w:val="20"/>
              </w:rPr>
            </w:pPr>
            <w:r>
              <w:rPr>
                <w:sz w:val="20"/>
                <w:szCs w:val="20"/>
              </w:rPr>
              <w:t>81/ 74</w:t>
            </w:r>
          </w:p>
        </w:tc>
        <w:tc>
          <w:tcPr>
            <w:tcW w:w="554" w:type="dxa"/>
            <w:tcBorders>
              <w:top w:val="single" w:sz="4" w:space="0" w:color="00000A"/>
              <w:left w:val="single" w:sz="4" w:space="0" w:color="00000A"/>
              <w:bottom w:val="single" w:sz="4" w:space="0" w:color="00000A"/>
              <w:right w:val="single" w:sz="4" w:space="0" w:color="00000A"/>
            </w:tcBorders>
            <w:vAlign w:val="center"/>
          </w:tcPr>
          <w:p w:rsidR="0091406D" w:rsidRDefault="00E91776">
            <w:pPr>
              <w:pStyle w:val="1"/>
              <w:contextualSpacing w:val="0"/>
              <w:jc w:val="center"/>
              <w:rPr>
                <w:sz w:val="20"/>
                <w:szCs w:val="20"/>
              </w:rPr>
            </w:pPr>
            <w:r>
              <w:rPr>
                <w:b/>
                <w:sz w:val="20"/>
                <w:szCs w:val="20"/>
                <w:eastAsianLayout w:id="-1532311808" w:vert="1"/>
              </w:rPr>
              <w:t>Высшее</w:t>
            </w:r>
          </w:p>
        </w:tc>
        <w:tc>
          <w:tcPr>
            <w:tcW w:w="693" w:type="dxa"/>
            <w:tcBorders>
              <w:top w:val="single" w:sz="4" w:space="0" w:color="00000A"/>
              <w:left w:val="single" w:sz="4" w:space="0" w:color="00000A"/>
              <w:bottom w:val="single" w:sz="4" w:space="0" w:color="00000A"/>
              <w:right w:val="single" w:sz="4" w:space="0" w:color="00000A"/>
            </w:tcBorders>
            <w:vAlign w:val="center"/>
          </w:tcPr>
          <w:p w:rsidR="0091406D" w:rsidRDefault="00E91776">
            <w:pPr>
              <w:pStyle w:val="1"/>
              <w:contextualSpacing w:val="0"/>
              <w:jc w:val="center"/>
              <w:rPr>
                <w:sz w:val="20"/>
                <w:szCs w:val="20"/>
              </w:rPr>
            </w:pPr>
            <w:r>
              <w:rPr>
                <w:b/>
                <w:sz w:val="20"/>
                <w:szCs w:val="20"/>
                <w:eastAsianLayout w:id="-1532311807" w:vert="1"/>
              </w:rPr>
              <w:t xml:space="preserve">Среднее </w:t>
            </w:r>
            <w:proofErr w:type="spellStart"/>
            <w:r>
              <w:rPr>
                <w:b/>
                <w:sz w:val="20"/>
                <w:szCs w:val="20"/>
                <w:eastAsianLayout w:id="-1532311807" w:vert="1"/>
              </w:rPr>
              <w:t>професс</w:t>
            </w:r>
            <w:proofErr w:type="spellEnd"/>
            <w:r>
              <w:rPr>
                <w:b/>
                <w:sz w:val="20"/>
                <w:szCs w:val="20"/>
                <w:eastAsianLayout w:id="-1532311807" w:vert="1"/>
              </w:rPr>
              <w:t>.</w:t>
            </w:r>
          </w:p>
        </w:tc>
        <w:tc>
          <w:tcPr>
            <w:tcW w:w="696" w:type="dxa"/>
            <w:tcBorders>
              <w:top w:val="single" w:sz="4" w:space="0" w:color="00000A"/>
              <w:left w:val="single" w:sz="4" w:space="0" w:color="00000A"/>
              <w:bottom w:val="single" w:sz="4" w:space="0" w:color="00000A"/>
              <w:right w:val="single" w:sz="4" w:space="0" w:color="00000A"/>
            </w:tcBorders>
            <w:vAlign w:val="center"/>
          </w:tcPr>
          <w:p w:rsidR="0091406D" w:rsidRDefault="00E91776">
            <w:pPr>
              <w:pStyle w:val="1"/>
              <w:contextualSpacing w:val="0"/>
              <w:jc w:val="center"/>
              <w:rPr>
                <w:sz w:val="20"/>
                <w:szCs w:val="20"/>
              </w:rPr>
            </w:pPr>
            <w:proofErr w:type="spellStart"/>
            <w:r>
              <w:rPr>
                <w:b/>
                <w:sz w:val="20"/>
                <w:szCs w:val="20"/>
                <w:eastAsianLayout w:id="-1532311806" w:vert="1"/>
              </w:rPr>
              <w:t>Начальн</w:t>
            </w:r>
            <w:proofErr w:type="spellEnd"/>
            <w:r>
              <w:rPr>
                <w:b/>
                <w:sz w:val="20"/>
                <w:szCs w:val="20"/>
                <w:eastAsianLayout w:id="-1532311806" w:vert="1"/>
              </w:rPr>
              <w:t xml:space="preserve">. </w:t>
            </w:r>
            <w:proofErr w:type="spellStart"/>
            <w:r>
              <w:rPr>
                <w:b/>
                <w:sz w:val="20"/>
                <w:szCs w:val="20"/>
                <w:eastAsianLayout w:id="-1532311806" w:vert="1"/>
              </w:rPr>
              <w:t>Професс</w:t>
            </w:r>
            <w:proofErr w:type="spellEnd"/>
            <w:r>
              <w:rPr>
                <w:b/>
                <w:sz w:val="20"/>
                <w:szCs w:val="20"/>
                <w:eastAsianLayout w:id="-1532311806" w:vert="1"/>
              </w:rPr>
              <w:t>.</w:t>
            </w:r>
          </w:p>
        </w:tc>
        <w:tc>
          <w:tcPr>
            <w:tcW w:w="693" w:type="dxa"/>
            <w:tcBorders>
              <w:top w:val="single" w:sz="4" w:space="0" w:color="00000A"/>
              <w:left w:val="single" w:sz="4" w:space="0" w:color="00000A"/>
              <w:bottom w:val="single" w:sz="4" w:space="0" w:color="00000A"/>
              <w:right w:val="single" w:sz="4" w:space="0" w:color="00000A"/>
            </w:tcBorders>
            <w:vAlign w:val="center"/>
          </w:tcPr>
          <w:p w:rsidR="0091406D" w:rsidRDefault="00E91776">
            <w:pPr>
              <w:pStyle w:val="1"/>
              <w:contextualSpacing w:val="0"/>
              <w:jc w:val="center"/>
              <w:rPr>
                <w:sz w:val="20"/>
                <w:szCs w:val="20"/>
              </w:rPr>
            </w:pPr>
            <w:r>
              <w:rPr>
                <w:b/>
                <w:sz w:val="20"/>
                <w:szCs w:val="20"/>
                <w:eastAsianLayout w:id="-1532311805" w:vert="1"/>
              </w:rPr>
              <w:t>Общее</w:t>
            </w:r>
          </w:p>
          <w:p w:rsidR="0091406D" w:rsidRDefault="00E91776">
            <w:pPr>
              <w:pStyle w:val="1"/>
              <w:contextualSpacing w:val="0"/>
              <w:jc w:val="center"/>
              <w:rPr>
                <w:sz w:val="20"/>
                <w:szCs w:val="20"/>
              </w:rPr>
            </w:pPr>
            <w:r>
              <w:rPr>
                <w:b/>
                <w:sz w:val="20"/>
                <w:szCs w:val="20"/>
                <w:eastAsianLayout w:id="-1532311804" w:vert="1"/>
              </w:rPr>
              <w:t>среднее</w:t>
            </w:r>
          </w:p>
        </w:tc>
        <w:tc>
          <w:tcPr>
            <w:tcW w:w="3948" w:type="dxa"/>
            <w:vMerge w:val="restart"/>
            <w:tcBorders>
              <w:top w:val="single" w:sz="4" w:space="0" w:color="00000A"/>
              <w:left w:val="single" w:sz="4" w:space="0" w:color="00000A"/>
              <w:bottom w:val="single" w:sz="4" w:space="0" w:color="00000A"/>
              <w:right w:val="single" w:sz="4" w:space="0" w:color="00000A"/>
            </w:tcBorders>
          </w:tcPr>
          <w:p w:rsidR="0091406D" w:rsidRDefault="00E91776">
            <w:pPr>
              <w:pStyle w:val="1"/>
              <w:ind w:firstLine="284"/>
              <w:contextualSpacing w:val="0"/>
              <w:jc w:val="both"/>
              <w:rPr>
                <w:sz w:val="20"/>
                <w:szCs w:val="20"/>
              </w:rPr>
            </w:pPr>
            <w:r>
              <w:rPr>
                <w:sz w:val="20"/>
                <w:szCs w:val="20"/>
              </w:rPr>
              <w:t>На основании приказа Депсоцразвития Югры от 01.12.2017 №1067-р «Об утверждении Положения об аттестации руководителей государственных учреждений, подведомственных Депсоцразвития Югры» аттестации подлежат руководители, занимающие должность «директор».</w:t>
            </w:r>
          </w:p>
          <w:p w:rsidR="0091406D" w:rsidRDefault="00E91776">
            <w:pPr>
              <w:pStyle w:val="1"/>
              <w:ind w:firstLine="284"/>
              <w:contextualSpacing w:val="0"/>
              <w:jc w:val="both"/>
              <w:rPr>
                <w:sz w:val="20"/>
                <w:szCs w:val="20"/>
              </w:rPr>
            </w:pPr>
            <w:r>
              <w:rPr>
                <w:sz w:val="20"/>
                <w:szCs w:val="20"/>
              </w:rPr>
              <w:t>Аттестация проводится в целях подтверждения соответствия занимаемой ими должности на основе оценки их профессиональной деятельности.</w:t>
            </w:r>
          </w:p>
          <w:p w:rsidR="0091406D" w:rsidRDefault="00E91776">
            <w:pPr>
              <w:pStyle w:val="1"/>
              <w:ind w:firstLine="284"/>
              <w:contextualSpacing w:val="0"/>
              <w:jc w:val="both"/>
              <w:rPr>
                <w:sz w:val="20"/>
                <w:szCs w:val="20"/>
              </w:rPr>
            </w:pPr>
            <w:r>
              <w:rPr>
                <w:sz w:val="20"/>
                <w:szCs w:val="20"/>
              </w:rPr>
              <w:t>На основании приказа Депсоцразвития Югры от 15.09.2017 №816-р «Об утверждении типового положения об аттестации работников государственных учреждений, подведомственных Депсоцразвития Югры» аттестации также подлежат:</w:t>
            </w:r>
          </w:p>
          <w:p w:rsidR="0091406D" w:rsidRDefault="00E91776">
            <w:pPr>
              <w:pStyle w:val="1"/>
              <w:ind w:firstLine="284"/>
              <w:contextualSpacing w:val="0"/>
              <w:jc w:val="both"/>
              <w:rPr>
                <w:sz w:val="20"/>
                <w:szCs w:val="20"/>
              </w:rPr>
            </w:pPr>
            <w:r>
              <w:rPr>
                <w:sz w:val="20"/>
                <w:szCs w:val="20"/>
              </w:rPr>
              <w:t>работники, руководители (за исключением занимающих должность «директор»);</w:t>
            </w:r>
          </w:p>
          <w:p w:rsidR="0091406D" w:rsidRDefault="00E91776">
            <w:pPr>
              <w:pStyle w:val="1"/>
              <w:ind w:firstLine="284"/>
              <w:contextualSpacing w:val="0"/>
              <w:jc w:val="both"/>
              <w:rPr>
                <w:sz w:val="20"/>
                <w:szCs w:val="20"/>
              </w:rPr>
            </w:pPr>
            <w:r>
              <w:rPr>
                <w:sz w:val="20"/>
                <w:szCs w:val="20"/>
              </w:rPr>
              <w:t>специалисты, осуществляющие предоставление социальных услуг;</w:t>
            </w:r>
          </w:p>
          <w:p w:rsidR="0091406D" w:rsidRDefault="00E91776">
            <w:pPr>
              <w:pStyle w:val="1"/>
              <w:ind w:firstLine="284"/>
              <w:contextualSpacing w:val="0"/>
              <w:jc w:val="both"/>
              <w:rPr>
                <w:sz w:val="20"/>
                <w:szCs w:val="20"/>
              </w:rPr>
            </w:pPr>
            <w:r>
              <w:rPr>
                <w:sz w:val="20"/>
                <w:szCs w:val="20"/>
              </w:rPr>
              <w:t>занимающие должности педагогических работников;</w:t>
            </w:r>
          </w:p>
          <w:p w:rsidR="0091406D" w:rsidRDefault="00E91776">
            <w:pPr>
              <w:pStyle w:val="1"/>
              <w:ind w:firstLine="284"/>
              <w:contextualSpacing w:val="0"/>
              <w:jc w:val="both"/>
              <w:rPr>
                <w:sz w:val="20"/>
                <w:szCs w:val="20"/>
              </w:rPr>
            </w:pPr>
            <w:r>
              <w:rPr>
                <w:sz w:val="20"/>
                <w:szCs w:val="20"/>
              </w:rPr>
              <w:t>занимающие должности общеотраслевых служащих;</w:t>
            </w:r>
          </w:p>
          <w:p w:rsidR="0091406D" w:rsidRDefault="00E91776">
            <w:pPr>
              <w:pStyle w:val="1"/>
              <w:ind w:firstLine="284"/>
              <w:contextualSpacing w:val="0"/>
              <w:jc w:val="both"/>
              <w:rPr>
                <w:sz w:val="20"/>
                <w:szCs w:val="20"/>
              </w:rPr>
            </w:pPr>
            <w:r>
              <w:rPr>
                <w:sz w:val="20"/>
                <w:szCs w:val="20"/>
              </w:rPr>
              <w:t>занимающие должности работников физической культуры и спорта.</w:t>
            </w:r>
          </w:p>
          <w:p w:rsidR="0091406D" w:rsidRDefault="00E91776">
            <w:pPr>
              <w:pStyle w:val="1"/>
              <w:ind w:firstLine="284"/>
              <w:contextualSpacing w:val="0"/>
              <w:jc w:val="both"/>
              <w:rPr>
                <w:sz w:val="20"/>
                <w:szCs w:val="20"/>
              </w:rPr>
            </w:pPr>
            <w:r>
              <w:rPr>
                <w:sz w:val="20"/>
                <w:szCs w:val="20"/>
              </w:rPr>
              <w:lastRenderedPageBreak/>
              <w:t>Аттестации не подлежат работники, имеющие действующую категорию.</w:t>
            </w:r>
          </w:p>
          <w:p w:rsidR="0091406D" w:rsidRDefault="00E91776">
            <w:pPr>
              <w:pStyle w:val="1"/>
              <w:ind w:firstLine="284"/>
              <w:contextualSpacing w:val="0"/>
              <w:jc w:val="both"/>
              <w:rPr>
                <w:sz w:val="20"/>
                <w:szCs w:val="20"/>
              </w:rPr>
            </w:pPr>
            <w:r>
              <w:rPr>
                <w:sz w:val="20"/>
                <w:szCs w:val="20"/>
              </w:rPr>
              <w:t>Аттестация работников проводится в целях подтверждения соответствия сотрудников занимаемым ими должностям на основе оценки их профессиональной деятельности.</w:t>
            </w:r>
          </w:p>
          <w:p w:rsidR="0091406D" w:rsidRDefault="00E91776">
            <w:pPr>
              <w:pStyle w:val="1"/>
              <w:ind w:firstLine="284"/>
              <w:contextualSpacing w:val="0"/>
              <w:jc w:val="both"/>
              <w:rPr>
                <w:sz w:val="20"/>
                <w:szCs w:val="20"/>
              </w:rPr>
            </w:pPr>
            <w:r>
              <w:rPr>
                <w:sz w:val="20"/>
                <w:szCs w:val="20"/>
              </w:rPr>
              <w:t>Аттестация медицинских работников осуществляется в порядке и на условиях, определяемых правовыми актами об аттестации в отрасли здравоохранения.</w:t>
            </w:r>
          </w:p>
          <w:p w:rsidR="0091406D" w:rsidRDefault="00E91776">
            <w:pPr>
              <w:pStyle w:val="1"/>
              <w:ind w:firstLine="284"/>
              <w:contextualSpacing w:val="0"/>
              <w:jc w:val="both"/>
              <w:rPr>
                <w:sz w:val="20"/>
                <w:szCs w:val="20"/>
              </w:rPr>
            </w:pPr>
            <w:r>
              <w:rPr>
                <w:sz w:val="20"/>
                <w:szCs w:val="20"/>
              </w:rPr>
              <w:t xml:space="preserve">Аттестация на соответствие в </w:t>
            </w:r>
            <w:r>
              <w:rPr>
                <w:b/>
                <w:sz w:val="20"/>
                <w:szCs w:val="20"/>
              </w:rPr>
              <w:t>2021</w:t>
            </w:r>
            <w:r>
              <w:rPr>
                <w:sz w:val="20"/>
                <w:szCs w:val="20"/>
              </w:rPr>
              <w:t xml:space="preserve"> году проведена 14.05.2021 (8 чел.), не соответствующих должности – 0; 30.11.2021 (11 чел), не соответствующих занимаемой должности – 0.</w:t>
            </w:r>
          </w:p>
          <w:p w:rsidR="0091406D" w:rsidRDefault="00E91776">
            <w:pPr>
              <w:pStyle w:val="1"/>
              <w:ind w:firstLine="284"/>
              <w:contextualSpacing w:val="0"/>
              <w:jc w:val="both"/>
              <w:rPr>
                <w:sz w:val="20"/>
                <w:szCs w:val="20"/>
              </w:rPr>
            </w:pPr>
            <w:proofErr w:type="gramStart"/>
            <w:r>
              <w:rPr>
                <w:sz w:val="20"/>
                <w:szCs w:val="20"/>
              </w:rPr>
              <w:t>Высшая</w:t>
            </w:r>
            <w:proofErr w:type="gramEnd"/>
            <w:r>
              <w:rPr>
                <w:sz w:val="20"/>
                <w:szCs w:val="20"/>
              </w:rPr>
              <w:t xml:space="preserve"> 1</w:t>
            </w:r>
            <w:r>
              <w:rPr>
                <w:b/>
                <w:sz w:val="20"/>
                <w:szCs w:val="20"/>
              </w:rPr>
              <w:t xml:space="preserve"> </w:t>
            </w:r>
            <w:r>
              <w:rPr>
                <w:sz w:val="20"/>
                <w:szCs w:val="20"/>
              </w:rPr>
              <w:t>чел.</w:t>
            </w:r>
          </w:p>
          <w:p w:rsidR="0091406D" w:rsidRDefault="00E91776">
            <w:pPr>
              <w:pStyle w:val="1"/>
              <w:ind w:firstLine="284"/>
              <w:contextualSpacing w:val="0"/>
              <w:jc w:val="both"/>
              <w:rPr>
                <w:sz w:val="20"/>
                <w:szCs w:val="20"/>
              </w:rPr>
            </w:pPr>
            <w:r>
              <w:rPr>
                <w:sz w:val="20"/>
                <w:szCs w:val="20"/>
              </w:rPr>
              <w:t>Первая  0 чел.</w:t>
            </w:r>
          </w:p>
        </w:tc>
      </w:tr>
      <w:tr w:rsidR="0091406D" w:rsidTr="003403B0">
        <w:trPr>
          <w:trHeight w:val="403"/>
          <w:jc w:val="center"/>
        </w:trPr>
        <w:tc>
          <w:tcPr>
            <w:tcW w:w="1664" w:type="dxa"/>
            <w:vMerge/>
            <w:tcBorders>
              <w:top w:val="single" w:sz="4" w:space="0" w:color="00000A"/>
              <w:left w:val="single" w:sz="4" w:space="0" w:color="00000A"/>
              <w:bottom w:val="single" w:sz="4" w:space="0" w:color="00000A"/>
              <w:right w:val="single" w:sz="4" w:space="0" w:color="00000A"/>
            </w:tcBorders>
          </w:tcPr>
          <w:p w:rsidR="0091406D" w:rsidRDefault="0091406D">
            <w:pPr>
              <w:pStyle w:val="1"/>
              <w:ind w:firstLine="709"/>
              <w:contextualSpacing w:val="0"/>
              <w:jc w:val="center"/>
              <w:rPr>
                <w:sz w:val="20"/>
                <w:szCs w:val="20"/>
              </w:rPr>
            </w:pPr>
          </w:p>
        </w:tc>
        <w:tc>
          <w:tcPr>
            <w:tcW w:w="1106" w:type="dxa"/>
            <w:vMerge/>
            <w:tcBorders>
              <w:top w:val="single" w:sz="4" w:space="0" w:color="00000A"/>
              <w:left w:val="single" w:sz="4" w:space="0" w:color="00000A"/>
              <w:bottom w:val="single" w:sz="4" w:space="0" w:color="00000A"/>
              <w:right w:val="single" w:sz="4" w:space="0" w:color="00000A"/>
            </w:tcBorders>
          </w:tcPr>
          <w:p w:rsidR="0091406D" w:rsidRDefault="0091406D">
            <w:pPr>
              <w:pStyle w:val="1"/>
              <w:ind w:firstLine="709"/>
              <w:contextualSpacing w:val="0"/>
              <w:jc w:val="center"/>
              <w:rPr>
                <w:sz w:val="20"/>
                <w:szCs w:val="20"/>
              </w:rPr>
            </w:pPr>
          </w:p>
        </w:tc>
        <w:tc>
          <w:tcPr>
            <w:tcW w:w="554"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both"/>
              <w:rPr>
                <w:sz w:val="20"/>
                <w:szCs w:val="20"/>
              </w:rPr>
            </w:pPr>
            <w:r>
              <w:rPr>
                <w:sz w:val="20"/>
                <w:szCs w:val="20"/>
              </w:rPr>
              <w:t>44</w:t>
            </w:r>
          </w:p>
        </w:tc>
        <w:tc>
          <w:tcPr>
            <w:tcW w:w="69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both"/>
              <w:rPr>
                <w:sz w:val="20"/>
                <w:szCs w:val="20"/>
              </w:rPr>
            </w:pPr>
            <w:r>
              <w:rPr>
                <w:sz w:val="20"/>
                <w:szCs w:val="20"/>
              </w:rPr>
              <w:t>31</w:t>
            </w:r>
          </w:p>
        </w:tc>
        <w:tc>
          <w:tcPr>
            <w:tcW w:w="696"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both"/>
              <w:rPr>
                <w:sz w:val="20"/>
                <w:szCs w:val="20"/>
              </w:rPr>
            </w:pPr>
            <w:r>
              <w:rPr>
                <w:sz w:val="20"/>
                <w:szCs w:val="20"/>
              </w:rPr>
              <w:t>1</w:t>
            </w:r>
          </w:p>
        </w:tc>
        <w:tc>
          <w:tcPr>
            <w:tcW w:w="69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both"/>
              <w:rPr>
                <w:sz w:val="20"/>
                <w:szCs w:val="20"/>
              </w:rPr>
            </w:pPr>
            <w:r>
              <w:rPr>
                <w:sz w:val="20"/>
                <w:szCs w:val="20"/>
              </w:rPr>
              <w:t>2</w:t>
            </w:r>
          </w:p>
        </w:tc>
        <w:tc>
          <w:tcPr>
            <w:tcW w:w="3948" w:type="dxa"/>
            <w:vMerge/>
            <w:tcBorders>
              <w:left w:val="single" w:sz="4" w:space="0" w:color="00000A"/>
              <w:right w:val="single" w:sz="4" w:space="0" w:color="00000A"/>
            </w:tcBorders>
          </w:tcPr>
          <w:p w:rsidR="0091406D" w:rsidRDefault="0091406D">
            <w:pPr>
              <w:pStyle w:val="1"/>
              <w:ind w:firstLine="709"/>
              <w:contextualSpacing w:val="0"/>
              <w:jc w:val="both"/>
              <w:rPr>
                <w:sz w:val="20"/>
                <w:szCs w:val="20"/>
              </w:rPr>
            </w:pPr>
          </w:p>
        </w:tc>
      </w:tr>
      <w:tr w:rsidR="0091406D" w:rsidTr="003403B0">
        <w:trPr>
          <w:trHeight w:val="69"/>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1406D" w:rsidRDefault="00E91776">
            <w:pPr>
              <w:pStyle w:val="1"/>
              <w:contextualSpacing w:val="0"/>
              <w:jc w:val="center"/>
              <w:rPr>
                <w:sz w:val="20"/>
                <w:szCs w:val="20"/>
              </w:rPr>
            </w:pPr>
            <w:r>
              <w:rPr>
                <w:sz w:val="20"/>
                <w:szCs w:val="20"/>
              </w:rPr>
              <w:t>Руководящих</w:t>
            </w:r>
            <w:r>
              <w:rPr>
                <w:b/>
                <w:sz w:val="20"/>
                <w:szCs w:val="20"/>
              </w:rPr>
              <w:t xml:space="preserve">  13%</w:t>
            </w:r>
          </w:p>
        </w:tc>
        <w:tc>
          <w:tcPr>
            <w:tcW w:w="1106" w:type="dxa"/>
            <w:vMerge w:val="restart"/>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шт.ед.</w:t>
            </w:r>
          </w:p>
          <w:p w:rsidR="0091406D" w:rsidRDefault="00E91776">
            <w:pPr>
              <w:pStyle w:val="1"/>
              <w:contextualSpacing w:val="0"/>
              <w:jc w:val="center"/>
              <w:rPr>
                <w:sz w:val="20"/>
                <w:szCs w:val="20"/>
              </w:rPr>
            </w:pPr>
            <w:r>
              <w:rPr>
                <w:sz w:val="20"/>
                <w:szCs w:val="20"/>
              </w:rPr>
              <w:t>9/9</w:t>
            </w:r>
          </w:p>
          <w:p w:rsidR="0091406D" w:rsidRDefault="00E91776">
            <w:pPr>
              <w:pStyle w:val="1"/>
              <w:contextualSpacing w:val="0"/>
              <w:jc w:val="center"/>
              <w:rPr>
                <w:sz w:val="20"/>
                <w:szCs w:val="20"/>
              </w:rPr>
            </w:pPr>
            <w:r>
              <w:rPr>
                <w:sz w:val="20"/>
                <w:szCs w:val="20"/>
              </w:rPr>
              <w:t>чел.</w:t>
            </w: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b/>
                <w:sz w:val="20"/>
                <w:szCs w:val="20"/>
              </w:rPr>
            </w:pPr>
            <w:r>
              <w:rPr>
                <w:sz w:val="20"/>
                <w:szCs w:val="20"/>
              </w:rPr>
              <w:t xml:space="preserve">Государственное и муниципальное управление – </w:t>
            </w:r>
            <w:r>
              <w:rPr>
                <w:b/>
                <w:sz w:val="20"/>
                <w:szCs w:val="20"/>
              </w:rPr>
              <w:t>3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Pr>
          <w:p w:rsidR="0091406D" w:rsidRDefault="0091406D">
            <w:pPr>
              <w:pStyle w:val="1"/>
              <w:ind w:firstLine="709"/>
              <w:contextualSpacing w:val="0"/>
              <w:jc w:val="center"/>
              <w:rPr>
                <w:sz w:val="20"/>
                <w:szCs w:val="20"/>
              </w:rPr>
            </w:pPr>
          </w:p>
        </w:tc>
        <w:tc>
          <w:tcPr>
            <w:tcW w:w="1106" w:type="dxa"/>
            <w:vMerge/>
            <w:tcBorders>
              <w:top w:val="single" w:sz="4" w:space="0" w:color="00000A"/>
              <w:left w:val="single" w:sz="4" w:space="0" w:color="00000A"/>
              <w:bottom w:val="single" w:sz="4" w:space="0" w:color="00000A"/>
              <w:right w:val="single" w:sz="4" w:space="0" w:color="00000A"/>
            </w:tcBorders>
          </w:tcPr>
          <w:p w:rsidR="0091406D" w:rsidRDefault="0091406D">
            <w:pPr>
              <w:pStyle w:val="1"/>
              <w:ind w:firstLine="709"/>
              <w:contextualSpacing w:val="0"/>
              <w:jc w:val="center"/>
              <w:rPr>
                <w:sz w:val="20"/>
                <w:szCs w:val="20"/>
              </w:rPr>
            </w:pP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sz w:val="20"/>
                <w:szCs w:val="20"/>
              </w:rPr>
            </w:pPr>
            <w:r>
              <w:rPr>
                <w:sz w:val="20"/>
                <w:szCs w:val="20"/>
              </w:rPr>
              <w:t>Экономика и финансы -</w:t>
            </w:r>
            <w:r>
              <w:rPr>
                <w:b/>
                <w:sz w:val="20"/>
                <w:szCs w:val="20"/>
              </w:rPr>
              <w:t>4</w:t>
            </w:r>
            <w:r>
              <w:rPr>
                <w:sz w:val="20"/>
                <w:szCs w:val="20"/>
              </w:rPr>
              <w:t xml:space="preserve"> </w:t>
            </w:r>
            <w:r>
              <w:rPr>
                <w:b/>
                <w:sz w:val="20"/>
                <w:szCs w:val="20"/>
              </w:rPr>
              <w:t xml:space="preserve">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1406D" w:rsidRDefault="00E91776">
            <w:pPr>
              <w:pStyle w:val="1"/>
              <w:contextualSpacing w:val="0"/>
              <w:jc w:val="center"/>
              <w:rPr>
                <w:sz w:val="20"/>
                <w:szCs w:val="20"/>
              </w:rPr>
            </w:pPr>
            <w:r>
              <w:rPr>
                <w:sz w:val="20"/>
                <w:szCs w:val="20"/>
              </w:rPr>
              <w:t xml:space="preserve">Педагогических </w:t>
            </w:r>
            <w:r>
              <w:rPr>
                <w:b/>
                <w:sz w:val="20"/>
                <w:szCs w:val="20"/>
              </w:rPr>
              <w:t xml:space="preserve"> 10%</w:t>
            </w:r>
          </w:p>
        </w:tc>
        <w:tc>
          <w:tcPr>
            <w:tcW w:w="1106" w:type="dxa"/>
            <w:vMerge w:val="restart"/>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шт.ед.</w:t>
            </w:r>
          </w:p>
          <w:p w:rsidR="0091406D" w:rsidRDefault="00E91776">
            <w:pPr>
              <w:pStyle w:val="1"/>
              <w:contextualSpacing w:val="0"/>
              <w:jc w:val="center"/>
              <w:rPr>
                <w:sz w:val="20"/>
                <w:szCs w:val="20"/>
              </w:rPr>
            </w:pPr>
            <w:r>
              <w:rPr>
                <w:sz w:val="20"/>
                <w:szCs w:val="20"/>
              </w:rPr>
              <w:t>8,5/8</w:t>
            </w:r>
          </w:p>
          <w:p w:rsidR="0091406D" w:rsidRDefault="00E91776">
            <w:pPr>
              <w:pStyle w:val="1"/>
              <w:contextualSpacing w:val="0"/>
              <w:jc w:val="center"/>
              <w:rPr>
                <w:sz w:val="20"/>
                <w:szCs w:val="20"/>
              </w:rPr>
            </w:pPr>
            <w:r>
              <w:rPr>
                <w:sz w:val="20"/>
                <w:szCs w:val="20"/>
              </w:rPr>
              <w:t>чел.</w:t>
            </w: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b/>
                <w:sz w:val="20"/>
                <w:szCs w:val="20"/>
              </w:rPr>
            </w:pPr>
            <w:r>
              <w:rPr>
                <w:sz w:val="20"/>
                <w:szCs w:val="20"/>
              </w:rPr>
              <w:t>Соц. работа</w:t>
            </w:r>
            <w:r>
              <w:rPr>
                <w:b/>
                <w:sz w:val="20"/>
                <w:szCs w:val="20"/>
              </w:rPr>
              <w:t xml:space="preserve"> – 7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Pr>
          <w:p w:rsidR="0091406D" w:rsidRDefault="0091406D">
            <w:pPr>
              <w:pStyle w:val="1"/>
              <w:ind w:firstLine="709"/>
              <w:contextualSpacing w:val="0"/>
              <w:jc w:val="center"/>
              <w:rPr>
                <w:sz w:val="20"/>
                <w:szCs w:val="20"/>
              </w:rPr>
            </w:pPr>
          </w:p>
        </w:tc>
        <w:tc>
          <w:tcPr>
            <w:tcW w:w="1106" w:type="dxa"/>
            <w:vMerge/>
            <w:tcBorders>
              <w:top w:val="single" w:sz="4" w:space="0" w:color="00000A"/>
              <w:left w:val="single" w:sz="4" w:space="0" w:color="00000A"/>
              <w:bottom w:val="single" w:sz="4" w:space="0" w:color="00000A"/>
              <w:right w:val="single" w:sz="4" w:space="0" w:color="00000A"/>
            </w:tcBorders>
          </w:tcPr>
          <w:p w:rsidR="0091406D" w:rsidRDefault="0091406D">
            <w:pPr>
              <w:pStyle w:val="1"/>
              <w:ind w:firstLine="709"/>
              <w:contextualSpacing w:val="0"/>
              <w:jc w:val="center"/>
              <w:rPr>
                <w:sz w:val="20"/>
                <w:szCs w:val="20"/>
              </w:rPr>
            </w:pP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sz w:val="20"/>
                <w:szCs w:val="20"/>
              </w:rPr>
            </w:pPr>
            <w:proofErr w:type="gramStart"/>
            <w:r>
              <w:rPr>
                <w:sz w:val="20"/>
                <w:szCs w:val="20"/>
              </w:rPr>
              <w:t>Педагогическое</w:t>
            </w:r>
            <w:proofErr w:type="gramEnd"/>
            <w:r>
              <w:rPr>
                <w:sz w:val="20"/>
                <w:szCs w:val="20"/>
              </w:rPr>
              <w:t xml:space="preserve"> – </w:t>
            </w:r>
            <w:r>
              <w:rPr>
                <w:b/>
                <w:sz w:val="20"/>
                <w:szCs w:val="20"/>
              </w:rPr>
              <w:t>21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91406D" w:rsidRDefault="00E91776">
            <w:pPr>
              <w:pStyle w:val="1"/>
              <w:contextualSpacing w:val="0"/>
              <w:jc w:val="center"/>
              <w:rPr>
                <w:sz w:val="20"/>
                <w:szCs w:val="20"/>
              </w:rPr>
            </w:pPr>
            <w:r>
              <w:rPr>
                <w:sz w:val="20"/>
                <w:szCs w:val="20"/>
              </w:rPr>
              <w:t>Медицинских</w:t>
            </w:r>
            <w:r>
              <w:rPr>
                <w:b/>
                <w:sz w:val="20"/>
                <w:szCs w:val="20"/>
              </w:rPr>
              <w:t xml:space="preserve">  5%</w:t>
            </w:r>
          </w:p>
        </w:tc>
        <w:tc>
          <w:tcPr>
            <w:tcW w:w="1106"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шт.ед.</w:t>
            </w:r>
          </w:p>
          <w:p w:rsidR="0091406D" w:rsidRDefault="00E91776">
            <w:pPr>
              <w:pStyle w:val="1"/>
              <w:contextualSpacing w:val="0"/>
              <w:jc w:val="center"/>
              <w:rPr>
                <w:sz w:val="20"/>
                <w:szCs w:val="20"/>
              </w:rPr>
            </w:pPr>
            <w:r>
              <w:rPr>
                <w:sz w:val="20"/>
                <w:szCs w:val="20"/>
              </w:rPr>
              <w:t>4,0/4</w:t>
            </w:r>
          </w:p>
          <w:p w:rsidR="0091406D" w:rsidRDefault="00E91776">
            <w:pPr>
              <w:pStyle w:val="1"/>
              <w:contextualSpacing w:val="0"/>
              <w:jc w:val="center"/>
              <w:rPr>
                <w:sz w:val="20"/>
                <w:szCs w:val="20"/>
              </w:rPr>
            </w:pPr>
            <w:r>
              <w:rPr>
                <w:sz w:val="20"/>
                <w:szCs w:val="20"/>
              </w:rPr>
              <w:t>чел.</w:t>
            </w: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sz w:val="20"/>
                <w:szCs w:val="20"/>
              </w:rPr>
            </w:pPr>
            <w:proofErr w:type="gramStart"/>
            <w:r>
              <w:rPr>
                <w:sz w:val="20"/>
                <w:szCs w:val="20"/>
              </w:rPr>
              <w:t>Медицинское</w:t>
            </w:r>
            <w:proofErr w:type="gramEnd"/>
            <w:r>
              <w:rPr>
                <w:sz w:val="20"/>
                <w:szCs w:val="20"/>
              </w:rPr>
              <w:t xml:space="preserve"> – </w:t>
            </w:r>
            <w:r>
              <w:rPr>
                <w:b/>
                <w:sz w:val="20"/>
                <w:szCs w:val="20"/>
              </w:rPr>
              <w:t>5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1406D" w:rsidRDefault="00E91776">
            <w:pPr>
              <w:pStyle w:val="1"/>
              <w:contextualSpacing w:val="0"/>
              <w:jc w:val="center"/>
              <w:rPr>
                <w:sz w:val="20"/>
                <w:szCs w:val="20"/>
              </w:rPr>
            </w:pPr>
            <w:r>
              <w:rPr>
                <w:sz w:val="20"/>
                <w:szCs w:val="20"/>
              </w:rPr>
              <w:t xml:space="preserve">Общеотраслевых служащих </w:t>
            </w:r>
            <w:r>
              <w:rPr>
                <w:b/>
                <w:sz w:val="20"/>
                <w:szCs w:val="20"/>
              </w:rPr>
              <w:t xml:space="preserve"> 27%</w:t>
            </w:r>
          </w:p>
          <w:p w:rsidR="0091406D" w:rsidRDefault="0091406D">
            <w:pPr>
              <w:pStyle w:val="1"/>
              <w:contextualSpacing w:val="0"/>
              <w:jc w:val="center"/>
              <w:rPr>
                <w:sz w:val="20"/>
                <w:szCs w:val="20"/>
              </w:rPr>
            </w:pPr>
          </w:p>
        </w:tc>
        <w:tc>
          <w:tcPr>
            <w:tcW w:w="1106" w:type="dxa"/>
            <w:vMerge w:val="restart"/>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шт.ед. 22/20</w:t>
            </w:r>
          </w:p>
          <w:p w:rsidR="0091406D" w:rsidRDefault="00E91776">
            <w:pPr>
              <w:pStyle w:val="1"/>
              <w:contextualSpacing w:val="0"/>
              <w:jc w:val="center"/>
              <w:rPr>
                <w:sz w:val="20"/>
                <w:szCs w:val="20"/>
              </w:rPr>
            </w:pPr>
            <w:r>
              <w:rPr>
                <w:sz w:val="20"/>
                <w:szCs w:val="20"/>
              </w:rPr>
              <w:t>чел.</w:t>
            </w: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sz w:val="20"/>
                <w:szCs w:val="20"/>
              </w:rPr>
            </w:pPr>
            <w:proofErr w:type="gramStart"/>
            <w:r>
              <w:rPr>
                <w:sz w:val="20"/>
                <w:szCs w:val="20"/>
              </w:rPr>
              <w:t>Юридическое</w:t>
            </w:r>
            <w:proofErr w:type="gramEnd"/>
            <w:r>
              <w:rPr>
                <w:sz w:val="20"/>
                <w:szCs w:val="20"/>
              </w:rPr>
              <w:t xml:space="preserve"> – </w:t>
            </w:r>
            <w:r>
              <w:rPr>
                <w:b/>
                <w:sz w:val="20"/>
                <w:szCs w:val="20"/>
              </w:rPr>
              <w:t>5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Pr>
          <w:p w:rsidR="0091406D" w:rsidRDefault="0091406D">
            <w:pPr>
              <w:pStyle w:val="1"/>
              <w:ind w:firstLine="709"/>
              <w:contextualSpacing w:val="0"/>
              <w:jc w:val="both"/>
              <w:rPr>
                <w:sz w:val="20"/>
                <w:szCs w:val="20"/>
              </w:rPr>
            </w:pPr>
          </w:p>
        </w:tc>
        <w:tc>
          <w:tcPr>
            <w:tcW w:w="1106" w:type="dxa"/>
            <w:vMerge/>
            <w:tcBorders>
              <w:top w:val="single" w:sz="4" w:space="0" w:color="00000A"/>
              <w:left w:val="single" w:sz="4" w:space="0" w:color="00000A"/>
              <w:bottom w:val="single" w:sz="4" w:space="0" w:color="00000A"/>
              <w:right w:val="single" w:sz="4" w:space="0" w:color="00000A"/>
            </w:tcBorders>
          </w:tcPr>
          <w:p w:rsidR="0091406D" w:rsidRDefault="0091406D">
            <w:pPr>
              <w:pStyle w:val="1"/>
              <w:ind w:firstLine="709"/>
              <w:contextualSpacing w:val="0"/>
              <w:jc w:val="center"/>
              <w:rPr>
                <w:sz w:val="20"/>
                <w:szCs w:val="20"/>
              </w:rPr>
            </w:pP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b/>
                <w:sz w:val="20"/>
                <w:szCs w:val="20"/>
              </w:rPr>
            </w:pPr>
            <w:proofErr w:type="gramStart"/>
            <w:r>
              <w:rPr>
                <w:sz w:val="20"/>
                <w:szCs w:val="20"/>
              </w:rPr>
              <w:t>Техническое</w:t>
            </w:r>
            <w:proofErr w:type="gramEnd"/>
            <w:r>
              <w:rPr>
                <w:b/>
                <w:sz w:val="20"/>
                <w:szCs w:val="20"/>
              </w:rPr>
              <w:t xml:space="preserve"> – 1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Pr>
          <w:p w:rsidR="0091406D" w:rsidRDefault="0091406D">
            <w:pPr>
              <w:pStyle w:val="1"/>
              <w:ind w:firstLine="709"/>
              <w:contextualSpacing w:val="0"/>
              <w:jc w:val="both"/>
              <w:rPr>
                <w:sz w:val="20"/>
                <w:szCs w:val="20"/>
              </w:rPr>
            </w:pPr>
          </w:p>
        </w:tc>
        <w:tc>
          <w:tcPr>
            <w:tcW w:w="1106" w:type="dxa"/>
            <w:vMerge/>
            <w:tcBorders>
              <w:top w:val="single" w:sz="4" w:space="0" w:color="00000A"/>
              <w:left w:val="single" w:sz="4" w:space="0" w:color="00000A"/>
              <w:bottom w:val="single" w:sz="4" w:space="0" w:color="00000A"/>
              <w:right w:val="single" w:sz="4" w:space="0" w:color="00000A"/>
            </w:tcBorders>
          </w:tcPr>
          <w:p w:rsidR="0091406D" w:rsidRDefault="0091406D">
            <w:pPr>
              <w:pStyle w:val="1"/>
              <w:ind w:firstLine="709"/>
              <w:contextualSpacing w:val="0"/>
              <w:jc w:val="center"/>
              <w:rPr>
                <w:sz w:val="20"/>
                <w:szCs w:val="20"/>
              </w:rPr>
            </w:pP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rPr>
                <w:b/>
                <w:sz w:val="20"/>
                <w:szCs w:val="20"/>
              </w:rPr>
            </w:pPr>
            <w:proofErr w:type="gramStart"/>
            <w:r>
              <w:rPr>
                <w:sz w:val="20"/>
                <w:szCs w:val="20"/>
              </w:rPr>
              <w:t>Другое</w:t>
            </w:r>
            <w:proofErr w:type="gramEnd"/>
            <w:r>
              <w:rPr>
                <w:b/>
                <w:sz w:val="20"/>
                <w:szCs w:val="20"/>
              </w:rPr>
              <w:t xml:space="preserve"> – 3 чел.</w:t>
            </w:r>
          </w:p>
        </w:tc>
        <w:tc>
          <w:tcPr>
            <w:tcW w:w="3948" w:type="dxa"/>
            <w:vMerge/>
            <w:tcBorders>
              <w:left w:val="single" w:sz="4" w:space="0" w:color="00000A"/>
              <w:right w:val="single" w:sz="4" w:space="0" w:color="00000A"/>
            </w:tcBorders>
          </w:tcPr>
          <w:p w:rsidR="0091406D" w:rsidRDefault="0091406D">
            <w:pPr>
              <w:pStyle w:val="1"/>
              <w:contextualSpacing w:val="0"/>
              <w:jc w:val="both"/>
              <w:rPr>
                <w:sz w:val="20"/>
                <w:szCs w:val="20"/>
                <w:highlight w:val="yellow"/>
              </w:rPr>
            </w:pPr>
          </w:p>
        </w:tc>
      </w:tr>
      <w:tr w:rsidR="0091406D" w:rsidTr="003403B0">
        <w:trPr>
          <w:trHeight w:val="69"/>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Pr>
          <w:p w:rsidR="0091406D" w:rsidRDefault="0091406D">
            <w:pPr>
              <w:pStyle w:val="1"/>
              <w:ind w:firstLine="709"/>
              <w:contextualSpacing w:val="0"/>
              <w:jc w:val="both"/>
              <w:rPr>
                <w:sz w:val="20"/>
                <w:szCs w:val="20"/>
              </w:rPr>
            </w:pPr>
          </w:p>
        </w:tc>
        <w:tc>
          <w:tcPr>
            <w:tcW w:w="1106" w:type="dxa"/>
            <w:vMerge/>
            <w:tcBorders>
              <w:top w:val="single" w:sz="4" w:space="0" w:color="00000A"/>
              <w:left w:val="single" w:sz="4" w:space="0" w:color="00000A"/>
              <w:bottom w:val="single" w:sz="4" w:space="0" w:color="00000A"/>
              <w:right w:val="single" w:sz="4" w:space="0" w:color="00000A"/>
            </w:tcBorders>
          </w:tcPr>
          <w:p w:rsidR="0091406D" w:rsidRDefault="0091406D">
            <w:pPr>
              <w:pStyle w:val="1"/>
              <w:ind w:firstLine="709"/>
              <w:contextualSpacing w:val="0"/>
              <w:jc w:val="center"/>
              <w:rPr>
                <w:sz w:val="20"/>
                <w:szCs w:val="20"/>
              </w:rPr>
            </w:pPr>
          </w:p>
        </w:tc>
        <w:tc>
          <w:tcPr>
            <w:tcW w:w="2636" w:type="dxa"/>
            <w:gridSpan w:val="4"/>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both"/>
              <w:rPr>
                <w:b/>
                <w:sz w:val="20"/>
                <w:szCs w:val="20"/>
              </w:rPr>
            </w:pPr>
            <w:r>
              <w:rPr>
                <w:sz w:val="20"/>
                <w:szCs w:val="20"/>
              </w:rPr>
              <w:t xml:space="preserve">Обучаются в профильных </w:t>
            </w:r>
            <w:r>
              <w:rPr>
                <w:sz w:val="20"/>
                <w:szCs w:val="20"/>
              </w:rPr>
              <w:lastRenderedPageBreak/>
              <w:t>ВУЗах</w:t>
            </w:r>
            <w:r>
              <w:rPr>
                <w:b/>
                <w:sz w:val="20"/>
                <w:szCs w:val="20"/>
              </w:rPr>
              <w:t xml:space="preserve"> – 2  чел.</w:t>
            </w:r>
          </w:p>
          <w:p w:rsidR="0091406D" w:rsidRDefault="0091406D">
            <w:pPr>
              <w:pStyle w:val="1"/>
              <w:contextualSpacing w:val="0"/>
              <w:rPr>
                <w:sz w:val="20"/>
                <w:szCs w:val="20"/>
              </w:rPr>
            </w:pPr>
          </w:p>
        </w:tc>
        <w:tc>
          <w:tcPr>
            <w:tcW w:w="3948" w:type="dxa"/>
            <w:vMerge/>
            <w:tcBorders>
              <w:left w:val="single" w:sz="4" w:space="0" w:color="00000A"/>
              <w:bottom w:val="single" w:sz="4" w:space="0" w:color="00000A"/>
              <w:right w:val="single" w:sz="4" w:space="0" w:color="00000A"/>
            </w:tcBorders>
          </w:tcPr>
          <w:p w:rsidR="0091406D" w:rsidRDefault="0091406D">
            <w:pPr>
              <w:pStyle w:val="1"/>
              <w:contextualSpacing w:val="0"/>
              <w:jc w:val="both"/>
              <w:rPr>
                <w:sz w:val="20"/>
                <w:szCs w:val="20"/>
              </w:rPr>
            </w:pPr>
          </w:p>
        </w:tc>
      </w:tr>
    </w:tbl>
    <w:p w:rsidR="0091406D" w:rsidRDefault="0091406D">
      <w:pPr>
        <w:pStyle w:val="1"/>
        <w:contextualSpacing w:val="0"/>
        <w:rPr>
          <w:color w:val="FF0000"/>
          <w:sz w:val="28"/>
          <w:szCs w:val="28"/>
        </w:rPr>
      </w:pPr>
    </w:p>
    <w:p w:rsidR="0091406D" w:rsidRDefault="00E91776">
      <w:pPr>
        <w:pStyle w:val="1"/>
        <w:ind w:firstLine="709"/>
        <w:contextualSpacing w:val="0"/>
        <w:jc w:val="both"/>
        <w:rPr>
          <w:color w:val="auto"/>
          <w:sz w:val="28"/>
          <w:szCs w:val="28"/>
        </w:rPr>
      </w:pPr>
      <w:r>
        <w:rPr>
          <w:b/>
          <w:color w:val="auto"/>
          <w:sz w:val="28"/>
          <w:szCs w:val="28"/>
        </w:rPr>
        <w:t xml:space="preserve">1.3. Повышение квалификации сотрудников </w:t>
      </w:r>
      <w:r>
        <w:rPr>
          <w:color w:val="auto"/>
          <w:sz w:val="28"/>
          <w:szCs w:val="28"/>
        </w:rPr>
        <w:t>(</w:t>
      </w:r>
      <w:r w:rsidRPr="003403B0">
        <w:rPr>
          <w:i/>
          <w:color w:val="auto"/>
          <w:szCs w:val="24"/>
        </w:rPr>
        <w:t>подробнее в приложении 2</w:t>
      </w:r>
      <w:r>
        <w:rPr>
          <w:i/>
          <w:color w:val="auto"/>
          <w:sz w:val="28"/>
          <w:szCs w:val="28"/>
        </w:rPr>
        <w:t>)</w:t>
      </w:r>
    </w:p>
    <w:p w:rsidR="00830F4B" w:rsidRDefault="00830F4B">
      <w:pPr>
        <w:pStyle w:val="1"/>
        <w:ind w:firstLine="709"/>
        <w:contextualSpacing w:val="0"/>
        <w:jc w:val="right"/>
        <w:rPr>
          <w:i/>
          <w:color w:val="auto"/>
          <w:sz w:val="20"/>
          <w:szCs w:val="20"/>
        </w:rPr>
      </w:pPr>
    </w:p>
    <w:p w:rsidR="0091406D" w:rsidRDefault="00E91776">
      <w:pPr>
        <w:pStyle w:val="1"/>
        <w:ind w:firstLine="709"/>
        <w:contextualSpacing w:val="0"/>
        <w:jc w:val="right"/>
        <w:rPr>
          <w:i/>
          <w:color w:val="auto"/>
          <w:sz w:val="20"/>
          <w:szCs w:val="20"/>
        </w:rPr>
      </w:pPr>
      <w:r>
        <w:rPr>
          <w:i/>
          <w:color w:val="auto"/>
          <w:sz w:val="20"/>
          <w:szCs w:val="20"/>
        </w:rPr>
        <w:t>Таблица 3</w:t>
      </w:r>
    </w:p>
    <w:p w:rsidR="0091406D" w:rsidRDefault="0091406D">
      <w:pPr>
        <w:pStyle w:val="1"/>
        <w:ind w:firstLine="709"/>
        <w:contextualSpacing w:val="0"/>
        <w:jc w:val="right"/>
        <w:rPr>
          <w:color w:val="FF0000"/>
          <w:sz w:val="28"/>
          <w:szCs w:val="28"/>
        </w:rPr>
      </w:pPr>
    </w:p>
    <w:tbl>
      <w:tblPr>
        <w:tblW w:w="9358" w:type="dxa"/>
        <w:jc w:val="center"/>
        <w:tblInd w:w="211" w:type="dxa"/>
        <w:tblLayout w:type="fixed"/>
        <w:tblCellMar>
          <w:top w:w="55" w:type="dxa"/>
          <w:bottom w:w="55" w:type="dxa"/>
        </w:tblCellMar>
        <w:tblLook w:val="0000"/>
      </w:tblPr>
      <w:tblGrid>
        <w:gridCol w:w="1767"/>
        <w:gridCol w:w="1824"/>
        <w:gridCol w:w="1594"/>
        <w:gridCol w:w="1535"/>
        <w:gridCol w:w="1828"/>
        <w:gridCol w:w="810"/>
      </w:tblGrid>
      <w:tr w:rsidR="0091406D" w:rsidTr="003403B0">
        <w:trPr>
          <w:trHeight w:val="337"/>
          <w:jc w:val="center"/>
        </w:trPr>
        <w:tc>
          <w:tcPr>
            <w:tcW w:w="1766" w:type="dxa"/>
            <w:vMerge w:val="restart"/>
            <w:tcBorders>
              <w:top w:val="single" w:sz="4" w:space="0" w:color="00000A"/>
              <w:left w:val="single" w:sz="4" w:space="0" w:color="00000A"/>
              <w:bottom w:val="single" w:sz="4" w:space="0" w:color="00000A"/>
            </w:tcBorders>
            <w:vAlign w:val="center"/>
          </w:tcPr>
          <w:p w:rsidR="0091406D" w:rsidRDefault="00E91776">
            <w:pPr>
              <w:pStyle w:val="1"/>
              <w:contextualSpacing w:val="0"/>
              <w:jc w:val="center"/>
              <w:rPr>
                <w:sz w:val="20"/>
                <w:szCs w:val="20"/>
              </w:rPr>
            </w:pPr>
            <w:r>
              <w:rPr>
                <w:sz w:val="20"/>
                <w:szCs w:val="20"/>
              </w:rPr>
              <w:t>Виды мероприятий</w:t>
            </w:r>
          </w:p>
        </w:tc>
        <w:tc>
          <w:tcPr>
            <w:tcW w:w="6781" w:type="dxa"/>
            <w:gridSpan w:val="4"/>
            <w:tcBorders>
              <w:top w:val="single" w:sz="4" w:space="0" w:color="00000A"/>
              <w:left w:val="single" w:sz="4" w:space="0" w:color="00000A"/>
              <w:bottom w:val="single" w:sz="4" w:space="0" w:color="00000A"/>
            </w:tcBorders>
            <w:vAlign w:val="center"/>
          </w:tcPr>
          <w:p w:rsidR="0091406D" w:rsidRDefault="00E91776">
            <w:pPr>
              <w:pStyle w:val="1"/>
              <w:ind w:firstLine="709"/>
              <w:contextualSpacing w:val="0"/>
              <w:jc w:val="center"/>
              <w:rPr>
                <w:sz w:val="20"/>
                <w:szCs w:val="20"/>
              </w:rPr>
            </w:pPr>
            <w:r>
              <w:rPr>
                <w:sz w:val="20"/>
                <w:szCs w:val="20"/>
              </w:rPr>
              <w:t>Уровень проведения</w:t>
            </w:r>
          </w:p>
        </w:tc>
        <w:tc>
          <w:tcPr>
            <w:tcW w:w="810" w:type="dxa"/>
            <w:vMerge w:val="restart"/>
            <w:tcBorders>
              <w:top w:val="single" w:sz="4" w:space="0" w:color="00000A"/>
              <w:left w:val="single" w:sz="4" w:space="0" w:color="00000A"/>
              <w:bottom w:val="single" w:sz="4" w:space="0" w:color="00000A"/>
              <w:right w:val="single" w:sz="4" w:space="0" w:color="00000A"/>
            </w:tcBorders>
            <w:vAlign w:val="center"/>
          </w:tcPr>
          <w:p w:rsidR="0091406D" w:rsidRDefault="00E91776">
            <w:pPr>
              <w:pStyle w:val="1"/>
              <w:contextualSpacing w:val="0"/>
              <w:jc w:val="center"/>
              <w:rPr>
                <w:sz w:val="20"/>
                <w:szCs w:val="20"/>
              </w:rPr>
            </w:pPr>
            <w:r>
              <w:rPr>
                <w:sz w:val="20"/>
                <w:szCs w:val="20"/>
              </w:rPr>
              <w:t>Итого</w:t>
            </w:r>
          </w:p>
        </w:tc>
      </w:tr>
      <w:tr w:rsidR="0091406D" w:rsidTr="003403B0">
        <w:trPr>
          <w:trHeight w:val="70"/>
          <w:jc w:val="center"/>
        </w:trPr>
        <w:tc>
          <w:tcPr>
            <w:tcW w:w="1766" w:type="dxa"/>
            <w:vMerge/>
            <w:tcBorders>
              <w:left w:val="single" w:sz="4" w:space="0" w:color="00000A"/>
              <w:bottom w:val="single" w:sz="4" w:space="0" w:color="00000A"/>
            </w:tcBorders>
            <w:vAlign w:val="center"/>
          </w:tcPr>
          <w:p w:rsidR="0091406D" w:rsidRDefault="0091406D">
            <w:pPr>
              <w:pStyle w:val="1"/>
              <w:ind w:firstLine="709"/>
              <w:contextualSpacing w:val="0"/>
              <w:jc w:val="center"/>
              <w:rPr>
                <w:sz w:val="20"/>
                <w:szCs w:val="20"/>
              </w:rPr>
            </w:pPr>
          </w:p>
        </w:tc>
        <w:tc>
          <w:tcPr>
            <w:tcW w:w="1824" w:type="dxa"/>
            <w:tcBorders>
              <w:left w:val="single" w:sz="4" w:space="0" w:color="00000A"/>
              <w:bottom w:val="single" w:sz="4" w:space="0" w:color="00000A"/>
            </w:tcBorders>
            <w:vAlign w:val="center"/>
          </w:tcPr>
          <w:p w:rsidR="0091406D" w:rsidRDefault="00E91776">
            <w:pPr>
              <w:pStyle w:val="1"/>
              <w:contextualSpacing w:val="0"/>
              <w:jc w:val="center"/>
              <w:rPr>
                <w:sz w:val="20"/>
                <w:szCs w:val="20"/>
              </w:rPr>
            </w:pPr>
            <w:r>
              <w:rPr>
                <w:sz w:val="20"/>
                <w:szCs w:val="20"/>
              </w:rPr>
              <w:t>Муниципальный</w:t>
            </w:r>
          </w:p>
        </w:tc>
        <w:tc>
          <w:tcPr>
            <w:tcW w:w="1594" w:type="dxa"/>
            <w:tcBorders>
              <w:left w:val="single" w:sz="4" w:space="0" w:color="00000A"/>
              <w:bottom w:val="single" w:sz="4" w:space="0" w:color="00000A"/>
            </w:tcBorders>
            <w:vAlign w:val="center"/>
          </w:tcPr>
          <w:p w:rsidR="0091406D" w:rsidRDefault="00E91776">
            <w:pPr>
              <w:pStyle w:val="1"/>
              <w:contextualSpacing w:val="0"/>
              <w:jc w:val="center"/>
              <w:rPr>
                <w:sz w:val="20"/>
                <w:szCs w:val="20"/>
              </w:rPr>
            </w:pPr>
            <w:r>
              <w:rPr>
                <w:sz w:val="20"/>
                <w:szCs w:val="20"/>
              </w:rPr>
              <w:t>Региональный</w:t>
            </w:r>
          </w:p>
        </w:tc>
        <w:tc>
          <w:tcPr>
            <w:tcW w:w="1535" w:type="dxa"/>
            <w:tcBorders>
              <w:left w:val="single" w:sz="4" w:space="0" w:color="00000A"/>
              <w:bottom w:val="single" w:sz="4" w:space="0" w:color="00000A"/>
            </w:tcBorders>
            <w:vAlign w:val="center"/>
          </w:tcPr>
          <w:p w:rsidR="0091406D" w:rsidRDefault="00E91776">
            <w:pPr>
              <w:pStyle w:val="1"/>
              <w:contextualSpacing w:val="0"/>
              <w:jc w:val="center"/>
              <w:rPr>
                <w:sz w:val="20"/>
                <w:szCs w:val="20"/>
              </w:rPr>
            </w:pPr>
            <w:r>
              <w:rPr>
                <w:sz w:val="20"/>
                <w:szCs w:val="20"/>
              </w:rPr>
              <w:t>Федеральный</w:t>
            </w:r>
          </w:p>
        </w:tc>
        <w:tc>
          <w:tcPr>
            <w:tcW w:w="1828" w:type="dxa"/>
            <w:tcBorders>
              <w:left w:val="single" w:sz="4" w:space="0" w:color="00000A"/>
              <w:bottom w:val="single" w:sz="4" w:space="0" w:color="00000A"/>
            </w:tcBorders>
            <w:vAlign w:val="center"/>
          </w:tcPr>
          <w:p w:rsidR="0091406D" w:rsidRDefault="00E91776">
            <w:pPr>
              <w:pStyle w:val="1"/>
              <w:contextualSpacing w:val="0"/>
              <w:jc w:val="center"/>
              <w:rPr>
                <w:sz w:val="20"/>
                <w:szCs w:val="20"/>
              </w:rPr>
            </w:pPr>
            <w:r>
              <w:rPr>
                <w:sz w:val="20"/>
                <w:szCs w:val="20"/>
              </w:rPr>
              <w:t>Международный</w:t>
            </w:r>
          </w:p>
        </w:tc>
        <w:tc>
          <w:tcPr>
            <w:tcW w:w="810" w:type="dxa"/>
            <w:vMerge/>
            <w:tcBorders>
              <w:left w:val="single" w:sz="4" w:space="0" w:color="00000A"/>
              <w:bottom w:val="single" w:sz="4" w:space="0" w:color="00000A"/>
              <w:right w:val="single" w:sz="4" w:space="0" w:color="00000A"/>
            </w:tcBorders>
            <w:vAlign w:val="center"/>
          </w:tcPr>
          <w:p w:rsidR="0091406D" w:rsidRDefault="0091406D">
            <w:pPr>
              <w:pStyle w:val="1"/>
              <w:ind w:firstLine="709"/>
              <w:contextualSpacing w:val="0"/>
              <w:jc w:val="center"/>
              <w:rPr>
                <w:sz w:val="20"/>
                <w:szCs w:val="20"/>
              </w:rPr>
            </w:pPr>
          </w:p>
        </w:tc>
      </w:tr>
      <w:tr w:rsidR="0091406D" w:rsidTr="003403B0">
        <w:trPr>
          <w:cantSplit/>
          <w:trHeight w:val="622"/>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Курсы повышения квалификации</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E91776" w:rsidP="003E38D7">
            <w:pPr>
              <w:pStyle w:val="1"/>
              <w:ind w:hanging="61"/>
              <w:contextualSpacing w:val="0"/>
              <w:jc w:val="center"/>
              <w:rPr>
                <w:sz w:val="20"/>
                <w:szCs w:val="20"/>
              </w:rPr>
            </w:pPr>
            <w:r>
              <w:rPr>
                <w:sz w:val="20"/>
                <w:szCs w:val="20"/>
              </w:rPr>
              <w:t>1</w:t>
            </w:r>
            <w:r w:rsidR="003E38D7">
              <w:rPr>
                <w:sz w:val="20"/>
                <w:szCs w:val="20"/>
              </w:rPr>
              <w:t>8</w:t>
            </w:r>
          </w:p>
        </w:tc>
        <w:tc>
          <w:tcPr>
            <w:tcW w:w="1535"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E91776" w:rsidP="003E38D7">
            <w:pPr>
              <w:pStyle w:val="1"/>
              <w:ind w:hanging="61"/>
              <w:contextualSpacing w:val="0"/>
              <w:jc w:val="center"/>
              <w:rPr>
                <w:sz w:val="20"/>
                <w:szCs w:val="20"/>
              </w:rPr>
            </w:pPr>
            <w:r>
              <w:rPr>
                <w:sz w:val="20"/>
                <w:szCs w:val="20"/>
              </w:rPr>
              <w:t>1</w:t>
            </w:r>
            <w:r w:rsidR="003E38D7">
              <w:rPr>
                <w:sz w:val="20"/>
                <w:szCs w:val="20"/>
              </w:rPr>
              <w:t>8</w:t>
            </w:r>
          </w:p>
        </w:tc>
      </w:tr>
      <w:tr w:rsidR="0091406D" w:rsidTr="003403B0">
        <w:trPr>
          <w:cantSplit/>
          <w:trHeight w:val="181"/>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Семинары</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E91776" w:rsidP="003E38D7">
            <w:pPr>
              <w:pStyle w:val="1"/>
              <w:ind w:hanging="61"/>
              <w:contextualSpacing w:val="0"/>
              <w:jc w:val="center"/>
              <w:rPr>
                <w:sz w:val="20"/>
                <w:szCs w:val="20"/>
              </w:rPr>
            </w:pPr>
            <w:r>
              <w:rPr>
                <w:sz w:val="20"/>
                <w:szCs w:val="20"/>
              </w:rPr>
              <w:t>2</w:t>
            </w:r>
            <w:r w:rsidR="003E38D7">
              <w:rPr>
                <w:sz w:val="20"/>
                <w:szCs w:val="20"/>
              </w:rPr>
              <w:t>0</w:t>
            </w:r>
          </w:p>
        </w:tc>
        <w:tc>
          <w:tcPr>
            <w:tcW w:w="1535"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E91776" w:rsidP="003E38D7">
            <w:pPr>
              <w:pStyle w:val="1"/>
              <w:ind w:hanging="61"/>
              <w:contextualSpacing w:val="0"/>
              <w:jc w:val="center"/>
              <w:rPr>
                <w:sz w:val="20"/>
                <w:szCs w:val="20"/>
              </w:rPr>
            </w:pPr>
            <w:r>
              <w:rPr>
                <w:sz w:val="20"/>
                <w:szCs w:val="20"/>
              </w:rPr>
              <w:t>2</w:t>
            </w:r>
            <w:r w:rsidR="003E38D7">
              <w:rPr>
                <w:sz w:val="20"/>
                <w:szCs w:val="20"/>
              </w:rPr>
              <w:t>0</w:t>
            </w:r>
          </w:p>
        </w:tc>
      </w:tr>
      <w:tr w:rsidR="0091406D" w:rsidTr="003403B0">
        <w:trPr>
          <w:cantSplit/>
          <w:trHeight w:val="128"/>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Вебинары</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35"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18</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E91776">
            <w:pPr>
              <w:pStyle w:val="1"/>
              <w:ind w:hanging="61"/>
              <w:contextualSpacing w:val="0"/>
              <w:jc w:val="center"/>
              <w:rPr>
                <w:sz w:val="20"/>
                <w:szCs w:val="20"/>
              </w:rPr>
            </w:pPr>
            <w:r>
              <w:rPr>
                <w:sz w:val="20"/>
                <w:szCs w:val="20"/>
              </w:rPr>
              <w:t>18</w:t>
            </w:r>
          </w:p>
        </w:tc>
      </w:tr>
      <w:tr w:rsidR="0091406D" w:rsidTr="003403B0">
        <w:trPr>
          <w:cantSplit/>
          <w:trHeight w:val="283"/>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 xml:space="preserve">Мастер-классы (образовательный марафон, </w:t>
            </w:r>
            <w:proofErr w:type="gramStart"/>
            <w:r>
              <w:rPr>
                <w:sz w:val="20"/>
                <w:szCs w:val="20"/>
              </w:rPr>
              <w:t>практическое</w:t>
            </w:r>
            <w:proofErr w:type="gramEnd"/>
            <w:r>
              <w:rPr>
                <w:sz w:val="20"/>
                <w:szCs w:val="20"/>
              </w:rPr>
              <w:t xml:space="preserve"> ВКС)</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3E38D7">
            <w:pPr>
              <w:pStyle w:val="1"/>
              <w:ind w:hanging="61"/>
              <w:contextualSpacing w:val="0"/>
              <w:jc w:val="center"/>
              <w:rPr>
                <w:sz w:val="20"/>
                <w:szCs w:val="20"/>
              </w:rPr>
            </w:pPr>
            <w:r>
              <w:rPr>
                <w:sz w:val="20"/>
                <w:szCs w:val="20"/>
              </w:rPr>
              <w:t>0</w:t>
            </w:r>
          </w:p>
        </w:tc>
        <w:tc>
          <w:tcPr>
            <w:tcW w:w="1535"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3E38D7">
            <w:pPr>
              <w:pStyle w:val="1"/>
              <w:ind w:hanging="61"/>
              <w:contextualSpacing w:val="0"/>
              <w:jc w:val="center"/>
              <w:rPr>
                <w:sz w:val="20"/>
                <w:szCs w:val="20"/>
              </w:rPr>
            </w:pPr>
            <w:r>
              <w:rPr>
                <w:sz w:val="20"/>
                <w:szCs w:val="20"/>
              </w:rPr>
              <w:t>0</w:t>
            </w:r>
          </w:p>
        </w:tc>
      </w:tr>
      <w:tr w:rsidR="0091406D" w:rsidTr="003403B0">
        <w:trPr>
          <w:cantSplit/>
          <w:trHeight w:val="425"/>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Конференции, форумы</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3E38D7">
            <w:pPr>
              <w:pStyle w:val="1"/>
              <w:ind w:hanging="61"/>
              <w:contextualSpacing w:val="0"/>
              <w:jc w:val="center"/>
              <w:rPr>
                <w:sz w:val="20"/>
                <w:szCs w:val="20"/>
              </w:rPr>
            </w:pPr>
            <w:r>
              <w:rPr>
                <w:sz w:val="20"/>
                <w:szCs w:val="20"/>
              </w:rPr>
              <w:t>7</w:t>
            </w:r>
          </w:p>
        </w:tc>
        <w:tc>
          <w:tcPr>
            <w:tcW w:w="1535" w:type="dxa"/>
            <w:tcBorders>
              <w:left w:val="single" w:sz="4" w:space="0" w:color="00000A"/>
              <w:bottom w:val="single" w:sz="4" w:space="0" w:color="00000A"/>
            </w:tcBorders>
          </w:tcPr>
          <w:p w:rsidR="0091406D" w:rsidRDefault="003E38D7">
            <w:pPr>
              <w:pStyle w:val="1"/>
              <w:ind w:hanging="61"/>
              <w:contextualSpacing w:val="0"/>
              <w:jc w:val="center"/>
              <w:rPr>
                <w:sz w:val="20"/>
                <w:szCs w:val="20"/>
              </w:rPr>
            </w:pPr>
            <w:r>
              <w:rPr>
                <w:sz w:val="20"/>
                <w:szCs w:val="20"/>
              </w:rPr>
              <w:t>2</w:t>
            </w:r>
          </w:p>
        </w:tc>
        <w:tc>
          <w:tcPr>
            <w:tcW w:w="1828" w:type="dxa"/>
            <w:tcBorders>
              <w:left w:val="single" w:sz="4" w:space="0" w:color="00000A"/>
              <w:bottom w:val="single" w:sz="4" w:space="0" w:color="00000A"/>
            </w:tcBorders>
          </w:tcPr>
          <w:p w:rsidR="0091406D" w:rsidRDefault="003E38D7">
            <w:pPr>
              <w:pStyle w:val="1"/>
              <w:ind w:hanging="61"/>
              <w:contextualSpacing w:val="0"/>
              <w:jc w:val="center"/>
              <w:rPr>
                <w:sz w:val="20"/>
                <w:szCs w:val="20"/>
              </w:rPr>
            </w:pPr>
            <w:r>
              <w:rPr>
                <w:sz w:val="20"/>
                <w:szCs w:val="20"/>
              </w:rPr>
              <w:t>2</w:t>
            </w:r>
          </w:p>
        </w:tc>
        <w:tc>
          <w:tcPr>
            <w:tcW w:w="810" w:type="dxa"/>
            <w:tcBorders>
              <w:left w:val="single" w:sz="4" w:space="0" w:color="00000A"/>
              <w:bottom w:val="single" w:sz="4" w:space="0" w:color="00000A"/>
              <w:right w:val="single" w:sz="4" w:space="0" w:color="00000A"/>
            </w:tcBorders>
          </w:tcPr>
          <w:p w:rsidR="0091406D" w:rsidRDefault="003E38D7">
            <w:pPr>
              <w:pStyle w:val="1"/>
              <w:ind w:hanging="61"/>
              <w:contextualSpacing w:val="0"/>
              <w:jc w:val="center"/>
              <w:rPr>
                <w:sz w:val="20"/>
                <w:szCs w:val="20"/>
              </w:rPr>
            </w:pPr>
            <w:r>
              <w:rPr>
                <w:sz w:val="20"/>
                <w:szCs w:val="20"/>
              </w:rPr>
              <w:t>11</w:t>
            </w:r>
          </w:p>
        </w:tc>
      </w:tr>
      <w:tr w:rsidR="0091406D" w:rsidTr="003403B0">
        <w:trPr>
          <w:cantSplit/>
          <w:trHeight w:val="190"/>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Социальные чтения</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35"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E91776">
            <w:pPr>
              <w:pStyle w:val="1"/>
              <w:ind w:hanging="61"/>
              <w:contextualSpacing w:val="0"/>
              <w:jc w:val="center"/>
              <w:rPr>
                <w:sz w:val="20"/>
                <w:szCs w:val="20"/>
              </w:rPr>
            </w:pPr>
            <w:r>
              <w:rPr>
                <w:sz w:val="20"/>
                <w:szCs w:val="20"/>
              </w:rPr>
              <w:t>0</w:t>
            </w:r>
          </w:p>
        </w:tc>
      </w:tr>
      <w:tr w:rsidR="0091406D" w:rsidTr="003403B0">
        <w:trPr>
          <w:cantSplit/>
          <w:trHeight w:val="153"/>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Стажировка</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3E38D7">
            <w:pPr>
              <w:pStyle w:val="1"/>
              <w:ind w:hanging="61"/>
              <w:contextualSpacing w:val="0"/>
              <w:jc w:val="center"/>
              <w:rPr>
                <w:sz w:val="20"/>
                <w:szCs w:val="20"/>
              </w:rPr>
            </w:pPr>
            <w:r>
              <w:rPr>
                <w:sz w:val="20"/>
                <w:szCs w:val="20"/>
              </w:rPr>
              <w:t>3</w:t>
            </w:r>
          </w:p>
        </w:tc>
        <w:tc>
          <w:tcPr>
            <w:tcW w:w="1535"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3E38D7">
            <w:pPr>
              <w:pStyle w:val="1"/>
              <w:ind w:hanging="61"/>
              <w:contextualSpacing w:val="0"/>
              <w:jc w:val="center"/>
              <w:rPr>
                <w:sz w:val="20"/>
                <w:szCs w:val="20"/>
              </w:rPr>
            </w:pPr>
            <w:r>
              <w:rPr>
                <w:sz w:val="20"/>
                <w:szCs w:val="20"/>
              </w:rPr>
              <w:t>3</w:t>
            </w:r>
          </w:p>
        </w:tc>
      </w:tr>
      <w:tr w:rsidR="0091406D" w:rsidTr="003403B0">
        <w:trPr>
          <w:cantSplit/>
          <w:trHeight w:val="414"/>
          <w:jc w:val="center"/>
        </w:trPr>
        <w:tc>
          <w:tcPr>
            <w:tcW w:w="1766" w:type="dxa"/>
            <w:tcBorders>
              <w:left w:val="single" w:sz="4" w:space="0" w:color="00000A"/>
              <w:bottom w:val="single" w:sz="4" w:space="0" w:color="00000A"/>
            </w:tcBorders>
          </w:tcPr>
          <w:p w:rsidR="0091406D" w:rsidRDefault="00E91776">
            <w:pPr>
              <w:pStyle w:val="1"/>
              <w:contextualSpacing w:val="0"/>
              <w:rPr>
                <w:sz w:val="20"/>
                <w:szCs w:val="20"/>
              </w:rPr>
            </w:pPr>
            <w:r>
              <w:rPr>
                <w:sz w:val="20"/>
                <w:szCs w:val="20"/>
              </w:rPr>
              <w:t>Информационно-дискуссионная площадка</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3E38D7">
            <w:pPr>
              <w:pStyle w:val="1"/>
              <w:ind w:hanging="61"/>
              <w:contextualSpacing w:val="0"/>
              <w:jc w:val="center"/>
              <w:rPr>
                <w:sz w:val="20"/>
                <w:szCs w:val="20"/>
              </w:rPr>
            </w:pPr>
            <w:r>
              <w:rPr>
                <w:sz w:val="20"/>
                <w:szCs w:val="20"/>
              </w:rPr>
              <w:t>7</w:t>
            </w:r>
          </w:p>
        </w:tc>
        <w:tc>
          <w:tcPr>
            <w:tcW w:w="1535"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3E38D7">
            <w:pPr>
              <w:pStyle w:val="1"/>
              <w:ind w:hanging="61"/>
              <w:contextualSpacing w:val="0"/>
              <w:jc w:val="center"/>
              <w:rPr>
                <w:sz w:val="20"/>
                <w:szCs w:val="20"/>
              </w:rPr>
            </w:pPr>
            <w:r>
              <w:rPr>
                <w:sz w:val="20"/>
                <w:szCs w:val="20"/>
              </w:rPr>
              <w:t>7</w:t>
            </w:r>
          </w:p>
        </w:tc>
      </w:tr>
      <w:tr w:rsidR="0091406D" w:rsidTr="003403B0">
        <w:trPr>
          <w:trHeight w:val="70"/>
          <w:jc w:val="center"/>
        </w:trPr>
        <w:tc>
          <w:tcPr>
            <w:tcW w:w="1766" w:type="dxa"/>
            <w:tcBorders>
              <w:left w:val="single" w:sz="4" w:space="0" w:color="00000A"/>
              <w:bottom w:val="single" w:sz="4" w:space="0" w:color="00000A"/>
            </w:tcBorders>
            <w:vAlign w:val="center"/>
          </w:tcPr>
          <w:p w:rsidR="0091406D" w:rsidRPr="003E38D7" w:rsidRDefault="003E38D7">
            <w:pPr>
              <w:pStyle w:val="1"/>
              <w:contextualSpacing w:val="0"/>
              <w:rPr>
                <w:sz w:val="20"/>
                <w:szCs w:val="20"/>
              </w:rPr>
            </w:pPr>
            <w:r w:rsidRPr="003E38D7">
              <w:rPr>
                <w:sz w:val="20"/>
                <w:szCs w:val="20"/>
              </w:rPr>
              <w:t>Переподготовка</w:t>
            </w:r>
          </w:p>
        </w:tc>
        <w:tc>
          <w:tcPr>
            <w:tcW w:w="182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94"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1535" w:type="dxa"/>
            <w:tcBorders>
              <w:left w:val="single" w:sz="4" w:space="0" w:color="00000A"/>
              <w:bottom w:val="single" w:sz="4" w:space="0" w:color="00000A"/>
            </w:tcBorders>
          </w:tcPr>
          <w:p w:rsidR="0091406D" w:rsidRDefault="003E38D7">
            <w:pPr>
              <w:pStyle w:val="1"/>
              <w:ind w:hanging="61"/>
              <w:contextualSpacing w:val="0"/>
              <w:jc w:val="center"/>
              <w:rPr>
                <w:sz w:val="20"/>
                <w:szCs w:val="20"/>
              </w:rPr>
            </w:pPr>
            <w:r>
              <w:rPr>
                <w:sz w:val="20"/>
                <w:szCs w:val="20"/>
              </w:rPr>
              <w:t>2</w:t>
            </w:r>
          </w:p>
        </w:tc>
        <w:tc>
          <w:tcPr>
            <w:tcW w:w="1828" w:type="dxa"/>
            <w:tcBorders>
              <w:left w:val="single" w:sz="4" w:space="0" w:color="00000A"/>
              <w:bottom w:val="single" w:sz="4" w:space="0" w:color="00000A"/>
            </w:tcBorders>
          </w:tcPr>
          <w:p w:rsidR="0091406D" w:rsidRDefault="00E91776">
            <w:pPr>
              <w:pStyle w:val="1"/>
              <w:ind w:hanging="61"/>
              <w:contextualSpacing w:val="0"/>
              <w:jc w:val="center"/>
              <w:rPr>
                <w:sz w:val="20"/>
                <w:szCs w:val="20"/>
              </w:rPr>
            </w:pPr>
            <w:r>
              <w:rPr>
                <w:sz w:val="20"/>
                <w:szCs w:val="20"/>
              </w:rPr>
              <w:t>0</w:t>
            </w:r>
          </w:p>
        </w:tc>
        <w:tc>
          <w:tcPr>
            <w:tcW w:w="810" w:type="dxa"/>
            <w:tcBorders>
              <w:left w:val="single" w:sz="4" w:space="0" w:color="00000A"/>
              <w:bottom w:val="single" w:sz="4" w:space="0" w:color="00000A"/>
              <w:right w:val="single" w:sz="4" w:space="0" w:color="00000A"/>
            </w:tcBorders>
          </w:tcPr>
          <w:p w:rsidR="0091406D" w:rsidRDefault="003E38D7">
            <w:pPr>
              <w:pStyle w:val="1"/>
              <w:ind w:hanging="61"/>
              <w:contextualSpacing w:val="0"/>
              <w:jc w:val="center"/>
              <w:rPr>
                <w:sz w:val="20"/>
                <w:szCs w:val="20"/>
              </w:rPr>
            </w:pPr>
            <w:r>
              <w:rPr>
                <w:sz w:val="20"/>
                <w:szCs w:val="20"/>
              </w:rPr>
              <w:t>2</w:t>
            </w:r>
          </w:p>
        </w:tc>
      </w:tr>
    </w:tbl>
    <w:p w:rsidR="0091406D" w:rsidRDefault="0091406D">
      <w:pPr>
        <w:pStyle w:val="1"/>
        <w:ind w:firstLine="709"/>
        <w:contextualSpacing w:val="0"/>
        <w:jc w:val="both"/>
        <w:rPr>
          <w:b/>
          <w:color w:val="FF0000"/>
          <w:sz w:val="28"/>
          <w:szCs w:val="28"/>
        </w:rPr>
      </w:pPr>
    </w:p>
    <w:p w:rsidR="0091406D" w:rsidRDefault="00E91776">
      <w:pPr>
        <w:pStyle w:val="1"/>
        <w:suppressAutoHyphens w:val="0"/>
        <w:contextualSpacing w:val="0"/>
        <w:rPr>
          <w:b/>
          <w:color w:val="FF0000"/>
          <w:sz w:val="28"/>
          <w:szCs w:val="28"/>
        </w:rPr>
      </w:pPr>
      <w:r>
        <w:rPr>
          <w:b/>
          <w:sz w:val="28"/>
          <w:szCs w:val="28"/>
        </w:rPr>
        <w:t>1.4. Анализ кадрового состава по возрасту в учреждении</w:t>
      </w:r>
    </w:p>
    <w:p w:rsidR="0091406D" w:rsidRDefault="0091406D">
      <w:pPr>
        <w:pStyle w:val="1"/>
        <w:ind w:firstLine="709"/>
        <w:contextualSpacing w:val="0"/>
        <w:jc w:val="right"/>
        <w:rPr>
          <w:i/>
          <w:sz w:val="28"/>
          <w:szCs w:val="28"/>
        </w:rPr>
      </w:pPr>
    </w:p>
    <w:p w:rsidR="0091406D" w:rsidRDefault="00E91776">
      <w:pPr>
        <w:pStyle w:val="1"/>
        <w:ind w:firstLine="709"/>
        <w:contextualSpacing w:val="0"/>
        <w:jc w:val="right"/>
        <w:rPr>
          <w:i/>
          <w:sz w:val="20"/>
          <w:szCs w:val="20"/>
        </w:rPr>
      </w:pPr>
      <w:r>
        <w:rPr>
          <w:i/>
          <w:sz w:val="20"/>
          <w:szCs w:val="20"/>
        </w:rPr>
        <w:t>Таблица 4</w:t>
      </w:r>
    </w:p>
    <w:p w:rsidR="0091406D" w:rsidRDefault="0091406D">
      <w:pPr>
        <w:pStyle w:val="1"/>
        <w:ind w:firstLine="709"/>
        <w:contextualSpacing w:val="0"/>
        <w:jc w:val="right"/>
        <w:rPr>
          <w:sz w:val="20"/>
          <w:szCs w:val="20"/>
        </w:rPr>
      </w:pPr>
    </w:p>
    <w:tbl>
      <w:tblPr>
        <w:tblW w:w="9356" w:type="dxa"/>
        <w:jc w:val="center"/>
        <w:tblInd w:w="211" w:type="dxa"/>
        <w:tblLayout w:type="fixed"/>
        <w:tblLook w:val="0000"/>
      </w:tblPr>
      <w:tblGrid>
        <w:gridCol w:w="2093"/>
        <w:gridCol w:w="1311"/>
        <w:gridCol w:w="1418"/>
        <w:gridCol w:w="1277"/>
        <w:gridCol w:w="1415"/>
        <w:gridCol w:w="1842"/>
      </w:tblGrid>
      <w:tr w:rsidR="0091406D" w:rsidTr="003403B0">
        <w:trPr>
          <w:trHeight w:val="277"/>
          <w:jc w:val="center"/>
        </w:trPr>
        <w:tc>
          <w:tcPr>
            <w:tcW w:w="209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Категория</w:t>
            </w:r>
          </w:p>
        </w:tc>
        <w:tc>
          <w:tcPr>
            <w:tcW w:w="131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До 30 лет</w:t>
            </w:r>
          </w:p>
        </w:tc>
        <w:tc>
          <w:tcPr>
            <w:tcW w:w="141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30-39 лет</w:t>
            </w:r>
          </w:p>
        </w:tc>
        <w:tc>
          <w:tcPr>
            <w:tcW w:w="127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40-49 лет</w:t>
            </w:r>
          </w:p>
        </w:tc>
        <w:tc>
          <w:tcPr>
            <w:tcW w:w="1415"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50-59 лет</w:t>
            </w:r>
          </w:p>
        </w:tc>
        <w:tc>
          <w:tcPr>
            <w:tcW w:w="184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60 лет и старше</w:t>
            </w:r>
          </w:p>
        </w:tc>
      </w:tr>
      <w:tr w:rsidR="0091406D" w:rsidTr="003403B0">
        <w:trPr>
          <w:trHeight w:val="70"/>
          <w:jc w:val="center"/>
        </w:trPr>
        <w:tc>
          <w:tcPr>
            <w:tcW w:w="209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rPr>
            </w:pPr>
            <w:r>
              <w:rPr>
                <w:sz w:val="20"/>
                <w:szCs w:val="20"/>
              </w:rPr>
              <w:t>Руководящие работники</w:t>
            </w:r>
          </w:p>
        </w:tc>
        <w:tc>
          <w:tcPr>
            <w:tcW w:w="131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c>
          <w:tcPr>
            <w:tcW w:w="127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4</w:t>
            </w:r>
          </w:p>
        </w:tc>
        <w:tc>
          <w:tcPr>
            <w:tcW w:w="1415"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0</w:t>
            </w:r>
          </w:p>
        </w:tc>
      </w:tr>
      <w:tr w:rsidR="0091406D" w:rsidTr="003403B0">
        <w:trPr>
          <w:trHeight w:val="70"/>
          <w:jc w:val="center"/>
        </w:trPr>
        <w:tc>
          <w:tcPr>
            <w:tcW w:w="209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rPr>
            </w:pPr>
            <w:r>
              <w:rPr>
                <w:sz w:val="20"/>
                <w:szCs w:val="20"/>
              </w:rPr>
              <w:t>Специалисты</w:t>
            </w:r>
          </w:p>
        </w:tc>
        <w:tc>
          <w:tcPr>
            <w:tcW w:w="131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8</w:t>
            </w:r>
          </w:p>
        </w:tc>
        <w:tc>
          <w:tcPr>
            <w:tcW w:w="141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21</w:t>
            </w:r>
          </w:p>
        </w:tc>
        <w:tc>
          <w:tcPr>
            <w:tcW w:w="127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18</w:t>
            </w:r>
          </w:p>
        </w:tc>
        <w:tc>
          <w:tcPr>
            <w:tcW w:w="1415"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9</w:t>
            </w:r>
          </w:p>
        </w:tc>
        <w:tc>
          <w:tcPr>
            <w:tcW w:w="184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4</w:t>
            </w:r>
          </w:p>
        </w:tc>
      </w:tr>
      <w:tr w:rsidR="0091406D" w:rsidTr="003403B0">
        <w:trPr>
          <w:trHeight w:val="70"/>
          <w:jc w:val="center"/>
        </w:trPr>
        <w:tc>
          <w:tcPr>
            <w:tcW w:w="209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rPr>
            </w:pPr>
            <w:r>
              <w:rPr>
                <w:sz w:val="20"/>
                <w:szCs w:val="20"/>
              </w:rPr>
              <w:lastRenderedPageBreak/>
              <w:t>Рабочие и технические исполнители</w:t>
            </w:r>
          </w:p>
        </w:tc>
        <w:tc>
          <w:tcPr>
            <w:tcW w:w="131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c>
          <w:tcPr>
            <w:tcW w:w="127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c>
          <w:tcPr>
            <w:tcW w:w="1415"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c>
          <w:tcPr>
            <w:tcW w:w="184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r>
      <w:tr w:rsidR="0091406D" w:rsidTr="003403B0">
        <w:trPr>
          <w:trHeight w:val="70"/>
          <w:jc w:val="center"/>
        </w:trPr>
        <w:tc>
          <w:tcPr>
            <w:tcW w:w="209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both"/>
              <w:rPr>
                <w:sz w:val="20"/>
                <w:szCs w:val="20"/>
              </w:rPr>
            </w:pPr>
            <w:r>
              <w:rPr>
                <w:b/>
                <w:sz w:val="20"/>
                <w:szCs w:val="20"/>
              </w:rPr>
              <w:t>Итого</w:t>
            </w:r>
          </w:p>
        </w:tc>
        <w:tc>
          <w:tcPr>
            <w:tcW w:w="131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9</w:t>
            </w:r>
          </w:p>
        </w:tc>
        <w:tc>
          <w:tcPr>
            <w:tcW w:w="141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25</w:t>
            </w:r>
          </w:p>
        </w:tc>
        <w:tc>
          <w:tcPr>
            <w:tcW w:w="127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24</w:t>
            </w:r>
          </w:p>
        </w:tc>
        <w:tc>
          <w:tcPr>
            <w:tcW w:w="1415"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12</w:t>
            </w:r>
          </w:p>
        </w:tc>
        <w:tc>
          <w:tcPr>
            <w:tcW w:w="184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5</w:t>
            </w:r>
          </w:p>
        </w:tc>
      </w:tr>
    </w:tbl>
    <w:p w:rsidR="0091406D" w:rsidRDefault="0091406D">
      <w:pPr>
        <w:pStyle w:val="1"/>
        <w:tabs>
          <w:tab w:val="left" w:pos="0"/>
        </w:tabs>
        <w:ind w:firstLine="709"/>
        <w:contextualSpacing w:val="0"/>
        <w:jc w:val="center"/>
        <w:rPr>
          <w:b/>
          <w:sz w:val="28"/>
          <w:szCs w:val="28"/>
        </w:rPr>
      </w:pPr>
    </w:p>
    <w:p w:rsidR="0091406D" w:rsidRDefault="0091406D">
      <w:pPr>
        <w:pStyle w:val="1"/>
        <w:tabs>
          <w:tab w:val="left" w:pos="0"/>
        </w:tabs>
        <w:ind w:firstLine="709"/>
        <w:contextualSpacing w:val="0"/>
        <w:jc w:val="center"/>
        <w:rPr>
          <w:b/>
          <w:color w:val="FF0000"/>
          <w:sz w:val="28"/>
          <w:szCs w:val="28"/>
        </w:rPr>
      </w:pPr>
    </w:p>
    <w:p w:rsidR="0091406D" w:rsidRDefault="00E91776">
      <w:pPr>
        <w:pStyle w:val="1"/>
        <w:tabs>
          <w:tab w:val="left" w:pos="0"/>
        </w:tabs>
        <w:ind w:firstLine="709"/>
        <w:contextualSpacing w:val="0"/>
        <w:jc w:val="both"/>
        <w:rPr>
          <w:b/>
          <w:sz w:val="28"/>
          <w:szCs w:val="28"/>
        </w:rPr>
      </w:pPr>
      <w:r>
        <w:rPr>
          <w:b/>
          <w:sz w:val="28"/>
          <w:szCs w:val="28"/>
        </w:rPr>
        <w:t>1.5. Моральное стимулирование работников</w:t>
      </w:r>
    </w:p>
    <w:p w:rsidR="0091406D" w:rsidRDefault="0091406D">
      <w:pPr>
        <w:pStyle w:val="1"/>
        <w:ind w:firstLine="709"/>
        <w:contextualSpacing w:val="0"/>
        <w:jc w:val="right"/>
        <w:rPr>
          <w:i/>
          <w:sz w:val="28"/>
          <w:szCs w:val="28"/>
        </w:rPr>
      </w:pPr>
    </w:p>
    <w:p w:rsidR="0091406D" w:rsidRDefault="0091406D">
      <w:pPr>
        <w:pStyle w:val="1"/>
        <w:tabs>
          <w:tab w:val="left" w:pos="0"/>
        </w:tabs>
        <w:ind w:firstLine="709"/>
        <w:contextualSpacing w:val="0"/>
        <w:jc w:val="center"/>
        <w:rPr>
          <w:sz w:val="28"/>
          <w:szCs w:val="28"/>
        </w:rPr>
      </w:pPr>
    </w:p>
    <w:p w:rsidR="0091406D" w:rsidRDefault="00E91776">
      <w:pPr>
        <w:pStyle w:val="1"/>
        <w:tabs>
          <w:tab w:val="left" w:pos="0"/>
        </w:tabs>
        <w:ind w:firstLine="709"/>
        <w:contextualSpacing w:val="0"/>
        <w:jc w:val="both"/>
        <w:rPr>
          <w:sz w:val="28"/>
          <w:szCs w:val="28"/>
        </w:rPr>
      </w:pPr>
      <w:r>
        <w:rPr>
          <w:sz w:val="28"/>
          <w:szCs w:val="28"/>
        </w:rPr>
        <w:t>В соответствии с Положением о применении мер поощрения за 2021 год к различным формам поощрения представлены 26 сотрудников, из них:</w:t>
      </w:r>
    </w:p>
    <w:p w:rsidR="0091406D" w:rsidRDefault="0091406D">
      <w:pPr>
        <w:pStyle w:val="1"/>
        <w:tabs>
          <w:tab w:val="left" w:pos="0"/>
        </w:tabs>
        <w:ind w:firstLine="709"/>
        <w:contextualSpacing w:val="0"/>
        <w:jc w:val="right"/>
        <w:rPr>
          <w:i/>
          <w:sz w:val="28"/>
          <w:szCs w:val="28"/>
        </w:rPr>
      </w:pPr>
    </w:p>
    <w:p w:rsidR="0091406D" w:rsidRDefault="00E91776">
      <w:pPr>
        <w:pStyle w:val="1"/>
        <w:tabs>
          <w:tab w:val="left" w:pos="0"/>
        </w:tabs>
        <w:ind w:firstLine="709"/>
        <w:contextualSpacing w:val="0"/>
        <w:jc w:val="right"/>
        <w:rPr>
          <w:i/>
          <w:sz w:val="20"/>
          <w:szCs w:val="20"/>
        </w:rPr>
      </w:pPr>
      <w:r>
        <w:rPr>
          <w:i/>
          <w:sz w:val="20"/>
          <w:szCs w:val="20"/>
        </w:rPr>
        <w:t>Таблица 5</w:t>
      </w:r>
    </w:p>
    <w:p w:rsidR="0091406D" w:rsidRDefault="0091406D">
      <w:pPr>
        <w:pStyle w:val="1"/>
        <w:tabs>
          <w:tab w:val="left" w:pos="0"/>
        </w:tabs>
        <w:ind w:firstLine="709"/>
        <w:contextualSpacing w:val="0"/>
        <w:jc w:val="right"/>
        <w:rPr>
          <w:sz w:val="20"/>
          <w:szCs w:val="20"/>
        </w:rPr>
      </w:pPr>
    </w:p>
    <w:tbl>
      <w:tblPr>
        <w:tblStyle w:val="afff"/>
        <w:tblW w:w="10632" w:type="dxa"/>
        <w:tblLayout w:type="fixed"/>
        <w:tblLook w:val="04A0"/>
      </w:tblPr>
      <w:tblGrid>
        <w:gridCol w:w="514"/>
        <w:gridCol w:w="1584"/>
        <w:gridCol w:w="1343"/>
        <w:gridCol w:w="1594"/>
        <w:gridCol w:w="1907"/>
        <w:gridCol w:w="1594"/>
        <w:gridCol w:w="2096"/>
      </w:tblGrid>
      <w:tr w:rsidR="0091406D">
        <w:tc>
          <w:tcPr>
            <w:tcW w:w="513" w:type="dxa"/>
          </w:tcPr>
          <w:p w:rsidR="0091406D" w:rsidRDefault="00E91776">
            <w:pPr>
              <w:pStyle w:val="1"/>
              <w:tabs>
                <w:tab w:val="left" w:pos="0"/>
              </w:tabs>
              <w:contextualSpacing w:val="0"/>
              <w:jc w:val="center"/>
              <w:rPr>
                <w:sz w:val="20"/>
                <w:szCs w:val="20"/>
              </w:rPr>
            </w:pPr>
            <w:r>
              <w:rPr>
                <w:sz w:val="20"/>
                <w:szCs w:val="20"/>
                <w:lang w:eastAsia="ru-RU"/>
              </w:rPr>
              <w:t>№ п/п</w:t>
            </w:r>
          </w:p>
        </w:tc>
        <w:tc>
          <w:tcPr>
            <w:tcW w:w="1584" w:type="dxa"/>
          </w:tcPr>
          <w:p w:rsidR="0091406D" w:rsidRDefault="00E91776">
            <w:pPr>
              <w:pStyle w:val="1"/>
              <w:tabs>
                <w:tab w:val="left" w:pos="0"/>
              </w:tabs>
              <w:contextualSpacing w:val="0"/>
              <w:jc w:val="center"/>
              <w:rPr>
                <w:sz w:val="20"/>
                <w:szCs w:val="20"/>
              </w:rPr>
            </w:pPr>
            <w:r>
              <w:rPr>
                <w:sz w:val="20"/>
                <w:szCs w:val="20"/>
                <w:lang w:eastAsia="ru-RU"/>
              </w:rPr>
              <w:t>Общее количество награжденных сотрудников</w:t>
            </w:r>
          </w:p>
        </w:tc>
        <w:tc>
          <w:tcPr>
            <w:tcW w:w="1343" w:type="dxa"/>
          </w:tcPr>
          <w:p w:rsidR="0091406D" w:rsidRDefault="00E91776">
            <w:pPr>
              <w:pStyle w:val="1"/>
              <w:tabs>
                <w:tab w:val="left" w:pos="0"/>
              </w:tabs>
              <w:contextualSpacing w:val="0"/>
              <w:jc w:val="center"/>
              <w:rPr>
                <w:sz w:val="20"/>
                <w:szCs w:val="20"/>
              </w:rPr>
            </w:pPr>
            <w:r>
              <w:rPr>
                <w:sz w:val="20"/>
                <w:szCs w:val="20"/>
                <w:lang w:eastAsia="ru-RU"/>
              </w:rPr>
              <w:t>Доска почета учреждения</w:t>
            </w:r>
          </w:p>
        </w:tc>
        <w:tc>
          <w:tcPr>
            <w:tcW w:w="1594" w:type="dxa"/>
          </w:tcPr>
          <w:p w:rsidR="0091406D" w:rsidRDefault="00E91776">
            <w:pPr>
              <w:pStyle w:val="1"/>
              <w:tabs>
                <w:tab w:val="left" w:pos="0"/>
              </w:tabs>
              <w:contextualSpacing w:val="0"/>
              <w:jc w:val="center"/>
              <w:rPr>
                <w:sz w:val="20"/>
                <w:szCs w:val="20"/>
              </w:rPr>
            </w:pPr>
            <w:r>
              <w:rPr>
                <w:sz w:val="20"/>
                <w:szCs w:val="20"/>
                <w:lang w:eastAsia="ru-RU"/>
              </w:rPr>
              <w:t>Благодарность учреждения</w:t>
            </w:r>
          </w:p>
        </w:tc>
        <w:tc>
          <w:tcPr>
            <w:tcW w:w="1907" w:type="dxa"/>
          </w:tcPr>
          <w:p w:rsidR="0091406D" w:rsidRDefault="00E91776">
            <w:pPr>
              <w:pStyle w:val="1"/>
              <w:tabs>
                <w:tab w:val="left" w:pos="0"/>
              </w:tabs>
              <w:contextualSpacing w:val="0"/>
              <w:jc w:val="center"/>
              <w:rPr>
                <w:sz w:val="20"/>
                <w:szCs w:val="20"/>
              </w:rPr>
            </w:pPr>
            <w:r>
              <w:rPr>
                <w:sz w:val="20"/>
                <w:szCs w:val="20"/>
                <w:lang w:eastAsia="ru-RU"/>
              </w:rPr>
              <w:t>Благодарственное письмо</w:t>
            </w:r>
          </w:p>
        </w:tc>
        <w:tc>
          <w:tcPr>
            <w:tcW w:w="1594" w:type="dxa"/>
          </w:tcPr>
          <w:p w:rsidR="0091406D" w:rsidRDefault="00E91776">
            <w:pPr>
              <w:pStyle w:val="1"/>
              <w:tabs>
                <w:tab w:val="left" w:pos="0"/>
              </w:tabs>
              <w:contextualSpacing w:val="0"/>
              <w:jc w:val="center"/>
              <w:rPr>
                <w:sz w:val="20"/>
                <w:szCs w:val="20"/>
              </w:rPr>
            </w:pPr>
            <w:r>
              <w:rPr>
                <w:sz w:val="20"/>
                <w:szCs w:val="20"/>
                <w:lang w:eastAsia="ru-RU"/>
              </w:rPr>
              <w:t>Благодарность Губернатора ХМАО –</w:t>
            </w:r>
          </w:p>
          <w:p w:rsidR="0091406D" w:rsidRDefault="00E91776">
            <w:pPr>
              <w:pStyle w:val="1"/>
              <w:tabs>
                <w:tab w:val="left" w:pos="0"/>
              </w:tabs>
              <w:contextualSpacing w:val="0"/>
              <w:jc w:val="center"/>
              <w:rPr>
                <w:sz w:val="20"/>
                <w:szCs w:val="20"/>
              </w:rPr>
            </w:pPr>
            <w:r>
              <w:rPr>
                <w:sz w:val="20"/>
                <w:szCs w:val="20"/>
                <w:lang w:eastAsia="ru-RU"/>
              </w:rPr>
              <w:t>Югры</w:t>
            </w:r>
          </w:p>
        </w:tc>
        <w:tc>
          <w:tcPr>
            <w:tcW w:w="2096" w:type="dxa"/>
          </w:tcPr>
          <w:p w:rsidR="0091406D" w:rsidRDefault="00E91776">
            <w:pPr>
              <w:pStyle w:val="1"/>
              <w:tabs>
                <w:tab w:val="left" w:pos="0"/>
              </w:tabs>
              <w:contextualSpacing w:val="0"/>
              <w:jc w:val="center"/>
              <w:rPr>
                <w:sz w:val="20"/>
                <w:szCs w:val="20"/>
              </w:rPr>
            </w:pPr>
            <w:r>
              <w:rPr>
                <w:sz w:val="20"/>
                <w:szCs w:val="20"/>
                <w:lang w:eastAsia="ru-RU"/>
              </w:rPr>
              <w:t>Благодарность объединенной профсоюзной организации работников социальной защиты ХМАО – Югры</w:t>
            </w:r>
          </w:p>
        </w:tc>
      </w:tr>
      <w:tr w:rsidR="0091406D">
        <w:tc>
          <w:tcPr>
            <w:tcW w:w="513" w:type="dxa"/>
          </w:tcPr>
          <w:p w:rsidR="0091406D" w:rsidRDefault="00E91776">
            <w:pPr>
              <w:pStyle w:val="1"/>
              <w:tabs>
                <w:tab w:val="left" w:pos="0"/>
              </w:tabs>
              <w:contextualSpacing w:val="0"/>
              <w:jc w:val="both"/>
              <w:rPr>
                <w:sz w:val="20"/>
                <w:szCs w:val="20"/>
              </w:rPr>
            </w:pPr>
            <w:r>
              <w:rPr>
                <w:sz w:val="20"/>
                <w:szCs w:val="20"/>
                <w:lang w:eastAsia="ru-RU"/>
              </w:rPr>
              <w:t>1.</w:t>
            </w:r>
          </w:p>
        </w:tc>
        <w:tc>
          <w:tcPr>
            <w:tcW w:w="1584" w:type="dxa"/>
          </w:tcPr>
          <w:p w:rsidR="0091406D" w:rsidRDefault="00E91776">
            <w:pPr>
              <w:pStyle w:val="1"/>
              <w:tabs>
                <w:tab w:val="left" w:pos="0"/>
              </w:tabs>
              <w:contextualSpacing w:val="0"/>
              <w:jc w:val="center"/>
              <w:rPr>
                <w:sz w:val="20"/>
                <w:szCs w:val="20"/>
              </w:rPr>
            </w:pPr>
            <w:r>
              <w:rPr>
                <w:sz w:val="20"/>
                <w:szCs w:val="20"/>
                <w:lang w:eastAsia="ru-RU"/>
              </w:rPr>
              <w:t>26</w:t>
            </w:r>
          </w:p>
        </w:tc>
        <w:tc>
          <w:tcPr>
            <w:tcW w:w="1343" w:type="dxa"/>
          </w:tcPr>
          <w:p w:rsidR="0091406D" w:rsidRDefault="00E91776">
            <w:pPr>
              <w:pStyle w:val="1"/>
              <w:tabs>
                <w:tab w:val="left" w:pos="0"/>
              </w:tabs>
              <w:contextualSpacing w:val="0"/>
              <w:jc w:val="center"/>
              <w:rPr>
                <w:sz w:val="20"/>
                <w:szCs w:val="20"/>
              </w:rPr>
            </w:pPr>
            <w:r>
              <w:rPr>
                <w:sz w:val="20"/>
                <w:szCs w:val="20"/>
                <w:lang w:eastAsia="ru-RU"/>
              </w:rPr>
              <w:t>4</w:t>
            </w:r>
          </w:p>
        </w:tc>
        <w:tc>
          <w:tcPr>
            <w:tcW w:w="1594" w:type="dxa"/>
          </w:tcPr>
          <w:p w:rsidR="0091406D" w:rsidRDefault="00E91776">
            <w:pPr>
              <w:pStyle w:val="1"/>
              <w:tabs>
                <w:tab w:val="left" w:pos="0"/>
              </w:tabs>
              <w:contextualSpacing w:val="0"/>
              <w:jc w:val="center"/>
              <w:rPr>
                <w:sz w:val="20"/>
                <w:szCs w:val="20"/>
              </w:rPr>
            </w:pPr>
            <w:r>
              <w:rPr>
                <w:sz w:val="20"/>
                <w:szCs w:val="20"/>
                <w:lang w:eastAsia="ru-RU"/>
              </w:rPr>
              <w:t>1</w:t>
            </w:r>
          </w:p>
        </w:tc>
        <w:tc>
          <w:tcPr>
            <w:tcW w:w="1907" w:type="dxa"/>
          </w:tcPr>
          <w:p w:rsidR="0091406D" w:rsidRDefault="00E91776">
            <w:pPr>
              <w:pStyle w:val="1"/>
              <w:tabs>
                <w:tab w:val="left" w:pos="0"/>
              </w:tabs>
              <w:contextualSpacing w:val="0"/>
              <w:jc w:val="center"/>
              <w:rPr>
                <w:sz w:val="20"/>
                <w:szCs w:val="20"/>
              </w:rPr>
            </w:pPr>
            <w:r>
              <w:rPr>
                <w:sz w:val="20"/>
                <w:szCs w:val="20"/>
                <w:lang w:eastAsia="ru-RU"/>
              </w:rPr>
              <w:t>12</w:t>
            </w:r>
          </w:p>
        </w:tc>
        <w:tc>
          <w:tcPr>
            <w:tcW w:w="1594" w:type="dxa"/>
          </w:tcPr>
          <w:p w:rsidR="0091406D" w:rsidRDefault="00E91776">
            <w:pPr>
              <w:pStyle w:val="1"/>
              <w:tabs>
                <w:tab w:val="left" w:pos="0"/>
              </w:tabs>
              <w:contextualSpacing w:val="0"/>
              <w:jc w:val="center"/>
              <w:rPr>
                <w:sz w:val="20"/>
                <w:szCs w:val="20"/>
              </w:rPr>
            </w:pPr>
            <w:r>
              <w:rPr>
                <w:sz w:val="20"/>
                <w:szCs w:val="20"/>
                <w:lang w:eastAsia="ru-RU"/>
              </w:rPr>
              <w:t>0</w:t>
            </w:r>
          </w:p>
        </w:tc>
        <w:tc>
          <w:tcPr>
            <w:tcW w:w="2096" w:type="dxa"/>
          </w:tcPr>
          <w:p w:rsidR="0091406D" w:rsidRDefault="00E91776">
            <w:pPr>
              <w:pStyle w:val="1"/>
              <w:tabs>
                <w:tab w:val="left" w:pos="0"/>
              </w:tabs>
              <w:contextualSpacing w:val="0"/>
              <w:jc w:val="center"/>
              <w:rPr>
                <w:sz w:val="20"/>
                <w:szCs w:val="20"/>
              </w:rPr>
            </w:pPr>
            <w:r>
              <w:rPr>
                <w:sz w:val="20"/>
                <w:szCs w:val="20"/>
                <w:lang w:eastAsia="ru-RU"/>
              </w:rPr>
              <w:t>0</w:t>
            </w:r>
          </w:p>
        </w:tc>
      </w:tr>
    </w:tbl>
    <w:p w:rsidR="0091406D" w:rsidRDefault="0091406D">
      <w:pPr>
        <w:pStyle w:val="1"/>
        <w:tabs>
          <w:tab w:val="left" w:pos="0"/>
        </w:tabs>
        <w:ind w:firstLine="709"/>
        <w:contextualSpacing w:val="0"/>
        <w:jc w:val="both"/>
        <w:rPr>
          <w:color w:val="FF0000"/>
          <w:sz w:val="28"/>
          <w:szCs w:val="28"/>
        </w:rPr>
      </w:pPr>
    </w:p>
    <w:p w:rsidR="0091406D" w:rsidRDefault="00E91776">
      <w:pPr>
        <w:pStyle w:val="1"/>
        <w:tabs>
          <w:tab w:val="left" w:pos="0"/>
        </w:tabs>
        <w:ind w:firstLine="709"/>
        <w:contextualSpacing w:val="0"/>
        <w:jc w:val="both"/>
        <w:rPr>
          <w:b/>
          <w:sz w:val="28"/>
          <w:szCs w:val="28"/>
        </w:rPr>
      </w:pPr>
      <w:r>
        <w:rPr>
          <w:b/>
          <w:sz w:val="28"/>
          <w:szCs w:val="28"/>
        </w:rPr>
        <w:t>1.6. Кадровый резерв</w:t>
      </w:r>
    </w:p>
    <w:p w:rsidR="0091406D" w:rsidRDefault="0091406D">
      <w:pPr>
        <w:pStyle w:val="1"/>
        <w:tabs>
          <w:tab w:val="left" w:pos="0"/>
        </w:tabs>
        <w:ind w:firstLine="709"/>
        <w:contextualSpacing w:val="0"/>
        <w:jc w:val="center"/>
        <w:rPr>
          <w:color w:val="FF0000"/>
          <w:sz w:val="28"/>
          <w:szCs w:val="28"/>
        </w:rPr>
      </w:pPr>
    </w:p>
    <w:p w:rsidR="0091406D" w:rsidRDefault="00E91776">
      <w:pPr>
        <w:pStyle w:val="ConsPlusCell"/>
        <w:widowControl/>
        <w:ind w:firstLine="709"/>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В 2021 году проведен конкурс на формирование резерва управленческих кадров по должностям «заместитель директора», «заведующий отделением», по результатам конкурса</w:t>
      </w:r>
      <w:r>
        <w:rPr>
          <w:rFonts w:ascii="Times New Roman" w:hAnsi="Times New Roman" w:cs="Times New Roman"/>
          <w:color w:val="000000"/>
          <w:sz w:val="28"/>
          <w:szCs w:val="28"/>
        </w:rPr>
        <w:t xml:space="preserve"> были включены в резерв управленческих кадров для замещения должностей по категории «руководители» «заместитель директора» - 1 человек, «заведующий отделением» - 3 человека.</w:t>
      </w:r>
    </w:p>
    <w:p w:rsidR="0091406D" w:rsidRDefault="00E91776">
      <w:pPr>
        <w:pStyle w:val="1"/>
        <w:contextualSpacing w:val="0"/>
        <w:jc w:val="both"/>
        <w:rPr>
          <w:rFonts w:eastAsia="Calibri"/>
          <w:sz w:val="28"/>
          <w:szCs w:val="28"/>
        </w:rPr>
      </w:pPr>
      <w:r>
        <w:rPr>
          <w:rFonts w:eastAsia="Calibri"/>
          <w:sz w:val="28"/>
          <w:szCs w:val="28"/>
        </w:rPr>
        <w:tab/>
        <w:t>На сегодняшний день состоят в резерве управленческих кадров по должностям «заместитель директора» - 2 человека, «заведующий отделением» - 5 человек.</w:t>
      </w:r>
    </w:p>
    <w:p w:rsidR="0091406D" w:rsidRDefault="0091406D">
      <w:pPr>
        <w:pStyle w:val="1"/>
        <w:contextualSpacing w:val="0"/>
        <w:jc w:val="both"/>
        <w:rPr>
          <w:sz w:val="28"/>
          <w:szCs w:val="28"/>
        </w:rPr>
      </w:pPr>
    </w:p>
    <w:p w:rsidR="0091406D" w:rsidRDefault="00E91776">
      <w:pPr>
        <w:pStyle w:val="1"/>
        <w:tabs>
          <w:tab w:val="left" w:pos="0"/>
        </w:tabs>
        <w:ind w:firstLine="709"/>
        <w:contextualSpacing w:val="0"/>
        <w:jc w:val="both"/>
        <w:rPr>
          <w:b/>
          <w:sz w:val="28"/>
          <w:szCs w:val="28"/>
        </w:rPr>
      </w:pPr>
      <w:r>
        <w:rPr>
          <w:b/>
          <w:sz w:val="28"/>
          <w:szCs w:val="28"/>
        </w:rPr>
        <w:t>1.7. Дисциплинарные взыскания.</w:t>
      </w:r>
    </w:p>
    <w:p w:rsidR="0091406D" w:rsidRDefault="0091406D">
      <w:pPr>
        <w:pStyle w:val="1"/>
        <w:tabs>
          <w:tab w:val="left" w:pos="0"/>
        </w:tabs>
        <w:ind w:firstLine="709"/>
        <w:contextualSpacing w:val="0"/>
        <w:jc w:val="both"/>
        <w:rPr>
          <w:b/>
          <w:sz w:val="28"/>
          <w:szCs w:val="28"/>
        </w:rPr>
      </w:pPr>
    </w:p>
    <w:p w:rsidR="0091406D" w:rsidRDefault="00E91776">
      <w:pPr>
        <w:pStyle w:val="1"/>
        <w:tabs>
          <w:tab w:val="left" w:pos="0"/>
        </w:tabs>
        <w:contextualSpacing w:val="0"/>
        <w:jc w:val="both"/>
        <w:rPr>
          <w:sz w:val="28"/>
          <w:szCs w:val="28"/>
        </w:rPr>
      </w:pPr>
      <w:r>
        <w:rPr>
          <w:sz w:val="28"/>
          <w:szCs w:val="28"/>
        </w:rPr>
        <w:t>Примененные в отношении руководящего состава учреждения – 0.</w:t>
      </w:r>
    </w:p>
    <w:p w:rsidR="0091406D" w:rsidRDefault="00E91776">
      <w:pPr>
        <w:pStyle w:val="1"/>
        <w:tabs>
          <w:tab w:val="left" w:pos="0"/>
        </w:tabs>
        <w:contextualSpacing w:val="0"/>
        <w:jc w:val="both"/>
        <w:rPr>
          <w:sz w:val="28"/>
          <w:szCs w:val="28"/>
        </w:rPr>
      </w:pPr>
      <w:r>
        <w:rPr>
          <w:sz w:val="28"/>
          <w:szCs w:val="28"/>
        </w:rPr>
        <w:t>Примененные в отношении сотрудников учреждения – 0.</w:t>
      </w:r>
    </w:p>
    <w:p w:rsidR="0091406D" w:rsidRDefault="0091406D">
      <w:pPr>
        <w:pStyle w:val="1"/>
        <w:contextualSpacing w:val="0"/>
        <w:jc w:val="both"/>
        <w:rPr>
          <w:sz w:val="28"/>
          <w:szCs w:val="28"/>
        </w:rPr>
      </w:pPr>
    </w:p>
    <w:p w:rsidR="0091406D" w:rsidRDefault="0091406D">
      <w:pPr>
        <w:pStyle w:val="1"/>
        <w:contextualSpacing w:val="0"/>
        <w:jc w:val="both"/>
        <w:rPr>
          <w:color w:val="FF0000"/>
          <w:sz w:val="28"/>
          <w:szCs w:val="28"/>
        </w:rPr>
      </w:pPr>
    </w:p>
    <w:p w:rsidR="0091406D" w:rsidRDefault="0091406D">
      <w:pPr>
        <w:pStyle w:val="1"/>
        <w:ind w:firstLine="709"/>
        <w:contextualSpacing w:val="0"/>
        <w:jc w:val="both"/>
        <w:rPr>
          <w:b/>
          <w:color w:val="FF0000"/>
          <w:sz w:val="28"/>
          <w:szCs w:val="28"/>
        </w:rPr>
      </w:pPr>
    </w:p>
    <w:p w:rsidR="0091406D" w:rsidRDefault="00E91776">
      <w:pPr>
        <w:pStyle w:val="1"/>
        <w:ind w:firstLine="709"/>
        <w:contextualSpacing w:val="0"/>
        <w:jc w:val="both"/>
        <w:rPr>
          <w:color w:val="auto"/>
          <w:sz w:val="28"/>
          <w:szCs w:val="28"/>
        </w:rPr>
      </w:pPr>
      <w:r>
        <w:rPr>
          <w:b/>
          <w:color w:val="auto"/>
          <w:sz w:val="28"/>
          <w:szCs w:val="28"/>
        </w:rPr>
        <w:t xml:space="preserve">Данные по критериям целевого показателя поддерживающего процесса 1 «Процесс управления персоналом» в таблице «Цели в области качества и показателей </w:t>
      </w:r>
      <w:proofErr w:type="gramStart"/>
      <w:r>
        <w:rPr>
          <w:b/>
          <w:color w:val="auto"/>
          <w:sz w:val="28"/>
          <w:szCs w:val="28"/>
        </w:rPr>
        <w:t>результативности процессов системы менеджмента качества</w:t>
      </w:r>
      <w:proofErr w:type="gramEnd"/>
      <w:r>
        <w:rPr>
          <w:b/>
          <w:color w:val="auto"/>
          <w:sz w:val="28"/>
          <w:szCs w:val="28"/>
        </w:rPr>
        <w:t xml:space="preserve"> на 2021 год»:</w:t>
      </w:r>
    </w:p>
    <w:p w:rsidR="0091406D" w:rsidRDefault="0091406D">
      <w:pPr>
        <w:pStyle w:val="1"/>
        <w:contextualSpacing w:val="0"/>
        <w:rPr>
          <w:color w:val="auto"/>
          <w:sz w:val="28"/>
          <w:szCs w:val="28"/>
        </w:rPr>
      </w:pPr>
    </w:p>
    <w:p w:rsidR="006D7549" w:rsidRDefault="006D7549">
      <w:pPr>
        <w:pStyle w:val="1"/>
        <w:contextualSpacing w:val="0"/>
        <w:rPr>
          <w:color w:val="auto"/>
          <w:sz w:val="28"/>
          <w:szCs w:val="28"/>
        </w:rPr>
      </w:pPr>
    </w:p>
    <w:p w:rsidR="0091406D" w:rsidRPr="0081353E" w:rsidRDefault="00E91776">
      <w:pPr>
        <w:pStyle w:val="1"/>
        <w:contextualSpacing w:val="0"/>
        <w:jc w:val="right"/>
        <w:rPr>
          <w:i/>
          <w:color w:val="auto"/>
          <w:sz w:val="20"/>
          <w:szCs w:val="20"/>
        </w:rPr>
      </w:pPr>
      <w:r w:rsidRPr="0081353E">
        <w:rPr>
          <w:i/>
          <w:color w:val="auto"/>
          <w:sz w:val="20"/>
          <w:szCs w:val="20"/>
        </w:rPr>
        <w:t>Таблица 6</w:t>
      </w:r>
    </w:p>
    <w:p w:rsidR="0091406D" w:rsidRDefault="0091406D">
      <w:pPr>
        <w:pStyle w:val="1"/>
        <w:contextualSpacing w:val="0"/>
        <w:jc w:val="right"/>
        <w:rPr>
          <w:i/>
          <w:color w:val="auto"/>
          <w:sz w:val="28"/>
          <w:szCs w:val="28"/>
        </w:rPr>
      </w:pPr>
    </w:p>
    <w:tbl>
      <w:tblPr>
        <w:tblW w:w="9998" w:type="dxa"/>
        <w:tblInd w:w="211" w:type="dxa"/>
        <w:tblLayout w:type="fixed"/>
        <w:tblLook w:val="0000"/>
      </w:tblPr>
      <w:tblGrid>
        <w:gridCol w:w="619"/>
        <w:gridCol w:w="2040"/>
        <w:gridCol w:w="2518"/>
        <w:gridCol w:w="900"/>
        <w:gridCol w:w="1888"/>
        <w:gridCol w:w="2033"/>
      </w:tblGrid>
      <w:tr w:rsidR="0091406D" w:rsidRPr="006D7549">
        <w:tc>
          <w:tcPr>
            <w:tcW w:w="618"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i/>
                <w:color w:val="auto"/>
                <w:sz w:val="20"/>
                <w:szCs w:val="20"/>
              </w:rPr>
              <w:t xml:space="preserve"> </w:t>
            </w:r>
            <w:r w:rsidRPr="006D7549">
              <w:rPr>
                <w:b/>
                <w:color w:val="auto"/>
                <w:sz w:val="20"/>
                <w:szCs w:val="20"/>
              </w:rPr>
              <w:t>№</w:t>
            </w:r>
          </w:p>
          <w:p w:rsidR="0091406D" w:rsidRPr="006D7549" w:rsidRDefault="00E91776">
            <w:pPr>
              <w:pStyle w:val="1"/>
              <w:contextualSpacing w:val="0"/>
              <w:jc w:val="center"/>
              <w:rPr>
                <w:color w:val="auto"/>
                <w:sz w:val="20"/>
                <w:szCs w:val="20"/>
              </w:rPr>
            </w:pPr>
            <w:r w:rsidRPr="006D7549">
              <w:rPr>
                <w:b/>
                <w:color w:val="auto"/>
                <w:sz w:val="20"/>
                <w:szCs w:val="20"/>
              </w:rPr>
              <w:t>п/п</w:t>
            </w:r>
          </w:p>
        </w:tc>
        <w:tc>
          <w:tcPr>
            <w:tcW w:w="204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Наименование</w:t>
            </w:r>
          </w:p>
          <w:p w:rsidR="0091406D" w:rsidRPr="006D7549" w:rsidRDefault="00E91776">
            <w:pPr>
              <w:pStyle w:val="1"/>
              <w:contextualSpacing w:val="0"/>
              <w:jc w:val="center"/>
              <w:rPr>
                <w:color w:val="auto"/>
                <w:sz w:val="20"/>
                <w:szCs w:val="20"/>
              </w:rPr>
            </w:pPr>
            <w:r w:rsidRPr="006D7549">
              <w:rPr>
                <w:b/>
                <w:color w:val="auto"/>
                <w:sz w:val="20"/>
                <w:szCs w:val="20"/>
              </w:rPr>
              <w:t>общего критерия Учреждения</w:t>
            </w:r>
          </w:p>
          <w:p w:rsidR="0091406D" w:rsidRPr="006D7549" w:rsidRDefault="00E91776">
            <w:pPr>
              <w:pStyle w:val="1"/>
              <w:contextualSpacing w:val="0"/>
              <w:jc w:val="center"/>
              <w:rPr>
                <w:color w:val="auto"/>
                <w:sz w:val="20"/>
                <w:szCs w:val="20"/>
              </w:rPr>
            </w:pPr>
            <w:r w:rsidRPr="006D7549">
              <w:rPr>
                <w:b/>
                <w:color w:val="auto"/>
                <w:sz w:val="20"/>
                <w:szCs w:val="20"/>
              </w:rPr>
              <w:t>(целевые показатели)</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91406D">
            <w:pPr>
              <w:pStyle w:val="1"/>
              <w:contextualSpacing w:val="0"/>
              <w:jc w:val="center"/>
              <w:rPr>
                <w:i/>
                <w:color w:val="auto"/>
                <w:sz w:val="20"/>
                <w:szCs w:val="20"/>
              </w:rPr>
            </w:pPr>
          </w:p>
          <w:p w:rsidR="0091406D" w:rsidRPr="006D7549" w:rsidRDefault="00E91776">
            <w:pPr>
              <w:pStyle w:val="1"/>
              <w:contextualSpacing w:val="0"/>
              <w:jc w:val="center"/>
              <w:rPr>
                <w:color w:val="auto"/>
                <w:sz w:val="20"/>
                <w:szCs w:val="20"/>
              </w:rPr>
            </w:pPr>
            <w:r w:rsidRPr="006D7549">
              <w:rPr>
                <w:i/>
                <w:color w:val="auto"/>
                <w:sz w:val="20"/>
                <w:szCs w:val="20"/>
              </w:rPr>
              <w:t>Наименование</w:t>
            </w:r>
          </w:p>
          <w:p w:rsidR="0091406D" w:rsidRPr="006D7549" w:rsidRDefault="00E91776">
            <w:pPr>
              <w:pStyle w:val="1"/>
              <w:contextualSpacing w:val="0"/>
              <w:jc w:val="center"/>
              <w:rPr>
                <w:color w:val="auto"/>
                <w:sz w:val="20"/>
                <w:szCs w:val="20"/>
              </w:rPr>
            </w:pPr>
            <w:r w:rsidRPr="006D7549">
              <w:rPr>
                <w:i/>
                <w:color w:val="auto"/>
                <w:sz w:val="20"/>
                <w:szCs w:val="20"/>
              </w:rPr>
              <w:t>процессного</w:t>
            </w:r>
          </w:p>
          <w:p w:rsidR="0091406D" w:rsidRPr="006D7549" w:rsidRDefault="00E91776">
            <w:pPr>
              <w:pStyle w:val="1"/>
              <w:contextualSpacing w:val="0"/>
              <w:jc w:val="center"/>
              <w:rPr>
                <w:color w:val="auto"/>
                <w:sz w:val="20"/>
                <w:szCs w:val="20"/>
              </w:rPr>
            </w:pPr>
            <w:r w:rsidRPr="006D7549">
              <w:rPr>
                <w:i/>
                <w:color w:val="auto"/>
                <w:sz w:val="20"/>
                <w:szCs w:val="20"/>
              </w:rPr>
              <w:t>критерия</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color w:val="auto"/>
                <w:sz w:val="20"/>
                <w:szCs w:val="20"/>
              </w:rPr>
            </w:pPr>
          </w:p>
          <w:p w:rsidR="0091406D" w:rsidRPr="006D7549" w:rsidRDefault="00E91776">
            <w:pPr>
              <w:pStyle w:val="1"/>
              <w:contextualSpacing w:val="0"/>
              <w:jc w:val="center"/>
              <w:rPr>
                <w:color w:val="auto"/>
                <w:sz w:val="20"/>
                <w:szCs w:val="20"/>
              </w:rPr>
            </w:pPr>
            <w:proofErr w:type="spellStart"/>
            <w:r w:rsidRPr="006D7549">
              <w:rPr>
                <w:b/>
                <w:color w:val="auto"/>
                <w:sz w:val="20"/>
                <w:szCs w:val="20"/>
              </w:rPr>
              <w:t>Еди</w:t>
            </w:r>
            <w:proofErr w:type="spellEnd"/>
            <w:r w:rsidRPr="006D7549">
              <w:rPr>
                <w:b/>
                <w:color w:val="auto"/>
                <w:sz w:val="20"/>
                <w:szCs w:val="20"/>
              </w:rPr>
              <w:t>-</w:t>
            </w:r>
          </w:p>
          <w:p w:rsidR="0091406D" w:rsidRPr="006D7549" w:rsidRDefault="00E91776">
            <w:pPr>
              <w:pStyle w:val="1"/>
              <w:contextualSpacing w:val="0"/>
              <w:jc w:val="center"/>
              <w:rPr>
                <w:color w:val="auto"/>
                <w:sz w:val="20"/>
                <w:szCs w:val="20"/>
              </w:rPr>
            </w:pPr>
            <w:proofErr w:type="spellStart"/>
            <w:r w:rsidRPr="006D7549">
              <w:rPr>
                <w:b/>
                <w:color w:val="auto"/>
                <w:sz w:val="20"/>
                <w:szCs w:val="20"/>
              </w:rPr>
              <w:t>ница</w:t>
            </w:r>
            <w:proofErr w:type="spellEnd"/>
          </w:p>
          <w:p w:rsidR="0091406D" w:rsidRPr="006D7549" w:rsidRDefault="00E91776">
            <w:pPr>
              <w:pStyle w:val="1"/>
              <w:contextualSpacing w:val="0"/>
              <w:jc w:val="center"/>
              <w:rPr>
                <w:color w:val="auto"/>
                <w:sz w:val="20"/>
                <w:szCs w:val="20"/>
              </w:rPr>
            </w:pPr>
            <w:r w:rsidRPr="006D7549">
              <w:rPr>
                <w:b/>
                <w:color w:val="auto"/>
                <w:sz w:val="20"/>
                <w:szCs w:val="20"/>
              </w:rPr>
              <w:t>измерения</w:t>
            </w:r>
          </w:p>
          <w:p w:rsidR="0091406D" w:rsidRPr="006D7549" w:rsidRDefault="0091406D">
            <w:pPr>
              <w:pStyle w:val="1"/>
              <w:contextualSpacing w:val="0"/>
              <w:jc w:val="center"/>
              <w:rPr>
                <w:b/>
                <w:color w:val="auto"/>
                <w:sz w:val="20"/>
                <w:szCs w:val="20"/>
              </w:rPr>
            </w:pP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91406D">
            <w:pPr>
              <w:pStyle w:val="1"/>
              <w:contextualSpacing w:val="0"/>
              <w:jc w:val="center"/>
              <w:rPr>
                <w:b/>
                <w:color w:val="auto"/>
                <w:sz w:val="20"/>
                <w:szCs w:val="20"/>
              </w:rPr>
            </w:pPr>
          </w:p>
          <w:p w:rsidR="0091406D" w:rsidRPr="006D7549" w:rsidRDefault="00E91776">
            <w:pPr>
              <w:pStyle w:val="1"/>
              <w:contextualSpacing w:val="0"/>
              <w:jc w:val="center"/>
              <w:rPr>
                <w:color w:val="auto"/>
                <w:sz w:val="20"/>
                <w:szCs w:val="20"/>
              </w:rPr>
            </w:pPr>
            <w:r w:rsidRPr="006D7549">
              <w:rPr>
                <w:b/>
                <w:color w:val="auto"/>
                <w:sz w:val="20"/>
                <w:szCs w:val="20"/>
              </w:rPr>
              <w:t>Плановая  величина</w:t>
            </w:r>
          </w:p>
          <w:p w:rsidR="0091406D" w:rsidRPr="006D7549" w:rsidRDefault="00E91776">
            <w:pPr>
              <w:pStyle w:val="1"/>
              <w:contextualSpacing w:val="0"/>
              <w:jc w:val="center"/>
              <w:rPr>
                <w:color w:val="auto"/>
                <w:sz w:val="20"/>
                <w:szCs w:val="20"/>
              </w:rPr>
            </w:pPr>
            <w:r w:rsidRPr="006D7549">
              <w:rPr>
                <w:b/>
                <w:color w:val="auto"/>
                <w:sz w:val="20"/>
                <w:szCs w:val="20"/>
              </w:rPr>
              <w:t>показателя</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Значения на 31.12.2021</w:t>
            </w:r>
          </w:p>
        </w:tc>
      </w:tr>
      <w:tr w:rsidR="0091406D" w:rsidRPr="006D7549">
        <w:tc>
          <w:tcPr>
            <w:tcW w:w="618"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1</w:t>
            </w:r>
          </w:p>
        </w:tc>
        <w:tc>
          <w:tcPr>
            <w:tcW w:w="204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2</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color w:val="auto"/>
                <w:sz w:val="20"/>
                <w:szCs w:val="20"/>
              </w:rPr>
            </w:pPr>
            <w:r w:rsidRPr="006D7549">
              <w:rPr>
                <w:i/>
                <w:color w:val="auto"/>
                <w:sz w:val="20"/>
                <w:szCs w:val="20"/>
              </w:rPr>
              <w:t>3</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4</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91406D">
            <w:pPr>
              <w:pStyle w:val="1"/>
              <w:contextualSpacing w:val="0"/>
              <w:jc w:val="center"/>
              <w:rPr>
                <w:b/>
                <w:color w:val="auto"/>
                <w:sz w:val="20"/>
                <w:szCs w:val="20"/>
              </w:rPr>
            </w:pPr>
          </w:p>
          <w:p w:rsidR="0091406D" w:rsidRPr="006D7549" w:rsidRDefault="00E91776">
            <w:pPr>
              <w:pStyle w:val="1"/>
              <w:contextualSpacing w:val="0"/>
              <w:jc w:val="center"/>
              <w:rPr>
                <w:color w:val="auto"/>
                <w:sz w:val="20"/>
                <w:szCs w:val="20"/>
              </w:rPr>
            </w:pPr>
            <w:r w:rsidRPr="006D7549">
              <w:rPr>
                <w:b/>
                <w:color w:val="auto"/>
                <w:sz w:val="20"/>
                <w:szCs w:val="20"/>
              </w:rPr>
              <w:t>5</w:t>
            </w:r>
          </w:p>
          <w:p w:rsidR="0091406D" w:rsidRPr="006D7549" w:rsidRDefault="0091406D">
            <w:pPr>
              <w:pStyle w:val="1"/>
              <w:contextualSpacing w:val="0"/>
              <w:jc w:val="center"/>
              <w:rPr>
                <w:b/>
                <w:color w:val="auto"/>
                <w:sz w:val="20"/>
                <w:szCs w:val="20"/>
              </w:rPr>
            </w:pP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6</w:t>
            </w:r>
          </w:p>
        </w:tc>
      </w:tr>
      <w:tr w:rsidR="0091406D" w:rsidRPr="006D7549">
        <w:tc>
          <w:tcPr>
            <w:tcW w:w="618" w:type="dxa"/>
            <w:vMerge w:val="restart"/>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3.4.</w:t>
            </w:r>
          </w:p>
        </w:tc>
        <w:tc>
          <w:tcPr>
            <w:tcW w:w="2040" w:type="dxa"/>
            <w:vMerge w:val="restart"/>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b/>
                <w:color w:val="auto"/>
                <w:sz w:val="20"/>
                <w:szCs w:val="20"/>
              </w:rPr>
              <w:t>ПП 1</w:t>
            </w:r>
          </w:p>
          <w:p w:rsidR="0091406D" w:rsidRPr="006D7549" w:rsidRDefault="00E91776">
            <w:pPr>
              <w:pStyle w:val="1"/>
              <w:contextualSpacing w:val="0"/>
              <w:jc w:val="center"/>
              <w:rPr>
                <w:color w:val="auto"/>
                <w:sz w:val="20"/>
                <w:szCs w:val="20"/>
              </w:rPr>
            </w:pPr>
            <w:r w:rsidRPr="006D7549">
              <w:rPr>
                <w:b/>
                <w:color w:val="auto"/>
                <w:sz w:val="20"/>
                <w:szCs w:val="20"/>
              </w:rPr>
              <w:t>Процесс управления персоналом</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color w:val="auto"/>
                <w:sz w:val="20"/>
                <w:szCs w:val="20"/>
              </w:rPr>
            </w:pPr>
            <w:r w:rsidRPr="006D7549">
              <w:rPr>
                <w:i/>
                <w:color w:val="auto"/>
                <w:sz w:val="20"/>
                <w:szCs w:val="20"/>
              </w:rPr>
              <w:t>1.Доля укомплектованности квалифицированными кадрами от общего количества работников в соответствии с требованиями профессиональных стандартов</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color w:val="auto"/>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color w:val="auto"/>
                <w:sz w:val="20"/>
                <w:szCs w:val="20"/>
              </w:rPr>
            </w:pPr>
            <w:r w:rsidRPr="006D7549">
              <w:rPr>
                <w:color w:val="auto"/>
                <w:sz w:val="20"/>
                <w:szCs w:val="20"/>
              </w:rPr>
              <w:t>95</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8622E3" w:rsidRDefault="00E91776" w:rsidP="008622E3">
            <w:pPr>
              <w:pStyle w:val="1"/>
              <w:contextualSpacing w:val="0"/>
              <w:jc w:val="center"/>
              <w:rPr>
                <w:rFonts w:eastAsiaTheme="minorHAnsi"/>
                <w:color w:val="auto"/>
                <w:sz w:val="20"/>
                <w:szCs w:val="20"/>
              </w:rPr>
            </w:pPr>
            <w:r w:rsidRPr="008622E3">
              <w:rPr>
                <w:color w:val="auto"/>
                <w:sz w:val="20"/>
                <w:szCs w:val="20"/>
              </w:rPr>
              <w:t>9</w:t>
            </w:r>
            <w:r w:rsidR="008622E3" w:rsidRPr="008622E3">
              <w:rPr>
                <w:color w:val="auto"/>
                <w:sz w:val="20"/>
                <w:szCs w:val="20"/>
              </w:rPr>
              <w:t>6</w:t>
            </w:r>
            <w:r w:rsidRPr="008622E3">
              <w:rPr>
                <w:color w:val="auto"/>
                <w:sz w:val="20"/>
                <w:szCs w:val="20"/>
              </w:rPr>
              <w:t>%</w:t>
            </w:r>
          </w:p>
        </w:tc>
      </w:tr>
      <w:tr w:rsidR="0091406D" w:rsidRPr="006D7549">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color w:val="auto"/>
                <w:sz w:val="20"/>
                <w:szCs w:val="20"/>
                <w:highlight w:val="yellow"/>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color w:val="auto"/>
                <w:sz w:val="20"/>
                <w:szCs w:val="20"/>
                <w:highlight w:val="yellow"/>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color w:val="auto"/>
                <w:sz w:val="20"/>
                <w:szCs w:val="20"/>
              </w:rPr>
            </w:pPr>
            <w:r w:rsidRPr="006D7549">
              <w:rPr>
                <w:i/>
                <w:color w:val="auto"/>
                <w:sz w:val="20"/>
                <w:szCs w:val="20"/>
              </w:rPr>
              <w:t>2. Доля сотрудников, прошедших повышение квалификации, от общего числа сотрудников</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color w:val="auto"/>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color w:val="auto"/>
                <w:sz w:val="20"/>
                <w:szCs w:val="20"/>
              </w:rPr>
            </w:pPr>
            <w:r w:rsidRPr="006D7549">
              <w:rPr>
                <w:color w:val="auto"/>
                <w:sz w:val="20"/>
                <w:szCs w:val="20"/>
              </w:rPr>
              <w:t>30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8622E3" w:rsidRDefault="008622E3">
            <w:pPr>
              <w:pStyle w:val="1"/>
              <w:contextualSpacing w:val="0"/>
              <w:jc w:val="center"/>
              <w:rPr>
                <w:rFonts w:eastAsiaTheme="minorHAnsi"/>
                <w:color w:val="auto"/>
                <w:sz w:val="20"/>
                <w:szCs w:val="20"/>
              </w:rPr>
            </w:pPr>
            <w:r w:rsidRPr="008622E3">
              <w:rPr>
                <w:color w:val="auto"/>
                <w:sz w:val="20"/>
                <w:szCs w:val="20"/>
              </w:rPr>
              <w:t>41</w:t>
            </w:r>
            <w:r w:rsidR="00E91776" w:rsidRPr="008622E3">
              <w:rPr>
                <w:color w:val="auto"/>
                <w:sz w:val="20"/>
                <w:szCs w:val="20"/>
              </w:rPr>
              <w:t>%</w:t>
            </w:r>
          </w:p>
        </w:tc>
      </w:tr>
      <w:tr w:rsidR="0091406D" w:rsidRPr="006D7549">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color w:val="auto"/>
                <w:sz w:val="20"/>
                <w:szCs w:val="20"/>
                <w:highlight w:val="yellow"/>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color w:val="auto"/>
                <w:sz w:val="20"/>
                <w:szCs w:val="20"/>
                <w:highlight w:val="yellow"/>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color w:val="auto"/>
                <w:sz w:val="20"/>
                <w:szCs w:val="20"/>
              </w:rPr>
            </w:pPr>
            <w:r w:rsidRPr="006D7549">
              <w:rPr>
                <w:i/>
                <w:color w:val="auto"/>
                <w:sz w:val="20"/>
                <w:szCs w:val="20"/>
              </w:rPr>
              <w:t>3.Доля аттестованных работников на соответствие занимаемой должности от количества подлежащих аттестации</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color w:val="auto"/>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color w:val="auto"/>
                <w:sz w:val="20"/>
                <w:szCs w:val="20"/>
              </w:rPr>
            </w:pPr>
            <w:r w:rsidRPr="006D7549">
              <w:rPr>
                <w:color w:val="auto"/>
                <w:sz w:val="20"/>
                <w:szCs w:val="20"/>
              </w:rPr>
              <w:t>100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8622E3" w:rsidRDefault="00E91776">
            <w:pPr>
              <w:pStyle w:val="1"/>
              <w:contextualSpacing w:val="0"/>
              <w:jc w:val="center"/>
              <w:rPr>
                <w:color w:val="auto"/>
                <w:sz w:val="20"/>
                <w:szCs w:val="20"/>
              </w:rPr>
            </w:pPr>
            <w:r w:rsidRPr="008622E3">
              <w:rPr>
                <w:color w:val="auto"/>
                <w:sz w:val="20"/>
                <w:szCs w:val="20"/>
              </w:rPr>
              <w:t>100%</w:t>
            </w:r>
          </w:p>
          <w:p w:rsidR="0091406D" w:rsidRPr="008622E3" w:rsidRDefault="00E91776">
            <w:pPr>
              <w:pStyle w:val="1"/>
              <w:contextualSpacing w:val="0"/>
              <w:jc w:val="center"/>
              <w:rPr>
                <w:rFonts w:eastAsiaTheme="minorHAnsi"/>
                <w:color w:val="auto"/>
                <w:sz w:val="20"/>
                <w:szCs w:val="20"/>
              </w:rPr>
            </w:pPr>
            <w:r w:rsidRPr="008622E3">
              <w:rPr>
                <w:color w:val="auto"/>
                <w:sz w:val="20"/>
                <w:szCs w:val="20"/>
              </w:rPr>
              <w:t>(от количества подлежащих в 2021 году)</w:t>
            </w:r>
          </w:p>
        </w:tc>
      </w:tr>
      <w:tr w:rsidR="0091406D" w:rsidRPr="006D7549">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color w:val="auto"/>
                <w:sz w:val="20"/>
                <w:szCs w:val="20"/>
                <w:highlight w:val="yellow"/>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color w:val="auto"/>
                <w:sz w:val="20"/>
                <w:szCs w:val="20"/>
                <w:highlight w:val="yellow"/>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color w:val="auto"/>
                <w:sz w:val="20"/>
                <w:szCs w:val="20"/>
              </w:rPr>
            </w:pPr>
            <w:r w:rsidRPr="006D7549">
              <w:rPr>
                <w:color w:val="auto"/>
                <w:sz w:val="20"/>
                <w:szCs w:val="20"/>
              </w:rPr>
              <w:t>4..Доля специалистов, обобщивших опыт работы</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color w:val="auto"/>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color w:val="auto"/>
                <w:sz w:val="20"/>
                <w:szCs w:val="20"/>
              </w:rPr>
            </w:pPr>
            <w:r w:rsidRPr="006D7549">
              <w:rPr>
                <w:color w:val="auto"/>
                <w:sz w:val="20"/>
                <w:szCs w:val="20"/>
              </w:rPr>
              <w:t>20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color w:val="auto"/>
                <w:sz w:val="20"/>
                <w:szCs w:val="20"/>
              </w:rPr>
            </w:pPr>
            <w:r w:rsidRPr="006D7549">
              <w:rPr>
                <w:color w:val="auto"/>
                <w:sz w:val="20"/>
                <w:szCs w:val="20"/>
              </w:rPr>
              <w:t>20</w:t>
            </w:r>
          </w:p>
        </w:tc>
      </w:tr>
    </w:tbl>
    <w:p w:rsidR="0091406D" w:rsidRDefault="0091406D">
      <w:pPr>
        <w:pStyle w:val="1"/>
        <w:contextualSpacing w:val="0"/>
        <w:rPr>
          <w:color w:val="FF0000"/>
          <w:sz w:val="28"/>
          <w:szCs w:val="28"/>
        </w:rPr>
      </w:pPr>
    </w:p>
    <w:p w:rsidR="0091406D" w:rsidRDefault="00E91776">
      <w:pPr>
        <w:pStyle w:val="1"/>
        <w:tabs>
          <w:tab w:val="left" w:pos="0"/>
        </w:tabs>
        <w:ind w:firstLine="709"/>
        <w:contextualSpacing w:val="0"/>
        <w:jc w:val="both"/>
        <w:rPr>
          <w:b/>
          <w:sz w:val="28"/>
          <w:szCs w:val="28"/>
        </w:rPr>
      </w:pPr>
      <w:r>
        <w:rPr>
          <w:b/>
          <w:sz w:val="28"/>
          <w:szCs w:val="28"/>
          <w:lang w:val="en-US"/>
        </w:rPr>
        <w:t>II</w:t>
      </w:r>
      <w:r>
        <w:rPr>
          <w:b/>
          <w:sz w:val="28"/>
          <w:szCs w:val="28"/>
        </w:rPr>
        <w:t>. Деятельность по укреплению материально-технической базы учреждения</w:t>
      </w:r>
    </w:p>
    <w:p w:rsidR="0091406D" w:rsidRDefault="00E91776">
      <w:pPr>
        <w:pStyle w:val="1"/>
        <w:tabs>
          <w:tab w:val="left" w:pos="0"/>
        </w:tabs>
        <w:ind w:firstLine="709"/>
        <w:contextualSpacing w:val="0"/>
        <w:rPr>
          <w:b/>
          <w:sz w:val="28"/>
          <w:szCs w:val="28"/>
        </w:rPr>
      </w:pPr>
      <w:r>
        <w:rPr>
          <w:b/>
          <w:sz w:val="28"/>
          <w:szCs w:val="28"/>
        </w:rPr>
        <w:t xml:space="preserve">2.1. Комплексная безопасность объектов </w:t>
      </w:r>
      <w:r>
        <w:rPr>
          <w:sz w:val="28"/>
          <w:szCs w:val="28"/>
        </w:rPr>
        <w:t xml:space="preserve">(подробно в разделе </w:t>
      </w:r>
      <w:r>
        <w:rPr>
          <w:sz w:val="28"/>
          <w:szCs w:val="28"/>
          <w:lang w:val="en-US"/>
        </w:rPr>
        <w:t>IV</w:t>
      </w:r>
      <w:r>
        <w:rPr>
          <w:sz w:val="28"/>
          <w:szCs w:val="28"/>
        </w:rPr>
        <w:t xml:space="preserve"> и в приложении 8)</w:t>
      </w:r>
      <w:r>
        <w:rPr>
          <w:b/>
          <w:sz w:val="28"/>
          <w:szCs w:val="28"/>
        </w:rPr>
        <w:t>.</w:t>
      </w:r>
    </w:p>
    <w:p w:rsidR="0091406D" w:rsidRDefault="00E91776">
      <w:pPr>
        <w:pStyle w:val="1"/>
        <w:tabs>
          <w:tab w:val="left" w:pos="0"/>
        </w:tabs>
        <w:ind w:firstLine="709"/>
        <w:contextualSpacing w:val="0"/>
        <w:rPr>
          <w:b/>
          <w:sz w:val="28"/>
          <w:szCs w:val="28"/>
        </w:rPr>
      </w:pPr>
      <w:r>
        <w:rPr>
          <w:b/>
          <w:sz w:val="28"/>
          <w:szCs w:val="28"/>
        </w:rPr>
        <w:t>2.2. Капитальный ремонт.</w:t>
      </w:r>
    </w:p>
    <w:p w:rsidR="0091406D" w:rsidRDefault="00E91776">
      <w:pPr>
        <w:pStyle w:val="1"/>
        <w:tabs>
          <w:tab w:val="left" w:pos="0"/>
        </w:tabs>
        <w:ind w:firstLine="709"/>
        <w:contextualSpacing w:val="0"/>
        <w:rPr>
          <w:sz w:val="28"/>
          <w:szCs w:val="28"/>
        </w:rPr>
      </w:pPr>
      <w:r>
        <w:rPr>
          <w:sz w:val="28"/>
          <w:szCs w:val="28"/>
        </w:rPr>
        <w:t xml:space="preserve">Мероприятия и расходы на капитальный ремонт – не производились. </w:t>
      </w:r>
    </w:p>
    <w:p w:rsidR="0091406D" w:rsidRDefault="0091406D">
      <w:pPr>
        <w:pStyle w:val="1"/>
        <w:tabs>
          <w:tab w:val="left" w:pos="0"/>
        </w:tabs>
        <w:ind w:firstLine="709"/>
        <w:contextualSpacing w:val="0"/>
        <w:rPr>
          <w:sz w:val="28"/>
          <w:szCs w:val="28"/>
        </w:rPr>
      </w:pPr>
    </w:p>
    <w:p w:rsidR="0091406D" w:rsidRDefault="00E91776">
      <w:pPr>
        <w:pStyle w:val="1"/>
        <w:tabs>
          <w:tab w:val="left" w:pos="0"/>
        </w:tabs>
        <w:ind w:firstLine="709"/>
        <w:contextualSpacing w:val="0"/>
        <w:rPr>
          <w:b/>
          <w:sz w:val="28"/>
          <w:szCs w:val="28"/>
        </w:rPr>
      </w:pPr>
      <w:r>
        <w:rPr>
          <w:b/>
          <w:sz w:val="28"/>
          <w:szCs w:val="28"/>
        </w:rPr>
        <w:t>2.3. Текущий ремонт.</w:t>
      </w:r>
    </w:p>
    <w:p w:rsidR="0091406D" w:rsidRDefault="00E91776">
      <w:pPr>
        <w:pStyle w:val="1"/>
        <w:tabs>
          <w:tab w:val="left" w:pos="0"/>
        </w:tabs>
        <w:ind w:firstLine="709"/>
        <w:contextualSpacing w:val="0"/>
        <w:rPr>
          <w:sz w:val="28"/>
          <w:szCs w:val="28"/>
        </w:rPr>
      </w:pPr>
      <w:r>
        <w:rPr>
          <w:sz w:val="28"/>
          <w:szCs w:val="28"/>
        </w:rPr>
        <w:t>Мероприятия и расходы на текущий ремонт – замена линолеума – 105 т.р.</w:t>
      </w:r>
    </w:p>
    <w:p w:rsidR="0091406D" w:rsidRDefault="0091406D">
      <w:pPr>
        <w:pStyle w:val="1"/>
        <w:tabs>
          <w:tab w:val="left" w:pos="0"/>
        </w:tabs>
        <w:contextualSpacing w:val="0"/>
        <w:rPr>
          <w:sz w:val="28"/>
          <w:szCs w:val="28"/>
        </w:rPr>
      </w:pPr>
    </w:p>
    <w:p w:rsidR="0091406D" w:rsidRDefault="00E91776">
      <w:pPr>
        <w:pStyle w:val="1"/>
        <w:ind w:firstLine="709"/>
        <w:contextualSpacing w:val="0"/>
        <w:jc w:val="both"/>
        <w:rPr>
          <w:sz w:val="28"/>
          <w:szCs w:val="28"/>
        </w:rPr>
      </w:pPr>
      <w:r>
        <w:rPr>
          <w:b/>
          <w:sz w:val="28"/>
          <w:szCs w:val="28"/>
        </w:rPr>
        <w:t xml:space="preserve">Данные по критериям целевого показателя процесса управления 1 «Процесс анализа СМК со стороны руководства» в таблице «Цели в области качества и показателей </w:t>
      </w:r>
      <w:proofErr w:type="gramStart"/>
      <w:r>
        <w:rPr>
          <w:b/>
          <w:sz w:val="28"/>
          <w:szCs w:val="28"/>
        </w:rPr>
        <w:t>результативности процессов системы менеджмента качества</w:t>
      </w:r>
      <w:proofErr w:type="gramEnd"/>
      <w:r>
        <w:rPr>
          <w:b/>
          <w:sz w:val="28"/>
          <w:szCs w:val="28"/>
        </w:rPr>
        <w:t xml:space="preserve"> на 2021 год»:</w:t>
      </w:r>
    </w:p>
    <w:p w:rsidR="0091406D" w:rsidRDefault="0091406D">
      <w:pPr>
        <w:pStyle w:val="1"/>
        <w:contextualSpacing w:val="0"/>
        <w:rPr>
          <w:sz w:val="28"/>
          <w:szCs w:val="28"/>
        </w:rPr>
      </w:pPr>
    </w:p>
    <w:p w:rsidR="0091406D" w:rsidRDefault="00E91776">
      <w:pPr>
        <w:pStyle w:val="1"/>
        <w:ind w:firstLine="709"/>
        <w:contextualSpacing w:val="0"/>
        <w:jc w:val="right"/>
        <w:rPr>
          <w:i/>
          <w:sz w:val="28"/>
          <w:szCs w:val="28"/>
        </w:rPr>
      </w:pPr>
      <w:r>
        <w:rPr>
          <w:i/>
          <w:sz w:val="28"/>
          <w:szCs w:val="28"/>
        </w:rPr>
        <w:t>Таблица 7</w:t>
      </w:r>
    </w:p>
    <w:p w:rsidR="0091406D" w:rsidRDefault="0091406D">
      <w:pPr>
        <w:pStyle w:val="1"/>
        <w:contextualSpacing w:val="0"/>
        <w:jc w:val="right"/>
        <w:rPr>
          <w:sz w:val="28"/>
          <w:szCs w:val="28"/>
        </w:rPr>
      </w:pPr>
    </w:p>
    <w:tbl>
      <w:tblPr>
        <w:tblW w:w="9998" w:type="dxa"/>
        <w:tblInd w:w="211" w:type="dxa"/>
        <w:tblLayout w:type="fixed"/>
        <w:tblLook w:val="0000"/>
      </w:tblPr>
      <w:tblGrid>
        <w:gridCol w:w="619"/>
        <w:gridCol w:w="2040"/>
        <w:gridCol w:w="2518"/>
        <w:gridCol w:w="900"/>
        <w:gridCol w:w="1888"/>
        <w:gridCol w:w="2033"/>
      </w:tblGrid>
      <w:tr w:rsidR="0091406D" w:rsidRPr="006D7549">
        <w:tc>
          <w:tcPr>
            <w:tcW w:w="618"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w:t>
            </w:r>
          </w:p>
          <w:p w:rsidR="0091406D" w:rsidRPr="006D7549" w:rsidRDefault="00E91776">
            <w:pPr>
              <w:pStyle w:val="1"/>
              <w:contextualSpacing w:val="0"/>
              <w:jc w:val="center"/>
              <w:rPr>
                <w:sz w:val="20"/>
                <w:szCs w:val="20"/>
              </w:rPr>
            </w:pPr>
            <w:r w:rsidRPr="006D7549">
              <w:rPr>
                <w:b/>
                <w:sz w:val="20"/>
                <w:szCs w:val="20"/>
              </w:rPr>
              <w:t>п/п</w:t>
            </w:r>
          </w:p>
        </w:tc>
        <w:tc>
          <w:tcPr>
            <w:tcW w:w="204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Наименование</w:t>
            </w:r>
          </w:p>
          <w:p w:rsidR="0091406D" w:rsidRPr="006D7549" w:rsidRDefault="00E91776">
            <w:pPr>
              <w:pStyle w:val="1"/>
              <w:contextualSpacing w:val="0"/>
              <w:jc w:val="center"/>
              <w:rPr>
                <w:sz w:val="20"/>
                <w:szCs w:val="20"/>
              </w:rPr>
            </w:pPr>
            <w:r w:rsidRPr="006D7549">
              <w:rPr>
                <w:b/>
                <w:sz w:val="20"/>
                <w:szCs w:val="20"/>
              </w:rPr>
              <w:t>общего критерия Учреждения</w:t>
            </w:r>
          </w:p>
          <w:p w:rsidR="0091406D" w:rsidRPr="006D7549" w:rsidRDefault="00E91776">
            <w:pPr>
              <w:pStyle w:val="1"/>
              <w:contextualSpacing w:val="0"/>
              <w:jc w:val="center"/>
              <w:rPr>
                <w:sz w:val="20"/>
                <w:szCs w:val="20"/>
              </w:rPr>
            </w:pPr>
            <w:r w:rsidRPr="006D7549">
              <w:rPr>
                <w:b/>
                <w:sz w:val="20"/>
                <w:szCs w:val="20"/>
              </w:rPr>
              <w:t>(целевые показатели)</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91406D">
            <w:pPr>
              <w:pStyle w:val="1"/>
              <w:contextualSpacing w:val="0"/>
              <w:jc w:val="center"/>
              <w:rPr>
                <w:i/>
                <w:sz w:val="20"/>
                <w:szCs w:val="20"/>
              </w:rPr>
            </w:pPr>
          </w:p>
          <w:p w:rsidR="0091406D" w:rsidRPr="006D7549" w:rsidRDefault="00E91776">
            <w:pPr>
              <w:pStyle w:val="1"/>
              <w:contextualSpacing w:val="0"/>
              <w:jc w:val="center"/>
              <w:rPr>
                <w:sz w:val="20"/>
                <w:szCs w:val="20"/>
              </w:rPr>
            </w:pPr>
            <w:r w:rsidRPr="006D7549">
              <w:rPr>
                <w:i/>
                <w:sz w:val="20"/>
                <w:szCs w:val="20"/>
              </w:rPr>
              <w:t>Наименование</w:t>
            </w:r>
          </w:p>
          <w:p w:rsidR="0091406D" w:rsidRPr="006D7549" w:rsidRDefault="00E91776">
            <w:pPr>
              <w:pStyle w:val="1"/>
              <w:contextualSpacing w:val="0"/>
              <w:jc w:val="center"/>
              <w:rPr>
                <w:sz w:val="20"/>
                <w:szCs w:val="20"/>
              </w:rPr>
            </w:pPr>
            <w:r w:rsidRPr="006D7549">
              <w:rPr>
                <w:i/>
                <w:sz w:val="20"/>
                <w:szCs w:val="20"/>
              </w:rPr>
              <w:t>процессного</w:t>
            </w:r>
          </w:p>
          <w:p w:rsidR="0091406D" w:rsidRPr="006D7549" w:rsidRDefault="00E91776">
            <w:pPr>
              <w:pStyle w:val="1"/>
              <w:contextualSpacing w:val="0"/>
              <w:jc w:val="center"/>
              <w:rPr>
                <w:sz w:val="20"/>
                <w:szCs w:val="20"/>
              </w:rPr>
            </w:pPr>
            <w:r w:rsidRPr="006D7549">
              <w:rPr>
                <w:i/>
                <w:sz w:val="20"/>
                <w:szCs w:val="20"/>
              </w:rPr>
              <w:t>критерия</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sz w:val="20"/>
                <w:szCs w:val="20"/>
              </w:rPr>
            </w:pPr>
          </w:p>
          <w:p w:rsidR="0091406D" w:rsidRPr="006D7549" w:rsidRDefault="00E91776">
            <w:pPr>
              <w:pStyle w:val="1"/>
              <w:contextualSpacing w:val="0"/>
              <w:jc w:val="center"/>
              <w:rPr>
                <w:sz w:val="20"/>
                <w:szCs w:val="20"/>
              </w:rPr>
            </w:pPr>
            <w:proofErr w:type="spellStart"/>
            <w:r w:rsidRPr="006D7549">
              <w:rPr>
                <w:b/>
                <w:sz w:val="20"/>
                <w:szCs w:val="20"/>
              </w:rPr>
              <w:t>Еди</w:t>
            </w:r>
            <w:proofErr w:type="spellEnd"/>
            <w:r w:rsidRPr="006D7549">
              <w:rPr>
                <w:b/>
                <w:sz w:val="20"/>
                <w:szCs w:val="20"/>
              </w:rPr>
              <w:t>-</w:t>
            </w:r>
          </w:p>
          <w:p w:rsidR="0091406D" w:rsidRPr="006D7549" w:rsidRDefault="00E91776">
            <w:pPr>
              <w:pStyle w:val="1"/>
              <w:contextualSpacing w:val="0"/>
              <w:jc w:val="center"/>
              <w:rPr>
                <w:sz w:val="20"/>
                <w:szCs w:val="20"/>
              </w:rPr>
            </w:pPr>
            <w:proofErr w:type="spellStart"/>
            <w:r w:rsidRPr="006D7549">
              <w:rPr>
                <w:b/>
                <w:sz w:val="20"/>
                <w:szCs w:val="20"/>
              </w:rPr>
              <w:t>ница</w:t>
            </w:r>
            <w:proofErr w:type="spellEnd"/>
          </w:p>
          <w:p w:rsidR="0091406D" w:rsidRPr="006D7549" w:rsidRDefault="00E91776">
            <w:pPr>
              <w:pStyle w:val="1"/>
              <w:contextualSpacing w:val="0"/>
              <w:jc w:val="center"/>
              <w:rPr>
                <w:sz w:val="20"/>
                <w:szCs w:val="20"/>
              </w:rPr>
            </w:pPr>
            <w:r w:rsidRPr="006D7549">
              <w:rPr>
                <w:b/>
                <w:sz w:val="20"/>
                <w:szCs w:val="20"/>
              </w:rPr>
              <w:t>измерения</w:t>
            </w:r>
          </w:p>
          <w:p w:rsidR="0091406D" w:rsidRPr="006D7549" w:rsidRDefault="0091406D">
            <w:pPr>
              <w:pStyle w:val="1"/>
              <w:contextualSpacing w:val="0"/>
              <w:jc w:val="center"/>
              <w:rPr>
                <w:b/>
                <w:sz w:val="20"/>
                <w:szCs w:val="20"/>
              </w:rPr>
            </w:pP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91406D">
            <w:pPr>
              <w:pStyle w:val="1"/>
              <w:contextualSpacing w:val="0"/>
              <w:jc w:val="center"/>
              <w:rPr>
                <w:b/>
                <w:sz w:val="20"/>
                <w:szCs w:val="20"/>
              </w:rPr>
            </w:pPr>
          </w:p>
          <w:p w:rsidR="0091406D" w:rsidRPr="006D7549" w:rsidRDefault="00E91776">
            <w:pPr>
              <w:pStyle w:val="1"/>
              <w:contextualSpacing w:val="0"/>
              <w:jc w:val="center"/>
              <w:rPr>
                <w:sz w:val="20"/>
                <w:szCs w:val="20"/>
              </w:rPr>
            </w:pPr>
            <w:r w:rsidRPr="006D7549">
              <w:rPr>
                <w:b/>
                <w:sz w:val="20"/>
                <w:szCs w:val="20"/>
              </w:rPr>
              <w:t>Плановая  величина</w:t>
            </w:r>
          </w:p>
          <w:p w:rsidR="0091406D" w:rsidRPr="006D7549" w:rsidRDefault="00E91776">
            <w:pPr>
              <w:pStyle w:val="1"/>
              <w:contextualSpacing w:val="0"/>
              <w:jc w:val="center"/>
              <w:rPr>
                <w:sz w:val="20"/>
                <w:szCs w:val="20"/>
              </w:rPr>
            </w:pPr>
            <w:r w:rsidRPr="006D7549">
              <w:rPr>
                <w:b/>
                <w:sz w:val="20"/>
                <w:szCs w:val="20"/>
              </w:rPr>
              <w:t>показателя</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Значения на 31.12.2021</w:t>
            </w:r>
          </w:p>
        </w:tc>
      </w:tr>
      <w:tr w:rsidR="0091406D" w:rsidRPr="006D7549">
        <w:tc>
          <w:tcPr>
            <w:tcW w:w="618"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lastRenderedPageBreak/>
              <w:t>1</w:t>
            </w:r>
          </w:p>
        </w:tc>
        <w:tc>
          <w:tcPr>
            <w:tcW w:w="204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2</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sz w:val="20"/>
                <w:szCs w:val="20"/>
              </w:rPr>
            </w:pPr>
            <w:r w:rsidRPr="006D7549">
              <w:rPr>
                <w:sz w:val="20"/>
                <w:szCs w:val="20"/>
              </w:rPr>
              <w:t>3</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4</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91406D">
            <w:pPr>
              <w:pStyle w:val="1"/>
              <w:contextualSpacing w:val="0"/>
              <w:jc w:val="center"/>
              <w:rPr>
                <w:b/>
                <w:sz w:val="20"/>
                <w:szCs w:val="20"/>
              </w:rPr>
            </w:pPr>
          </w:p>
          <w:p w:rsidR="0091406D" w:rsidRPr="006D7549" w:rsidRDefault="00E91776">
            <w:pPr>
              <w:pStyle w:val="1"/>
              <w:contextualSpacing w:val="0"/>
              <w:jc w:val="center"/>
              <w:rPr>
                <w:sz w:val="20"/>
                <w:szCs w:val="20"/>
              </w:rPr>
            </w:pPr>
            <w:r w:rsidRPr="006D7549">
              <w:rPr>
                <w:b/>
                <w:sz w:val="20"/>
                <w:szCs w:val="20"/>
              </w:rPr>
              <w:t>5</w:t>
            </w:r>
          </w:p>
          <w:p w:rsidR="0091406D" w:rsidRPr="006D7549" w:rsidRDefault="0091406D">
            <w:pPr>
              <w:pStyle w:val="1"/>
              <w:contextualSpacing w:val="0"/>
              <w:jc w:val="center"/>
              <w:rPr>
                <w:b/>
                <w:sz w:val="20"/>
                <w:szCs w:val="20"/>
              </w:rPr>
            </w:pP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6</w:t>
            </w:r>
          </w:p>
        </w:tc>
      </w:tr>
      <w:tr w:rsidR="0091406D" w:rsidRPr="006D7549">
        <w:tc>
          <w:tcPr>
            <w:tcW w:w="618" w:type="dxa"/>
            <w:vMerge w:val="restart"/>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3.3</w:t>
            </w:r>
          </w:p>
        </w:tc>
        <w:tc>
          <w:tcPr>
            <w:tcW w:w="2040" w:type="dxa"/>
            <w:vMerge w:val="restart"/>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b/>
                <w:sz w:val="20"/>
                <w:szCs w:val="20"/>
              </w:rPr>
              <w:t>ПУ 1</w:t>
            </w:r>
          </w:p>
          <w:p w:rsidR="0091406D" w:rsidRPr="006D7549" w:rsidRDefault="00E91776">
            <w:pPr>
              <w:pStyle w:val="1"/>
              <w:contextualSpacing w:val="0"/>
              <w:jc w:val="center"/>
              <w:rPr>
                <w:sz w:val="20"/>
                <w:szCs w:val="20"/>
              </w:rPr>
            </w:pPr>
            <w:r w:rsidRPr="006D7549">
              <w:rPr>
                <w:b/>
                <w:sz w:val="20"/>
                <w:szCs w:val="20"/>
              </w:rPr>
              <w:t>Процесс анализа СМК со стороны руководства</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sz w:val="20"/>
                <w:szCs w:val="20"/>
              </w:rPr>
            </w:pPr>
            <w:r w:rsidRPr="006D7549">
              <w:rPr>
                <w:sz w:val="20"/>
                <w:szCs w:val="20"/>
              </w:rPr>
              <w:t>1.Контроль качества услуг</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sz w:val="20"/>
                <w:szCs w:val="20"/>
              </w:rPr>
            </w:pPr>
            <w:r w:rsidRPr="006D7549">
              <w:rPr>
                <w:sz w:val="20"/>
                <w:szCs w:val="20"/>
              </w:rPr>
              <w:t>1</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highlight w:val="yellow"/>
              </w:rPr>
            </w:pPr>
            <w:r w:rsidRPr="006D7549">
              <w:rPr>
                <w:sz w:val="20"/>
                <w:szCs w:val="20"/>
              </w:rPr>
              <w:t>1</w:t>
            </w:r>
          </w:p>
        </w:tc>
      </w:tr>
      <w:tr w:rsidR="0091406D" w:rsidRPr="006D7549">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sz w:val="20"/>
                <w:szCs w:val="20"/>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sz w:val="20"/>
                <w:szCs w:val="20"/>
                <w:highlight w:val="yellow"/>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sz w:val="20"/>
                <w:szCs w:val="20"/>
              </w:rPr>
            </w:pPr>
            <w:r w:rsidRPr="006D7549">
              <w:rPr>
                <w:sz w:val="20"/>
                <w:szCs w:val="20"/>
              </w:rPr>
              <w:t>2.Оборудование средствами пожарной, антитеррористической безопасности</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sz w:val="20"/>
                <w:szCs w:val="20"/>
              </w:rPr>
            </w:pPr>
            <w:r w:rsidRPr="006D7549">
              <w:rPr>
                <w:sz w:val="20"/>
                <w:szCs w:val="20"/>
              </w:rPr>
              <w:t>95</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sz w:val="20"/>
                <w:szCs w:val="20"/>
              </w:rPr>
              <w:t>100</w:t>
            </w:r>
          </w:p>
        </w:tc>
      </w:tr>
      <w:tr w:rsidR="0091406D" w:rsidRPr="006D7549">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sz w:val="20"/>
                <w:szCs w:val="20"/>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sz w:val="20"/>
                <w:szCs w:val="20"/>
                <w:highlight w:val="yellow"/>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sz w:val="20"/>
                <w:szCs w:val="20"/>
              </w:rPr>
            </w:pPr>
            <w:r w:rsidRPr="006D7549">
              <w:rPr>
                <w:sz w:val="20"/>
                <w:szCs w:val="20"/>
              </w:rPr>
              <w:t>3.Доля специалистов, обеспеченных автоматизированными рабочими местами (АРМ), отвечающими требованиям отраслевого программного обеспечения</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sz w:val="20"/>
                <w:szCs w:val="20"/>
              </w:rPr>
            </w:pPr>
            <w:r w:rsidRPr="006D7549">
              <w:rPr>
                <w:sz w:val="20"/>
                <w:szCs w:val="20"/>
              </w:rPr>
              <w:t>70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sz w:val="20"/>
                <w:szCs w:val="20"/>
              </w:rPr>
              <w:t>100</w:t>
            </w:r>
          </w:p>
        </w:tc>
      </w:tr>
      <w:tr w:rsidR="0091406D" w:rsidRPr="006D7549">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sz w:val="20"/>
                <w:szCs w:val="20"/>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6D7549" w:rsidRDefault="0091406D">
            <w:pPr>
              <w:pStyle w:val="1"/>
              <w:contextualSpacing w:val="0"/>
              <w:jc w:val="center"/>
              <w:rPr>
                <w:b/>
                <w:sz w:val="20"/>
                <w:szCs w:val="20"/>
                <w:highlight w:val="yellow"/>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6D7549" w:rsidRDefault="00E91776">
            <w:pPr>
              <w:pStyle w:val="1"/>
              <w:contextualSpacing w:val="0"/>
              <w:jc w:val="center"/>
              <w:rPr>
                <w:sz w:val="20"/>
                <w:szCs w:val="20"/>
              </w:rPr>
            </w:pPr>
            <w:r w:rsidRPr="006D7549">
              <w:rPr>
                <w:sz w:val="20"/>
                <w:szCs w:val="20"/>
              </w:rPr>
              <w:t>4.Обеспечение требований санитарно-эпидемиологической безопасности</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6D7549" w:rsidRDefault="00E91776">
            <w:pPr>
              <w:pStyle w:val="1"/>
              <w:contextualSpacing w:val="0"/>
              <w:jc w:val="center"/>
              <w:rPr>
                <w:sz w:val="20"/>
                <w:szCs w:val="20"/>
              </w:rPr>
            </w:pPr>
            <w:r w:rsidRPr="006D7549">
              <w:rPr>
                <w:sz w:val="20"/>
                <w:szCs w:val="20"/>
              </w:rPr>
              <w:t>80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6D7549" w:rsidRDefault="00E91776">
            <w:pPr>
              <w:pStyle w:val="1"/>
              <w:contextualSpacing w:val="0"/>
              <w:jc w:val="center"/>
              <w:rPr>
                <w:sz w:val="20"/>
                <w:szCs w:val="20"/>
              </w:rPr>
            </w:pPr>
            <w:r w:rsidRPr="006D7549">
              <w:rPr>
                <w:sz w:val="20"/>
                <w:szCs w:val="20"/>
              </w:rPr>
              <w:t>100</w:t>
            </w:r>
          </w:p>
        </w:tc>
      </w:tr>
    </w:tbl>
    <w:p w:rsidR="0091406D" w:rsidRDefault="0091406D">
      <w:pPr>
        <w:pStyle w:val="1"/>
        <w:tabs>
          <w:tab w:val="left" w:pos="0"/>
        </w:tabs>
        <w:ind w:firstLine="709"/>
        <w:contextualSpacing w:val="0"/>
        <w:jc w:val="center"/>
        <w:rPr>
          <w:b/>
          <w:color w:val="FF0000"/>
          <w:sz w:val="28"/>
          <w:szCs w:val="28"/>
        </w:rPr>
      </w:pPr>
    </w:p>
    <w:p w:rsidR="0091406D" w:rsidRPr="002841FA" w:rsidRDefault="00E91776">
      <w:pPr>
        <w:pStyle w:val="1"/>
        <w:tabs>
          <w:tab w:val="left" w:pos="0"/>
        </w:tabs>
        <w:ind w:firstLine="709"/>
        <w:contextualSpacing w:val="0"/>
        <w:jc w:val="center"/>
        <w:rPr>
          <w:b/>
          <w:color w:val="auto"/>
          <w:sz w:val="28"/>
          <w:szCs w:val="28"/>
        </w:rPr>
      </w:pPr>
      <w:r w:rsidRPr="002841FA">
        <w:rPr>
          <w:b/>
          <w:color w:val="auto"/>
          <w:sz w:val="28"/>
          <w:szCs w:val="28"/>
          <w:lang w:val="en-US"/>
        </w:rPr>
        <w:t>III</w:t>
      </w:r>
      <w:r w:rsidRPr="002841FA">
        <w:rPr>
          <w:b/>
          <w:color w:val="auto"/>
          <w:sz w:val="28"/>
          <w:szCs w:val="28"/>
        </w:rPr>
        <w:t>. Финансово-хозяйственная деятельность</w:t>
      </w:r>
    </w:p>
    <w:p w:rsidR="0091406D" w:rsidRPr="002841FA" w:rsidRDefault="0091406D">
      <w:pPr>
        <w:pStyle w:val="1"/>
        <w:tabs>
          <w:tab w:val="left" w:pos="0"/>
        </w:tabs>
        <w:ind w:firstLine="709"/>
        <w:contextualSpacing w:val="0"/>
        <w:jc w:val="center"/>
        <w:rPr>
          <w:strike/>
          <w:color w:val="auto"/>
          <w:sz w:val="28"/>
          <w:szCs w:val="28"/>
        </w:rPr>
      </w:pPr>
    </w:p>
    <w:p w:rsidR="0091406D" w:rsidRPr="002841FA" w:rsidRDefault="00D565D1">
      <w:pPr>
        <w:pStyle w:val="1"/>
        <w:tabs>
          <w:tab w:val="left" w:pos="0"/>
        </w:tabs>
        <w:ind w:firstLine="709"/>
        <w:contextualSpacing w:val="0"/>
        <w:jc w:val="both"/>
        <w:rPr>
          <w:color w:val="auto"/>
          <w:sz w:val="28"/>
          <w:szCs w:val="28"/>
        </w:rPr>
      </w:pPr>
      <w:r w:rsidRPr="002841FA">
        <w:rPr>
          <w:color w:val="auto"/>
          <w:sz w:val="28"/>
          <w:szCs w:val="28"/>
        </w:rPr>
        <w:t xml:space="preserve">Информация о плане финансово-хозяйственной деятельности </w:t>
      </w:r>
      <w:r w:rsidR="002841FA">
        <w:rPr>
          <w:color w:val="auto"/>
          <w:sz w:val="28"/>
          <w:szCs w:val="28"/>
        </w:rPr>
        <w:t xml:space="preserve">учреждения </w:t>
      </w:r>
      <w:r w:rsidRPr="002841FA">
        <w:rPr>
          <w:color w:val="auto"/>
          <w:sz w:val="28"/>
          <w:szCs w:val="28"/>
        </w:rPr>
        <w:t xml:space="preserve">на 2021 год размещена на официальном сайте учреждения </w:t>
      </w:r>
      <w:hyperlink r:id="rId10" w:history="1">
        <w:r w:rsidR="002841FA" w:rsidRPr="005C5DE0">
          <w:rPr>
            <w:rStyle w:val="afff0"/>
            <w:sz w:val="28"/>
            <w:szCs w:val="28"/>
          </w:rPr>
          <w:t>https://hmrcd.ru/?page_id=7038</w:t>
        </w:r>
      </w:hyperlink>
      <w:r w:rsidRPr="002841FA">
        <w:rPr>
          <w:color w:val="auto"/>
          <w:sz w:val="28"/>
          <w:szCs w:val="28"/>
        </w:rPr>
        <w:t>.</w:t>
      </w:r>
      <w:r w:rsidR="002841FA">
        <w:rPr>
          <w:color w:val="auto"/>
          <w:sz w:val="28"/>
          <w:szCs w:val="28"/>
        </w:rPr>
        <w:t xml:space="preserve"> </w:t>
      </w:r>
    </w:p>
    <w:p w:rsidR="0091406D" w:rsidRDefault="00E91776">
      <w:pPr>
        <w:pStyle w:val="1"/>
        <w:tabs>
          <w:tab w:val="left" w:pos="0"/>
        </w:tabs>
        <w:ind w:firstLine="709"/>
        <w:contextualSpacing w:val="0"/>
        <w:jc w:val="both"/>
        <w:rPr>
          <w:color w:val="auto"/>
          <w:sz w:val="28"/>
          <w:szCs w:val="28"/>
        </w:rPr>
      </w:pPr>
      <w:r>
        <w:rPr>
          <w:b/>
          <w:color w:val="auto"/>
          <w:sz w:val="28"/>
          <w:szCs w:val="28"/>
        </w:rPr>
        <w:t>3.</w:t>
      </w:r>
      <w:r w:rsidR="0029043E">
        <w:rPr>
          <w:b/>
          <w:color w:val="auto"/>
          <w:sz w:val="28"/>
          <w:szCs w:val="28"/>
        </w:rPr>
        <w:t>1</w:t>
      </w:r>
      <w:r>
        <w:rPr>
          <w:b/>
          <w:color w:val="auto"/>
          <w:sz w:val="28"/>
          <w:szCs w:val="28"/>
        </w:rPr>
        <w:t>. Доходы от предоставления платных услуг</w:t>
      </w:r>
      <w:r>
        <w:rPr>
          <w:i/>
          <w:color w:val="auto"/>
          <w:sz w:val="28"/>
          <w:szCs w:val="28"/>
        </w:rPr>
        <w:t xml:space="preserve"> (количество человек, количество услуг, сумма</w:t>
      </w:r>
      <w:r>
        <w:rPr>
          <w:color w:val="auto"/>
          <w:sz w:val="28"/>
          <w:szCs w:val="28"/>
        </w:rPr>
        <w:t xml:space="preserve">).  </w:t>
      </w:r>
    </w:p>
    <w:p w:rsidR="0091406D" w:rsidRDefault="0091406D">
      <w:pPr>
        <w:pStyle w:val="1"/>
        <w:tabs>
          <w:tab w:val="left" w:pos="0"/>
        </w:tabs>
        <w:ind w:firstLine="709"/>
        <w:contextualSpacing w:val="0"/>
        <w:jc w:val="right"/>
        <w:rPr>
          <w:i/>
          <w:color w:val="FF0000"/>
          <w:sz w:val="28"/>
          <w:szCs w:val="28"/>
        </w:rPr>
      </w:pPr>
    </w:p>
    <w:p w:rsidR="0091406D" w:rsidRDefault="0091406D">
      <w:pPr>
        <w:pStyle w:val="1"/>
        <w:tabs>
          <w:tab w:val="left" w:pos="0"/>
        </w:tabs>
        <w:contextualSpacing w:val="0"/>
        <w:rPr>
          <w:i/>
          <w:color w:val="FF0000"/>
          <w:sz w:val="28"/>
          <w:szCs w:val="28"/>
        </w:rPr>
      </w:pPr>
    </w:p>
    <w:p w:rsidR="0091406D" w:rsidRDefault="00E91776">
      <w:pPr>
        <w:pStyle w:val="1"/>
        <w:tabs>
          <w:tab w:val="left" w:pos="0"/>
        </w:tabs>
        <w:ind w:firstLine="709"/>
        <w:contextualSpacing w:val="0"/>
        <w:jc w:val="right"/>
        <w:rPr>
          <w:color w:val="auto"/>
          <w:sz w:val="20"/>
          <w:szCs w:val="20"/>
        </w:rPr>
      </w:pPr>
      <w:r>
        <w:rPr>
          <w:i/>
          <w:color w:val="auto"/>
          <w:sz w:val="20"/>
          <w:szCs w:val="20"/>
        </w:rPr>
        <w:t>Диаграмма 2</w:t>
      </w:r>
    </w:p>
    <w:p w:rsidR="0091406D" w:rsidRDefault="0091406D">
      <w:pPr>
        <w:pStyle w:val="1"/>
        <w:contextualSpacing w:val="0"/>
        <w:jc w:val="right"/>
        <w:rPr>
          <w:color w:val="FF0000"/>
          <w:sz w:val="28"/>
          <w:szCs w:val="28"/>
        </w:rPr>
      </w:pPr>
    </w:p>
    <w:p w:rsidR="0091406D" w:rsidRDefault="0091406D">
      <w:pPr>
        <w:pStyle w:val="1"/>
        <w:contextualSpacing w:val="0"/>
        <w:jc w:val="both"/>
        <w:rPr>
          <w:color w:val="FF0000"/>
          <w:sz w:val="28"/>
          <w:szCs w:val="28"/>
        </w:rPr>
      </w:pPr>
    </w:p>
    <w:p w:rsidR="00E91776" w:rsidRDefault="00E91776" w:rsidP="002841FA">
      <w:pPr>
        <w:pStyle w:val="1"/>
        <w:contextualSpacing w:val="0"/>
        <w:jc w:val="center"/>
        <w:rPr>
          <w:color w:val="FF0000"/>
          <w:sz w:val="28"/>
          <w:szCs w:val="28"/>
        </w:rPr>
      </w:pPr>
      <w:r>
        <w:rPr>
          <w:noProof/>
          <w:color w:val="FF0000"/>
          <w:sz w:val="28"/>
          <w:szCs w:val="28"/>
          <w:lang w:eastAsia="ru-RU"/>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1776" w:rsidRDefault="00E91776">
      <w:pPr>
        <w:pStyle w:val="1"/>
        <w:ind w:firstLine="708"/>
        <w:contextualSpacing w:val="0"/>
        <w:jc w:val="both"/>
        <w:rPr>
          <w:sz w:val="28"/>
          <w:szCs w:val="28"/>
        </w:rPr>
      </w:pPr>
    </w:p>
    <w:p w:rsidR="0091406D" w:rsidRDefault="00E91776">
      <w:pPr>
        <w:pStyle w:val="1"/>
        <w:ind w:firstLine="708"/>
        <w:contextualSpacing w:val="0"/>
        <w:jc w:val="both"/>
        <w:rPr>
          <w:i/>
          <w:color w:val="FF0000"/>
          <w:sz w:val="28"/>
          <w:szCs w:val="28"/>
        </w:rPr>
      </w:pPr>
      <w:r>
        <w:rPr>
          <w:sz w:val="28"/>
          <w:szCs w:val="28"/>
        </w:rPr>
        <w:t>Анализ количества оказываемых платных услуг в учреждении за отчетный период и аналогичного периода предыдущих годов показывает</w:t>
      </w:r>
      <w:r>
        <w:rPr>
          <w:color w:val="FF0000"/>
          <w:sz w:val="28"/>
          <w:szCs w:val="28"/>
        </w:rPr>
        <w:t xml:space="preserve"> </w:t>
      </w:r>
      <w:r>
        <w:rPr>
          <w:sz w:val="28"/>
          <w:szCs w:val="28"/>
        </w:rPr>
        <w:t>индивидуальную потребность граждан в платных услугах.</w:t>
      </w:r>
    </w:p>
    <w:p w:rsidR="0091406D" w:rsidRDefault="0091406D">
      <w:pPr>
        <w:pStyle w:val="1"/>
        <w:suppressAutoHyphens w:val="0"/>
        <w:contextualSpacing w:val="0"/>
        <w:jc w:val="right"/>
        <w:rPr>
          <w:i/>
          <w:sz w:val="20"/>
          <w:szCs w:val="20"/>
        </w:rPr>
      </w:pPr>
    </w:p>
    <w:p w:rsidR="0091406D" w:rsidRDefault="00E91776">
      <w:pPr>
        <w:pStyle w:val="1"/>
        <w:suppressAutoHyphens w:val="0"/>
        <w:contextualSpacing w:val="0"/>
        <w:jc w:val="right"/>
        <w:rPr>
          <w:i/>
          <w:color w:val="FF0000"/>
          <w:sz w:val="20"/>
          <w:szCs w:val="20"/>
        </w:rPr>
      </w:pPr>
      <w:r>
        <w:rPr>
          <w:i/>
          <w:sz w:val="20"/>
          <w:szCs w:val="20"/>
        </w:rPr>
        <w:t>Таблица 8</w:t>
      </w:r>
    </w:p>
    <w:p w:rsidR="0091406D" w:rsidRDefault="0091406D">
      <w:pPr>
        <w:pStyle w:val="1"/>
        <w:tabs>
          <w:tab w:val="left" w:pos="0"/>
        </w:tabs>
        <w:ind w:firstLine="709"/>
        <w:contextualSpacing w:val="0"/>
        <w:jc w:val="right"/>
        <w:rPr>
          <w:color w:val="FF0000"/>
          <w:sz w:val="20"/>
          <w:szCs w:val="20"/>
        </w:rPr>
      </w:pPr>
    </w:p>
    <w:tbl>
      <w:tblPr>
        <w:tblStyle w:val="afff"/>
        <w:tblW w:w="9463" w:type="dxa"/>
        <w:jc w:val="center"/>
        <w:tblLayout w:type="fixed"/>
        <w:tblLook w:val="0600"/>
      </w:tblPr>
      <w:tblGrid>
        <w:gridCol w:w="6625"/>
        <w:gridCol w:w="1421"/>
        <w:gridCol w:w="1417"/>
      </w:tblGrid>
      <w:tr w:rsidR="0091406D" w:rsidTr="002841FA">
        <w:trPr>
          <w:trHeight w:val="709"/>
          <w:jc w:val="center"/>
        </w:trPr>
        <w:tc>
          <w:tcPr>
            <w:tcW w:w="6625" w:type="dxa"/>
            <w:vMerge w:val="restart"/>
          </w:tcPr>
          <w:p w:rsidR="0091406D" w:rsidRDefault="00E91776">
            <w:pPr>
              <w:pStyle w:val="1"/>
              <w:contextualSpacing w:val="0"/>
              <w:jc w:val="center"/>
              <w:rPr>
                <w:sz w:val="20"/>
                <w:szCs w:val="20"/>
              </w:rPr>
            </w:pPr>
            <w:r>
              <w:rPr>
                <w:rFonts w:eastAsia="DejaVu Sans"/>
                <w:sz w:val="20"/>
                <w:szCs w:val="20"/>
                <w:lang w:eastAsia="ru-RU"/>
              </w:rPr>
              <w:t>Наименование услуги (кол-во)</w:t>
            </w:r>
          </w:p>
        </w:tc>
        <w:tc>
          <w:tcPr>
            <w:tcW w:w="2838" w:type="dxa"/>
            <w:gridSpan w:val="2"/>
          </w:tcPr>
          <w:p w:rsidR="0091406D" w:rsidRDefault="00E91776">
            <w:pPr>
              <w:pStyle w:val="1"/>
              <w:contextualSpacing w:val="0"/>
              <w:jc w:val="center"/>
              <w:rPr>
                <w:rFonts w:eastAsia="DejaVu Sans"/>
                <w:sz w:val="20"/>
                <w:szCs w:val="20"/>
              </w:rPr>
            </w:pPr>
            <w:r>
              <w:rPr>
                <w:rFonts w:eastAsia="DejaVu Sans"/>
                <w:sz w:val="20"/>
                <w:szCs w:val="20"/>
                <w:lang w:eastAsia="ru-RU"/>
              </w:rPr>
              <w:t>Количество оказанных услуг</w:t>
            </w:r>
          </w:p>
        </w:tc>
      </w:tr>
      <w:tr w:rsidR="0091406D" w:rsidTr="002841FA">
        <w:trPr>
          <w:trHeight w:val="423"/>
          <w:jc w:val="center"/>
        </w:trPr>
        <w:tc>
          <w:tcPr>
            <w:tcW w:w="6625" w:type="dxa"/>
            <w:vMerge/>
          </w:tcPr>
          <w:p w:rsidR="0091406D" w:rsidRDefault="0091406D">
            <w:pPr>
              <w:pStyle w:val="1"/>
              <w:contextualSpacing w:val="0"/>
              <w:jc w:val="center"/>
              <w:rPr>
                <w:rFonts w:eastAsia="DejaVu Sans"/>
                <w:sz w:val="20"/>
                <w:szCs w:val="20"/>
              </w:rPr>
            </w:pPr>
          </w:p>
        </w:tc>
        <w:tc>
          <w:tcPr>
            <w:tcW w:w="1421" w:type="dxa"/>
            <w:vMerge w:val="restart"/>
          </w:tcPr>
          <w:p w:rsidR="0091406D" w:rsidRDefault="00E91776">
            <w:pPr>
              <w:pStyle w:val="1"/>
              <w:contextualSpacing w:val="0"/>
              <w:jc w:val="center"/>
              <w:rPr>
                <w:rFonts w:eastAsia="DejaVu Sans"/>
                <w:sz w:val="20"/>
                <w:szCs w:val="20"/>
              </w:rPr>
            </w:pPr>
            <w:r>
              <w:rPr>
                <w:rFonts w:eastAsia="DejaVu Sans"/>
                <w:sz w:val="20"/>
                <w:szCs w:val="20"/>
                <w:lang w:eastAsia="ru-RU"/>
              </w:rPr>
              <w:t>2020</w:t>
            </w:r>
          </w:p>
        </w:tc>
        <w:tc>
          <w:tcPr>
            <w:tcW w:w="1417" w:type="dxa"/>
            <w:vMerge w:val="restart"/>
          </w:tcPr>
          <w:p w:rsidR="0091406D" w:rsidRDefault="00E91776">
            <w:pPr>
              <w:pStyle w:val="1"/>
              <w:contextualSpacing w:val="0"/>
              <w:jc w:val="center"/>
              <w:rPr>
                <w:rFonts w:eastAsia="DejaVu Sans"/>
                <w:sz w:val="20"/>
                <w:szCs w:val="20"/>
              </w:rPr>
            </w:pPr>
            <w:r>
              <w:rPr>
                <w:rFonts w:eastAsia="DejaVu Sans"/>
                <w:sz w:val="20"/>
                <w:szCs w:val="20"/>
                <w:lang w:eastAsia="ru-RU"/>
              </w:rPr>
              <w:t>2021</w:t>
            </w:r>
          </w:p>
        </w:tc>
      </w:tr>
      <w:tr w:rsidR="0091406D" w:rsidTr="002841FA">
        <w:trPr>
          <w:trHeight w:val="309"/>
          <w:jc w:val="center"/>
        </w:trPr>
        <w:tc>
          <w:tcPr>
            <w:tcW w:w="6625" w:type="dxa"/>
          </w:tcPr>
          <w:p w:rsidR="0091406D" w:rsidRDefault="00E91776">
            <w:pPr>
              <w:pStyle w:val="1"/>
              <w:contextualSpacing w:val="0"/>
              <w:jc w:val="center"/>
              <w:rPr>
                <w:rFonts w:eastAsia="DejaVu Sans"/>
                <w:b/>
                <w:sz w:val="20"/>
                <w:szCs w:val="20"/>
              </w:rPr>
            </w:pPr>
            <w:r>
              <w:rPr>
                <w:rFonts w:eastAsia="DejaVu Sans"/>
                <w:b/>
                <w:sz w:val="20"/>
                <w:szCs w:val="20"/>
                <w:lang w:eastAsia="ru-RU"/>
              </w:rPr>
              <w:t>Услуги</w:t>
            </w:r>
          </w:p>
        </w:tc>
        <w:tc>
          <w:tcPr>
            <w:tcW w:w="1421" w:type="dxa"/>
            <w:vMerge/>
          </w:tcPr>
          <w:p w:rsidR="0091406D" w:rsidRDefault="0091406D">
            <w:pPr>
              <w:pStyle w:val="1"/>
              <w:contextualSpacing w:val="0"/>
              <w:jc w:val="center"/>
              <w:rPr>
                <w:rFonts w:eastAsia="DejaVu Sans"/>
                <w:sz w:val="20"/>
                <w:szCs w:val="20"/>
              </w:rPr>
            </w:pPr>
          </w:p>
        </w:tc>
        <w:tc>
          <w:tcPr>
            <w:tcW w:w="1417" w:type="dxa"/>
            <w:vMerge/>
          </w:tcPr>
          <w:p w:rsidR="0091406D" w:rsidRDefault="0091406D">
            <w:pPr>
              <w:pStyle w:val="1"/>
              <w:contextualSpacing w:val="0"/>
              <w:jc w:val="center"/>
              <w:rPr>
                <w:rFonts w:eastAsia="DejaVu Sans"/>
                <w:sz w:val="20"/>
                <w:szCs w:val="20"/>
              </w:rPr>
            </w:pPr>
          </w:p>
        </w:tc>
      </w:tr>
      <w:tr w:rsidR="0091406D" w:rsidTr="002841FA">
        <w:trPr>
          <w:trHeight w:val="309"/>
          <w:jc w:val="center"/>
        </w:trPr>
        <w:tc>
          <w:tcPr>
            <w:tcW w:w="6625" w:type="dxa"/>
          </w:tcPr>
          <w:p w:rsidR="0091406D" w:rsidRDefault="00E91776">
            <w:pPr>
              <w:pStyle w:val="1"/>
              <w:contextualSpacing w:val="0"/>
              <w:rPr>
                <w:sz w:val="20"/>
                <w:szCs w:val="20"/>
              </w:rPr>
            </w:pPr>
            <w:r>
              <w:rPr>
                <w:rFonts w:eastAsia="DejaVu Sans"/>
                <w:sz w:val="20"/>
                <w:szCs w:val="20"/>
                <w:lang w:eastAsia="ru-RU"/>
              </w:rPr>
              <w:t>Социально-медицинские услуги</w:t>
            </w:r>
          </w:p>
        </w:tc>
        <w:tc>
          <w:tcPr>
            <w:tcW w:w="1421" w:type="dxa"/>
          </w:tcPr>
          <w:p w:rsidR="0091406D" w:rsidRDefault="00E91776">
            <w:pPr>
              <w:pStyle w:val="1"/>
              <w:contextualSpacing w:val="0"/>
              <w:jc w:val="center"/>
              <w:rPr>
                <w:rFonts w:eastAsia="DejaVu Sans"/>
                <w:sz w:val="20"/>
                <w:szCs w:val="20"/>
              </w:rPr>
            </w:pPr>
            <w:r>
              <w:rPr>
                <w:rFonts w:eastAsia="DejaVu Sans"/>
                <w:sz w:val="20"/>
                <w:szCs w:val="20"/>
                <w:lang w:eastAsia="ru-RU"/>
              </w:rPr>
              <w:t>66</w:t>
            </w:r>
          </w:p>
        </w:tc>
        <w:tc>
          <w:tcPr>
            <w:tcW w:w="1417" w:type="dxa"/>
          </w:tcPr>
          <w:p w:rsidR="0091406D" w:rsidRDefault="00E91776">
            <w:pPr>
              <w:pStyle w:val="1"/>
              <w:contextualSpacing w:val="0"/>
              <w:jc w:val="center"/>
              <w:rPr>
                <w:rFonts w:eastAsia="DejaVu Sans"/>
                <w:sz w:val="20"/>
                <w:szCs w:val="20"/>
              </w:rPr>
            </w:pPr>
            <w:r>
              <w:rPr>
                <w:rFonts w:eastAsia="DejaVu Sans"/>
                <w:sz w:val="20"/>
                <w:szCs w:val="20"/>
                <w:lang w:eastAsia="ru-RU"/>
              </w:rPr>
              <w:t>188</w:t>
            </w:r>
          </w:p>
        </w:tc>
      </w:tr>
      <w:tr w:rsidR="0091406D" w:rsidTr="002841FA">
        <w:trPr>
          <w:trHeight w:val="309"/>
          <w:jc w:val="center"/>
        </w:trPr>
        <w:tc>
          <w:tcPr>
            <w:tcW w:w="6625" w:type="dxa"/>
          </w:tcPr>
          <w:p w:rsidR="0091406D" w:rsidRDefault="00E91776">
            <w:pPr>
              <w:pStyle w:val="1"/>
              <w:contextualSpacing w:val="0"/>
              <w:rPr>
                <w:sz w:val="20"/>
                <w:szCs w:val="20"/>
              </w:rPr>
            </w:pPr>
            <w:r>
              <w:rPr>
                <w:rFonts w:eastAsia="DejaVu Sans"/>
                <w:sz w:val="20"/>
                <w:szCs w:val="20"/>
                <w:lang w:eastAsia="ru-RU"/>
              </w:rPr>
              <w:t>Социально-педагогическое консультирование, включая диагностику и коррекцию</w:t>
            </w:r>
          </w:p>
        </w:tc>
        <w:tc>
          <w:tcPr>
            <w:tcW w:w="1421" w:type="dxa"/>
          </w:tcPr>
          <w:p w:rsidR="0091406D" w:rsidRDefault="00E91776">
            <w:pPr>
              <w:pStyle w:val="1"/>
              <w:contextualSpacing w:val="0"/>
              <w:jc w:val="center"/>
              <w:rPr>
                <w:rFonts w:eastAsia="DejaVu Sans"/>
                <w:sz w:val="20"/>
                <w:szCs w:val="20"/>
              </w:rPr>
            </w:pPr>
            <w:r>
              <w:rPr>
                <w:rFonts w:eastAsia="DejaVu Sans"/>
                <w:sz w:val="20"/>
                <w:szCs w:val="20"/>
                <w:lang w:eastAsia="ru-RU"/>
              </w:rPr>
              <w:t>58</w:t>
            </w:r>
          </w:p>
        </w:tc>
        <w:tc>
          <w:tcPr>
            <w:tcW w:w="1417" w:type="dxa"/>
          </w:tcPr>
          <w:p w:rsidR="0091406D" w:rsidRDefault="00E91776">
            <w:pPr>
              <w:pStyle w:val="1"/>
              <w:contextualSpacing w:val="0"/>
              <w:jc w:val="center"/>
              <w:rPr>
                <w:rFonts w:eastAsia="DejaVu Sans"/>
                <w:sz w:val="20"/>
                <w:szCs w:val="20"/>
              </w:rPr>
            </w:pPr>
            <w:r>
              <w:rPr>
                <w:rFonts w:eastAsia="DejaVu Sans"/>
                <w:sz w:val="20"/>
                <w:szCs w:val="20"/>
                <w:lang w:eastAsia="ru-RU"/>
              </w:rPr>
              <w:t>218</w:t>
            </w:r>
          </w:p>
          <w:p w:rsidR="0091406D" w:rsidRDefault="0091406D">
            <w:pPr>
              <w:pStyle w:val="1"/>
              <w:contextualSpacing w:val="0"/>
              <w:jc w:val="center"/>
              <w:rPr>
                <w:rFonts w:eastAsia="DejaVu Sans"/>
                <w:sz w:val="20"/>
                <w:szCs w:val="20"/>
              </w:rPr>
            </w:pPr>
          </w:p>
        </w:tc>
      </w:tr>
      <w:tr w:rsidR="0091406D" w:rsidTr="002841FA">
        <w:trPr>
          <w:trHeight w:val="223"/>
          <w:jc w:val="center"/>
        </w:trPr>
        <w:tc>
          <w:tcPr>
            <w:tcW w:w="6625" w:type="dxa"/>
          </w:tcPr>
          <w:p w:rsidR="0091406D" w:rsidRDefault="00E91776">
            <w:pPr>
              <w:pStyle w:val="1"/>
              <w:contextualSpacing w:val="0"/>
              <w:rPr>
                <w:sz w:val="20"/>
                <w:szCs w:val="20"/>
              </w:rPr>
            </w:pPr>
            <w:r>
              <w:rPr>
                <w:rFonts w:eastAsia="DejaVu Sans"/>
                <w:sz w:val="20"/>
                <w:szCs w:val="20"/>
                <w:lang w:eastAsia="ru-RU"/>
              </w:rPr>
              <w:t>Социально-психологические услуги</w:t>
            </w:r>
          </w:p>
        </w:tc>
        <w:tc>
          <w:tcPr>
            <w:tcW w:w="1421" w:type="dxa"/>
          </w:tcPr>
          <w:p w:rsidR="0091406D" w:rsidRDefault="00E91776">
            <w:pPr>
              <w:pStyle w:val="1"/>
              <w:contextualSpacing w:val="0"/>
              <w:jc w:val="center"/>
              <w:rPr>
                <w:rFonts w:eastAsia="DejaVu Sans"/>
                <w:sz w:val="20"/>
                <w:szCs w:val="20"/>
              </w:rPr>
            </w:pPr>
            <w:r>
              <w:rPr>
                <w:rFonts w:eastAsia="DejaVu Sans"/>
                <w:sz w:val="20"/>
                <w:szCs w:val="20"/>
                <w:lang w:eastAsia="ru-RU"/>
              </w:rPr>
              <w:t>22</w:t>
            </w:r>
          </w:p>
        </w:tc>
        <w:tc>
          <w:tcPr>
            <w:tcW w:w="1417" w:type="dxa"/>
          </w:tcPr>
          <w:p w:rsidR="0091406D" w:rsidRDefault="00E91776">
            <w:pPr>
              <w:pStyle w:val="1"/>
              <w:contextualSpacing w:val="0"/>
              <w:jc w:val="center"/>
              <w:rPr>
                <w:rFonts w:eastAsia="DejaVu Sans"/>
                <w:sz w:val="20"/>
                <w:szCs w:val="20"/>
              </w:rPr>
            </w:pPr>
            <w:r>
              <w:rPr>
                <w:rFonts w:eastAsia="DejaVu Sans"/>
                <w:sz w:val="20"/>
                <w:szCs w:val="20"/>
                <w:lang w:eastAsia="ru-RU"/>
              </w:rPr>
              <w:t>12</w:t>
            </w:r>
          </w:p>
        </w:tc>
      </w:tr>
      <w:tr w:rsidR="0091406D" w:rsidTr="002841FA">
        <w:trPr>
          <w:trHeight w:val="404"/>
          <w:jc w:val="center"/>
        </w:trPr>
        <w:tc>
          <w:tcPr>
            <w:tcW w:w="6625" w:type="dxa"/>
          </w:tcPr>
          <w:p w:rsidR="0091406D" w:rsidRDefault="00E91776">
            <w:pPr>
              <w:pStyle w:val="1"/>
              <w:contextualSpacing w:val="0"/>
              <w:rPr>
                <w:sz w:val="20"/>
                <w:szCs w:val="20"/>
              </w:rPr>
            </w:pPr>
            <w:r>
              <w:rPr>
                <w:rFonts w:eastAsia="DejaVu Sans"/>
                <w:sz w:val="20"/>
                <w:szCs w:val="20"/>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421" w:type="dxa"/>
          </w:tcPr>
          <w:p w:rsidR="0091406D" w:rsidRDefault="00E91776">
            <w:pPr>
              <w:pStyle w:val="1"/>
              <w:contextualSpacing w:val="0"/>
              <w:jc w:val="center"/>
              <w:rPr>
                <w:rFonts w:eastAsia="DejaVu Sans"/>
                <w:sz w:val="20"/>
                <w:szCs w:val="20"/>
              </w:rPr>
            </w:pPr>
            <w:r>
              <w:rPr>
                <w:rFonts w:eastAsia="DejaVu Sans"/>
                <w:sz w:val="20"/>
                <w:szCs w:val="20"/>
                <w:lang w:eastAsia="ru-RU"/>
              </w:rPr>
              <w:t>12</w:t>
            </w:r>
          </w:p>
        </w:tc>
        <w:tc>
          <w:tcPr>
            <w:tcW w:w="1417" w:type="dxa"/>
          </w:tcPr>
          <w:p w:rsidR="0091406D" w:rsidRDefault="00E91776">
            <w:pPr>
              <w:pStyle w:val="1"/>
              <w:contextualSpacing w:val="0"/>
              <w:jc w:val="center"/>
              <w:rPr>
                <w:rFonts w:eastAsia="DejaVu Sans"/>
                <w:sz w:val="20"/>
                <w:szCs w:val="20"/>
              </w:rPr>
            </w:pPr>
            <w:r>
              <w:rPr>
                <w:rFonts w:eastAsia="DejaVu Sans"/>
                <w:sz w:val="20"/>
                <w:szCs w:val="20"/>
                <w:lang w:eastAsia="ru-RU"/>
              </w:rPr>
              <w:t>51</w:t>
            </w:r>
          </w:p>
          <w:p w:rsidR="0091406D" w:rsidRDefault="0091406D">
            <w:pPr>
              <w:pStyle w:val="1"/>
              <w:contextualSpacing w:val="0"/>
              <w:jc w:val="center"/>
              <w:rPr>
                <w:rFonts w:eastAsia="DejaVu Sans"/>
                <w:sz w:val="20"/>
                <w:szCs w:val="20"/>
              </w:rPr>
            </w:pPr>
          </w:p>
        </w:tc>
      </w:tr>
      <w:tr w:rsidR="0091406D" w:rsidTr="002841FA">
        <w:trPr>
          <w:trHeight w:val="342"/>
          <w:jc w:val="center"/>
        </w:trPr>
        <w:tc>
          <w:tcPr>
            <w:tcW w:w="6625" w:type="dxa"/>
          </w:tcPr>
          <w:p w:rsidR="0091406D" w:rsidRDefault="00E91776">
            <w:pPr>
              <w:pStyle w:val="1"/>
              <w:contextualSpacing w:val="0"/>
              <w:jc w:val="right"/>
              <w:rPr>
                <w:sz w:val="20"/>
                <w:szCs w:val="20"/>
              </w:rPr>
            </w:pPr>
            <w:r>
              <w:rPr>
                <w:rFonts w:eastAsia="DejaVu Sans"/>
                <w:b/>
                <w:bCs/>
                <w:sz w:val="20"/>
                <w:szCs w:val="20"/>
                <w:lang w:eastAsia="ru-RU"/>
              </w:rPr>
              <w:t>ИТОГО УСЛУГ</w:t>
            </w:r>
          </w:p>
        </w:tc>
        <w:tc>
          <w:tcPr>
            <w:tcW w:w="1421" w:type="dxa"/>
          </w:tcPr>
          <w:p w:rsidR="0091406D" w:rsidRDefault="00E91776">
            <w:pPr>
              <w:pStyle w:val="1"/>
              <w:contextualSpacing w:val="0"/>
              <w:jc w:val="center"/>
              <w:rPr>
                <w:b/>
                <w:sz w:val="20"/>
                <w:szCs w:val="20"/>
              </w:rPr>
            </w:pPr>
            <w:r>
              <w:rPr>
                <w:b/>
                <w:sz w:val="20"/>
                <w:szCs w:val="20"/>
                <w:lang w:eastAsia="ru-RU"/>
              </w:rPr>
              <w:t>158</w:t>
            </w:r>
          </w:p>
        </w:tc>
        <w:tc>
          <w:tcPr>
            <w:tcW w:w="1417" w:type="dxa"/>
          </w:tcPr>
          <w:p w:rsidR="0091406D" w:rsidRDefault="00E91776">
            <w:pPr>
              <w:pStyle w:val="1"/>
              <w:contextualSpacing w:val="0"/>
              <w:jc w:val="center"/>
              <w:rPr>
                <w:b/>
                <w:color w:val="FF0000"/>
                <w:sz w:val="20"/>
                <w:szCs w:val="20"/>
              </w:rPr>
            </w:pPr>
            <w:r>
              <w:rPr>
                <w:rFonts w:eastAsia="DejaVu Sans"/>
                <w:b/>
                <w:bCs/>
                <w:sz w:val="20"/>
                <w:szCs w:val="20"/>
                <w:lang w:eastAsia="ru-RU"/>
              </w:rPr>
              <w:t>469</w:t>
            </w:r>
          </w:p>
        </w:tc>
      </w:tr>
      <w:tr w:rsidR="0091406D" w:rsidTr="002841FA">
        <w:trPr>
          <w:trHeight w:val="342"/>
          <w:jc w:val="center"/>
        </w:trPr>
        <w:tc>
          <w:tcPr>
            <w:tcW w:w="6625" w:type="dxa"/>
          </w:tcPr>
          <w:p w:rsidR="0091406D" w:rsidRDefault="00E91776">
            <w:pPr>
              <w:pStyle w:val="1"/>
              <w:contextualSpacing w:val="0"/>
              <w:jc w:val="right"/>
              <w:rPr>
                <w:rFonts w:eastAsia="DejaVu Sans"/>
                <w:b/>
                <w:bCs/>
                <w:sz w:val="20"/>
                <w:szCs w:val="20"/>
              </w:rPr>
            </w:pPr>
            <w:r>
              <w:rPr>
                <w:rFonts w:eastAsia="DejaVu Sans"/>
                <w:b/>
                <w:bCs/>
                <w:sz w:val="20"/>
                <w:szCs w:val="20"/>
                <w:lang w:eastAsia="ru-RU"/>
              </w:rPr>
              <w:t>НА СУММУ</w:t>
            </w:r>
          </w:p>
        </w:tc>
        <w:tc>
          <w:tcPr>
            <w:tcW w:w="1421" w:type="dxa"/>
          </w:tcPr>
          <w:p w:rsidR="0091406D" w:rsidRDefault="00E91776">
            <w:pPr>
              <w:pStyle w:val="1"/>
              <w:contextualSpacing w:val="0"/>
              <w:jc w:val="center"/>
              <w:rPr>
                <w:b/>
                <w:sz w:val="20"/>
                <w:szCs w:val="20"/>
              </w:rPr>
            </w:pPr>
            <w:r>
              <w:rPr>
                <w:rFonts w:eastAsia="DejaVu Sans"/>
                <w:b/>
                <w:bCs/>
                <w:sz w:val="20"/>
                <w:szCs w:val="20"/>
                <w:lang w:eastAsia="ru-RU"/>
              </w:rPr>
              <w:t>63 718,55</w:t>
            </w:r>
          </w:p>
        </w:tc>
        <w:tc>
          <w:tcPr>
            <w:tcW w:w="1417" w:type="dxa"/>
          </w:tcPr>
          <w:p w:rsidR="0091406D" w:rsidRDefault="00E91776">
            <w:pPr>
              <w:pStyle w:val="1"/>
              <w:contextualSpacing w:val="0"/>
              <w:jc w:val="center"/>
              <w:rPr>
                <w:b/>
                <w:sz w:val="20"/>
                <w:szCs w:val="20"/>
              </w:rPr>
            </w:pPr>
            <w:r>
              <w:rPr>
                <w:b/>
                <w:sz w:val="20"/>
                <w:szCs w:val="20"/>
                <w:lang w:eastAsia="ru-RU"/>
              </w:rPr>
              <w:t>199 837,59</w:t>
            </w:r>
          </w:p>
        </w:tc>
      </w:tr>
      <w:tr w:rsidR="0091406D" w:rsidTr="002841FA">
        <w:trPr>
          <w:trHeight w:val="342"/>
          <w:jc w:val="center"/>
        </w:trPr>
        <w:tc>
          <w:tcPr>
            <w:tcW w:w="6625" w:type="dxa"/>
          </w:tcPr>
          <w:p w:rsidR="0091406D" w:rsidRDefault="00E91776">
            <w:pPr>
              <w:pStyle w:val="1"/>
              <w:contextualSpacing w:val="0"/>
              <w:rPr>
                <w:sz w:val="20"/>
                <w:szCs w:val="20"/>
              </w:rPr>
            </w:pPr>
            <w:r>
              <w:rPr>
                <w:rFonts w:eastAsia="DejaVu Sans"/>
                <w:b/>
                <w:bCs/>
                <w:sz w:val="20"/>
                <w:szCs w:val="20"/>
                <w:lang w:eastAsia="ru-RU"/>
              </w:rPr>
              <w:t>Количество обслуженных человек</w:t>
            </w:r>
          </w:p>
        </w:tc>
        <w:tc>
          <w:tcPr>
            <w:tcW w:w="1421" w:type="dxa"/>
          </w:tcPr>
          <w:p w:rsidR="0091406D" w:rsidRDefault="00E91776">
            <w:pPr>
              <w:pStyle w:val="1"/>
              <w:contextualSpacing w:val="0"/>
              <w:jc w:val="center"/>
              <w:rPr>
                <w:rFonts w:eastAsia="DejaVu Sans"/>
                <w:b/>
                <w:bCs/>
                <w:sz w:val="20"/>
                <w:szCs w:val="20"/>
              </w:rPr>
            </w:pPr>
            <w:r>
              <w:rPr>
                <w:rFonts w:eastAsia="DejaVu Sans"/>
                <w:b/>
                <w:bCs/>
                <w:sz w:val="20"/>
                <w:szCs w:val="20"/>
                <w:lang w:eastAsia="ru-RU"/>
              </w:rPr>
              <w:t>4</w:t>
            </w:r>
          </w:p>
        </w:tc>
        <w:tc>
          <w:tcPr>
            <w:tcW w:w="1417" w:type="dxa"/>
          </w:tcPr>
          <w:p w:rsidR="0091406D" w:rsidRDefault="00E91776">
            <w:pPr>
              <w:pStyle w:val="1"/>
              <w:contextualSpacing w:val="0"/>
              <w:jc w:val="center"/>
              <w:rPr>
                <w:rFonts w:eastAsia="DejaVu Sans"/>
                <w:b/>
                <w:bCs/>
                <w:sz w:val="20"/>
                <w:szCs w:val="20"/>
              </w:rPr>
            </w:pPr>
            <w:r>
              <w:rPr>
                <w:rFonts w:eastAsia="DejaVu Sans"/>
                <w:b/>
                <w:bCs/>
                <w:sz w:val="20"/>
                <w:szCs w:val="20"/>
                <w:lang w:eastAsia="ru-RU"/>
              </w:rPr>
              <w:t>31</w:t>
            </w:r>
          </w:p>
        </w:tc>
      </w:tr>
      <w:tr w:rsidR="0091406D" w:rsidTr="002841FA">
        <w:trPr>
          <w:trHeight w:val="342"/>
          <w:jc w:val="center"/>
        </w:trPr>
        <w:tc>
          <w:tcPr>
            <w:tcW w:w="6625" w:type="dxa"/>
          </w:tcPr>
          <w:p w:rsidR="0091406D" w:rsidRDefault="00E91776">
            <w:pPr>
              <w:pStyle w:val="1"/>
              <w:contextualSpacing w:val="0"/>
              <w:rPr>
                <w:rFonts w:eastAsia="DejaVu Sans"/>
                <w:b/>
                <w:bCs/>
                <w:sz w:val="20"/>
                <w:szCs w:val="20"/>
              </w:rPr>
            </w:pPr>
            <w:r>
              <w:rPr>
                <w:rFonts w:eastAsia="DejaVu Sans"/>
                <w:b/>
                <w:bCs/>
                <w:sz w:val="20"/>
                <w:szCs w:val="20"/>
                <w:lang w:eastAsia="ru-RU"/>
              </w:rPr>
              <w:t>Количество заключенных договоров</w:t>
            </w:r>
          </w:p>
          <w:p w:rsidR="0091406D" w:rsidRDefault="0091406D">
            <w:pPr>
              <w:pStyle w:val="1"/>
              <w:contextualSpacing w:val="0"/>
              <w:rPr>
                <w:rFonts w:eastAsia="DejaVu Sans"/>
                <w:b/>
                <w:bCs/>
                <w:sz w:val="20"/>
                <w:szCs w:val="20"/>
              </w:rPr>
            </w:pPr>
          </w:p>
        </w:tc>
        <w:tc>
          <w:tcPr>
            <w:tcW w:w="1421" w:type="dxa"/>
          </w:tcPr>
          <w:p w:rsidR="0091406D" w:rsidRDefault="00E91776">
            <w:pPr>
              <w:pStyle w:val="1"/>
              <w:contextualSpacing w:val="0"/>
              <w:jc w:val="center"/>
              <w:rPr>
                <w:rFonts w:eastAsia="DejaVu Sans"/>
                <w:b/>
                <w:bCs/>
                <w:sz w:val="20"/>
                <w:szCs w:val="20"/>
              </w:rPr>
            </w:pPr>
            <w:r>
              <w:rPr>
                <w:rFonts w:eastAsia="DejaVu Sans"/>
                <w:b/>
                <w:bCs/>
                <w:sz w:val="20"/>
                <w:szCs w:val="20"/>
                <w:lang w:eastAsia="ru-RU"/>
              </w:rPr>
              <w:t>4</w:t>
            </w:r>
          </w:p>
        </w:tc>
        <w:tc>
          <w:tcPr>
            <w:tcW w:w="1417" w:type="dxa"/>
          </w:tcPr>
          <w:p w:rsidR="0091406D" w:rsidRDefault="00E91776">
            <w:pPr>
              <w:pStyle w:val="1"/>
              <w:contextualSpacing w:val="0"/>
              <w:jc w:val="center"/>
              <w:rPr>
                <w:rFonts w:eastAsia="DejaVu Sans"/>
                <w:b/>
                <w:bCs/>
                <w:sz w:val="20"/>
                <w:szCs w:val="20"/>
              </w:rPr>
            </w:pPr>
            <w:r>
              <w:rPr>
                <w:rFonts w:eastAsia="DejaVu Sans"/>
                <w:b/>
                <w:bCs/>
                <w:sz w:val="20"/>
                <w:szCs w:val="20"/>
                <w:lang w:eastAsia="ru-RU"/>
              </w:rPr>
              <w:t>36</w:t>
            </w:r>
          </w:p>
        </w:tc>
      </w:tr>
    </w:tbl>
    <w:p w:rsidR="0091406D" w:rsidRDefault="0091406D">
      <w:pPr>
        <w:pStyle w:val="1"/>
        <w:contextualSpacing w:val="0"/>
        <w:jc w:val="both"/>
        <w:rPr>
          <w:sz w:val="28"/>
          <w:szCs w:val="28"/>
        </w:rPr>
      </w:pPr>
    </w:p>
    <w:p w:rsidR="0091406D" w:rsidRDefault="00E91776">
      <w:pPr>
        <w:pStyle w:val="1"/>
        <w:contextualSpacing w:val="0"/>
        <w:jc w:val="both"/>
        <w:rPr>
          <w:bCs/>
          <w:i/>
          <w:color w:val="C00000"/>
          <w:sz w:val="28"/>
          <w:szCs w:val="28"/>
        </w:rPr>
      </w:pPr>
      <w:r>
        <w:rPr>
          <w:sz w:val="28"/>
          <w:szCs w:val="28"/>
        </w:rPr>
        <w:t xml:space="preserve">ВЫВОД: В отчетном </w:t>
      </w:r>
      <w:proofErr w:type="gramStart"/>
      <w:r>
        <w:rPr>
          <w:sz w:val="28"/>
          <w:szCs w:val="28"/>
        </w:rPr>
        <w:t>периоде</w:t>
      </w:r>
      <w:proofErr w:type="gramEnd"/>
      <w:r>
        <w:rPr>
          <w:sz w:val="28"/>
          <w:szCs w:val="28"/>
        </w:rPr>
        <w:t xml:space="preserve"> интенсивные курсы реабилитации на платной основе получили</w:t>
      </w:r>
      <w:r>
        <w:rPr>
          <w:color w:val="C00000"/>
          <w:sz w:val="28"/>
          <w:szCs w:val="28"/>
        </w:rPr>
        <w:t xml:space="preserve"> </w:t>
      </w:r>
      <w:r>
        <w:rPr>
          <w:sz w:val="28"/>
          <w:szCs w:val="28"/>
          <w:u w:val="single"/>
        </w:rPr>
        <w:t>31</w:t>
      </w:r>
      <w:r>
        <w:rPr>
          <w:color w:val="C00000"/>
          <w:sz w:val="28"/>
          <w:szCs w:val="28"/>
        </w:rPr>
        <w:t xml:space="preserve"> </w:t>
      </w:r>
      <w:r>
        <w:rPr>
          <w:sz w:val="28"/>
          <w:szCs w:val="28"/>
        </w:rPr>
        <w:t>ребенок из г. Ханты-Мансийска. На 27 детей больше по сравнению с прошлым отчетным периодом. Получено услуг 469, что на 311 услуг больше в сравнении с 2020 годом.</w:t>
      </w:r>
    </w:p>
    <w:p w:rsidR="0091406D" w:rsidRDefault="00E91776">
      <w:pPr>
        <w:pStyle w:val="1"/>
        <w:tabs>
          <w:tab w:val="left" w:pos="0"/>
        </w:tabs>
        <w:ind w:firstLine="709"/>
        <w:contextualSpacing w:val="0"/>
        <w:jc w:val="both"/>
        <w:rPr>
          <w:color w:val="FF0000"/>
          <w:sz w:val="28"/>
          <w:szCs w:val="28"/>
        </w:rPr>
      </w:pPr>
      <w:r>
        <w:rPr>
          <w:color w:val="FF0000"/>
          <w:sz w:val="28"/>
          <w:szCs w:val="28"/>
        </w:rPr>
        <w:t xml:space="preserve"> </w:t>
      </w:r>
    </w:p>
    <w:p w:rsidR="0091406D" w:rsidRDefault="00E91776">
      <w:pPr>
        <w:pStyle w:val="1"/>
        <w:ind w:firstLine="709"/>
        <w:contextualSpacing w:val="0"/>
        <w:jc w:val="both"/>
        <w:rPr>
          <w:sz w:val="28"/>
          <w:szCs w:val="28"/>
        </w:rPr>
      </w:pPr>
      <w:r>
        <w:rPr>
          <w:sz w:val="28"/>
          <w:szCs w:val="28"/>
        </w:rPr>
        <w:t xml:space="preserve">Средства, поступившие от оказания услуг (выполнение работ) на платной основе и от иной приносящей доход деятельности, направлены </w:t>
      </w:r>
      <w:proofErr w:type="gramStart"/>
      <w:r>
        <w:rPr>
          <w:sz w:val="28"/>
          <w:szCs w:val="28"/>
        </w:rPr>
        <w:t>на</w:t>
      </w:r>
      <w:proofErr w:type="gramEnd"/>
      <w:r>
        <w:rPr>
          <w:sz w:val="28"/>
          <w:szCs w:val="28"/>
        </w:rPr>
        <w:t>:</w:t>
      </w:r>
    </w:p>
    <w:p w:rsidR="0091406D" w:rsidRDefault="00E91776">
      <w:pPr>
        <w:pStyle w:val="1"/>
        <w:ind w:firstLine="709"/>
        <w:contextualSpacing w:val="0"/>
        <w:jc w:val="both"/>
        <w:rPr>
          <w:sz w:val="28"/>
          <w:szCs w:val="28"/>
        </w:rPr>
      </w:pPr>
      <w:r>
        <w:rPr>
          <w:sz w:val="28"/>
          <w:szCs w:val="28"/>
        </w:rPr>
        <w:t xml:space="preserve">1. Материальную помощь при смерти близких родственников сотрудника, </w:t>
      </w:r>
      <w:proofErr w:type="gramStart"/>
      <w:r>
        <w:rPr>
          <w:sz w:val="28"/>
          <w:szCs w:val="28"/>
        </w:rPr>
        <w:t>согласно</w:t>
      </w:r>
      <w:proofErr w:type="gramEnd"/>
      <w:r>
        <w:rPr>
          <w:sz w:val="28"/>
          <w:szCs w:val="28"/>
        </w:rPr>
        <w:t xml:space="preserve"> коллективного договора – 30 000,00 руб.; </w:t>
      </w:r>
    </w:p>
    <w:p w:rsidR="0091406D" w:rsidRDefault="00E91776">
      <w:pPr>
        <w:pStyle w:val="1"/>
        <w:ind w:firstLine="709"/>
        <w:contextualSpacing w:val="0"/>
        <w:jc w:val="both"/>
        <w:rPr>
          <w:sz w:val="28"/>
          <w:szCs w:val="28"/>
        </w:rPr>
      </w:pPr>
      <w:r>
        <w:rPr>
          <w:sz w:val="28"/>
          <w:szCs w:val="28"/>
        </w:rPr>
        <w:t>2. Проезд (на похороны) – 7,3 т. руб.;</w:t>
      </w:r>
    </w:p>
    <w:p w:rsidR="0091406D" w:rsidRDefault="00E91776">
      <w:pPr>
        <w:pStyle w:val="1"/>
        <w:ind w:firstLine="709"/>
        <w:contextualSpacing w:val="0"/>
        <w:jc w:val="both"/>
        <w:rPr>
          <w:sz w:val="28"/>
          <w:szCs w:val="28"/>
        </w:rPr>
      </w:pPr>
      <w:r>
        <w:rPr>
          <w:sz w:val="28"/>
          <w:szCs w:val="28"/>
        </w:rPr>
        <w:t>3. Продукты питания – 13,8 т. руб.;</w:t>
      </w:r>
    </w:p>
    <w:p w:rsidR="0091406D" w:rsidRDefault="00E91776">
      <w:pPr>
        <w:pStyle w:val="1"/>
        <w:ind w:firstLine="709"/>
        <w:contextualSpacing w:val="0"/>
        <w:jc w:val="both"/>
        <w:rPr>
          <w:sz w:val="28"/>
          <w:szCs w:val="28"/>
        </w:rPr>
      </w:pPr>
      <w:r>
        <w:rPr>
          <w:sz w:val="28"/>
          <w:szCs w:val="28"/>
        </w:rPr>
        <w:t>4.  Подарки и сувениры ко Дню рождения Центра – 93 т. руб.;</w:t>
      </w:r>
    </w:p>
    <w:p w:rsidR="0091406D" w:rsidRDefault="00E91776">
      <w:pPr>
        <w:pStyle w:val="1"/>
        <w:ind w:firstLine="709"/>
        <w:contextualSpacing w:val="0"/>
        <w:jc w:val="both"/>
        <w:rPr>
          <w:sz w:val="28"/>
          <w:szCs w:val="28"/>
        </w:rPr>
      </w:pPr>
      <w:r>
        <w:rPr>
          <w:sz w:val="28"/>
          <w:szCs w:val="28"/>
        </w:rPr>
        <w:t>5. Канцелярские товары  – 22 т. руб.;</w:t>
      </w:r>
    </w:p>
    <w:p w:rsidR="0091406D" w:rsidRDefault="00E91776">
      <w:pPr>
        <w:pStyle w:val="1"/>
        <w:ind w:firstLine="709"/>
        <w:contextualSpacing w:val="0"/>
        <w:jc w:val="both"/>
        <w:rPr>
          <w:sz w:val="28"/>
          <w:szCs w:val="28"/>
        </w:rPr>
      </w:pPr>
      <w:r>
        <w:rPr>
          <w:sz w:val="28"/>
          <w:szCs w:val="28"/>
        </w:rPr>
        <w:t>6. Страхование детей для участия в соревнованиях – 0,2 т. руб.;</w:t>
      </w:r>
    </w:p>
    <w:p w:rsidR="0091406D" w:rsidRDefault="00E91776">
      <w:pPr>
        <w:pStyle w:val="1"/>
        <w:ind w:firstLine="709"/>
        <w:contextualSpacing w:val="0"/>
        <w:jc w:val="both"/>
        <w:rPr>
          <w:sz w:val="28"/>
          <w:szCs w:val="28"/>
        </w:rPr>
      </w:pPr>
      <w:r>
        <w:rPr>
          <w:sz w:val="28"/>
          <w:szCs w:val="28"/>
        </w:rPr>
        <w:t>7. Эквайринг – 1,9 т. руб.;</w:t>
      </w:r>
    </w:p>
    <w:p w:rsidR="0091406D" w:rsidRDefault="00E91776">
      <w:pPr>
        <w:pStyle w:val="1"/>
        <w:ind w:firstLine="709"/>
        <w:contextualSpacing w:val="0"/>
        <w:jc w:val="both"/>
        <w:rPr>
          <w:sz w:val="28"/>
          <w:szCs w:val="28"/>
        </w:rPr>
      </w:pPr>
      <w:r>
        <w:rPr>
          <w:sz w:val="28"/>
          <w:szCs w:val="28"/>
        </w:rPr>
        <w:t>8. Обработка кулера – 10,4 т</w:t>
      </w:r>
      <w:r w:rsidR="0095772A">
        <w:rPr>
          <w:sz w:val="28"/>
          <w:szCs w:val="28"/>
        </w:rPr>
        <w:t>. р</w:t>
      </w:r>
      <w:r>
        <w:rPr>
          <w:sz w:val="28"/>
          <w:szCs w:val="28"/>
        </w:rPr>
        <w:t>уб.</w:t>
      </w:r>
    </w:p>
    <w:p w:rsidR="0091406D" w:rsidRDefault="0091406D">
      <w:pPr>
        <w:pStyle w:val="1"/>
        <w:ind w:firstLine="709"/>
        <w:contextualSpacing w:val="0"/>
        <w:jc w:val="both"/>
        <w:rPr>
          <w:color w:val="FF0000"/>
          <w:sz w:val="28"/>
          <w:szCs w:val="28"/>
        </w:rPr>
      </w:pPr>
    </w:p>
    <w:p w:rsidR="0091406D" w:rsidRDefault="0091406D">
      <w:pPr>
        <w:pStyle w:val="1"/>
        <w:ind w:firstLine="709"/>
        <w:contextualSpacing w:val="0"/>
        <w:jc w:val="both"/>
        <w:rPr>
          <w:b/>
          <w:color w:val="FF0000"/>
          <w:sz w:val="28"/>
          <w:szCs w:val="28"/>
        </w:rPr>
      </w:pPr>
    </w:p>
    <w:p w:rsidR="0091406D" w:rsidRDefault="00E91776">
      <w:pPr>
        <w:pStyle w:val="1"/>
        <w:ind w:firstLine="709"/>
        <w:contextualSpacing w:val="0"/>
        <w:jc w:val="both"/>
        <w:rPr>
          <w:color w:val="auto"/>
          <w:sz w:val="28"/>
          <w:szCs w:val="28"/>
        </w:rPr>
      </w:pPr>
      <w:r>
        <w:rPr>
          <w:b/>
          <w:color w:val="auto"/>
          <w:sz w:val="28"/>
          <w:szCs w:val="28"/>
        </w:rPr>
        <w:t>3.</w:t>
      </w:r>
      <w:r w:rsidR="0029043E">
        <w:rPr>
          <w:b/>
          <w:color w:val="auto"/>
          <w:sz w:val="28"/>
          <w:szCs w:val="28"/>
        </w:rPr>
        <w:t>2</w:t>
      </w:r>
      <w:r>
        <w:rPr>
          <w:b/>
          <w:i/>
          <w:color w:val="auto"/>
          <w:sz w:val="28"/>
          <w:szCs w:val="28"/>
        </w:rPr>
        <w:t>.</w:t>
      </w:r>
      <w:r w:rsidR="0029043E">
        <w:rPr>
          <w:b/>
          <w:i/>
          <w:color w:val="auto"/>
          <w:sz w:val="28"/>
          <w:szCs w:val="28"/>
        </w:rPr>
        <w:t xml:space="preserve"> </w:t>
      </w:r>
      <w:r>
        <w:rPr>
          <w:b/>
          <w:color w:val="auto"/>
          <w:sz w:val="28"/>
          <w:szCs w:val="28"/>
        </w:rPr>
        <w:t xml:space="preserve">Привлечение спонсорских средств </w:t>
      </w:r>
      <w:r>
        <w:rPr>
          <w:i/>
          <w:color w:val="auto"/>
          <w:sz w:val="28"/>
          <w:szCs w:val="28"/>
        </w:rPr>
        <w:t>(приложение 3)</w:t>
      </w:r>
    </w:p>
    <w:p w:rsidR="0091406D" w:rsidRDefault="0091406D">
      <w:pPr>
        <w:pStyle w:val="1"/>
        <w:ind w:firstLine="709"/>
        <w:contextualSpacing w:val="0"/>
        <w:jc w:val="right"/>
        <w:rPr>
          <w:i/>
          <w:color w:val="auto"/>
          <w:sz w:val="28"/>
          <w:szCs w:val="28"/>
        </w:rPr>
      </w:pPr>
    </w:p>
    <w:p w:rsidR="0091406D" w:rsidRPr="004C7476" w:rsidRDefault="00E91776">
      <w:pPr>
        <w:pStyle w:val="1"/>
        <w:ind w:firstLine="709"/>
        <w:contextualSpacing w:val="0"/>
        <w:jc w:val="right"/>
        <w:rPr>
          <w:i/>
          <w:color w:val="auto"/>
          <w:sz w:val="20"/>
          <w:szCs w:val="20"/>
        </w:rPr>
      </w:pPr>
      <w:r w:rsidRPr="004C7476">
        <w:rPr>
          <w:i/>
          <w:color w:val="auto"/>
          <w:sz w:val="20"/>
          <w:szCs w:val="20"/>
        </w:rPr>
        <w:t>Диаграмма 3</w:t>
      </w:r>
    </w:p>
    <w:p w:rsidR="0091406D" w:rsidRDefault="0091406D">
      <w:pPr>
        <w:pStyle w:val="1"/>
        <w:ind w:firstLine="709"/>
        <w:contextualSpacing w:val="0"/>
        <w:jc w:val="right"/>
        <w:rPr>
          <w:i/>
          <w:color w:val="FF0000"/>
          <w:sz w:val="28"/>
          <w:szCs w:val="28"/>
        </w:rPr>
      </w:pPr>
    </w:p>
    <w:p w:rsidR="0091406D" w:rsidRDefault="0091406D">
      <w:pPr>
        <w:pStyle w:val="1"/>
        <w:contextualSpacing w:val="0"/>
        <w:jc w:val="center"/>
        <w:rPr>
          <w:color w:val="FF0000"/>
          <w:sz w:val="28"/>
          <w:szCs w:val="28"/>
        </w:rPr>
      </w:pPr>
    </w:p>
    <w:p w:rsidR="0091406D" w:rsidRDefault="0091406D">
      <w:pPr>
        <w:pStyle w:val="1"/>
        <w:contextualSpacing w:val="0"/>
        <w:jc w:val="center"/>
        <w:rPr>
          <w:color w:val="FF0000"/>
          <w:sz w:val="28"/>
          <w:szCs w:val="28"/>
        </w:rPr>
      </w:pPr>
    </w:p>
    <w:p w:rsidR="0091406D" w:rsidRDefault="0091406D">
      <w:pPr>
        <w:pStyle w:val="1"/>
        <w:tabs>
          <w:tab w:val="left" w:pos="0"/>
        </w:tabs>
        <w:ind w:firstLine="709"/>
        <w:contextualSpacing w:val="0"/>
        <w:jc w:val="both"/>
        <w:rPr>
          <w:b/>
          <w:color w:val="FF0000"/>
          <w:sz w:val="28"/>
          <w:szCs w:val="28"/>
        </w:rPr>
      </w:pPr>
    </w:p>
    <w:p w:rsidR="0029043E" w:rsidRDefault="00847C55">
      <w:pPr>
        <w:pStyle w:val="1"/>
        <w:tabs>
          <w:tab w:val="left" w:pos="0"/>
        </w:tabs>
        <w:ind w:firstLine="709"/>
        <w:contextualSpacing w:val="0"/>
        <w:jc w:val="both"/>
        <w:rPr>
          <w:b/>
          <w:color w:val="FF0000"/>
          <w:sz w:val="28"/>
          <w:szCs w:val="28"/>
        </w:rPr>
      </w:pPr>
      <w:r>
        <w:rPr>
          <w:b/>
          <w:noProof/>
          <w:color w:val="FF0000"/>
          <w:sz w:val="28"/>
          <w:szCs w:val="28"/>
          <w:lang w:eastAsia="ru-RU"/>
        </w:rPr>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7C55" w:rsidRDefault="00847C55">
      <w:pPr>
        <w:pStyle w:val="1"/>
        <w:tabs>
          <w:tab w:val="left" w:pos="0"/>
        </w:tabs>
        <w:ind w:firstLine="709"/>
        <w:contextualSpacing w:val="0"/>
        <w:jc w:val="center"/>
        <w:rPr>
          <w:b/>
          <w:color w:val="auto"/>
          <w:sz w:val="28"/>
          <w:szCs w:val="28"/>
        </w:rPr>
      </w:pPr>
    </w:p>
    <w:p w:rsidR="00847C55" w:rsidRDefault="00847C55">
      <w:pPr>
        <w:pStyle w:val="1"/>
        <w:tabs>
          <w:tab w:val="left" w:pos="0"/>
        </w:tabs>
        <w:ind w:firstLine="709"/>
        <w:contextualSpacing w:val="0"/>
        <w:jc w:val="center"/>
        <w:rPr>
          <w:b/>
          <w:color w:val="auto"/>
          <w:sz w:val="28"/>
          <w:szCs w:val="28"/>
        </w:rPr>
      </w:pPr>
    </w:p>
    <w:p w:rsidR="00847C55" w:rsidRDefault="00847C55" w:rsidP="00872CAF">
      <w:pPr>
        <w:pStyle w:val="1"/>
        <w:tabs>
          <w:tab w:val="left" w:pos="0"/>
        </w:tabs>
        <w:contextualSpacing w:val="0"/>
        <w:rPr>
          <w:b/>
          <w:color w:val="auto"/>
          <w:sz w:val="28"/>
          <w:szCs w:val="28"/>
        </w:rPr>
      </w:pPr>
    </w:p>
    <w:p w:rsidR="00847C55" w:rsidRDefault="00847C55">
      <w:pPr>
        <w:pStyle w:val="1"/>
        <w:tabs>
          <w:tab w:val="left" w:pos="0"/>
        </w:tabs>
        <w:ind w:firstLine="709"/>
        <w:contextualSpacing w:val="0"/>
        <w:jc w:val="center"/>
        <w:rPr>
          <w:b/>
          <w:color w:val="auto"/>
          <w:sz w:val="28"/>
          <w:szCs w:val="28"/>
        </w:rPr>
      </w:pPr>
    </w:p>
    <w:p w:rsidR="0091406D" w:rsidRDefault="00E91776">
      <w:pPr>
        <w:pStyle w:val="1"/>
        <w:tabs>
          <w:tab w:val="left" w:pos="0"/>
        </w:tabs>
        <w:ind w:firstLine="709"/>
        <w:contextualSpacing w:val="0"/>
        <w:jc w:val="center"/>
        <w:rPr>
          <w:b/>
          <w:color w:val="auto"/>
          <w:sz w:val="28"/>
          <w:szCs w:val="28"/>
        </w:rPr>
      </w:pPr>
      <w:r>
        <w:rPr>
          <w:b/>
          <w:color w:val="auto"/>
          <w:sz w:val="28"/>
          <w:szCs w:val="28"/>
        </w:rPr>
        <w:t>3.</w:t>
      </w:r>
      <w:r w:rsidR="0029043E">
        <w:rPr>
          <w:b/>
          <w:color w:val="auto"/>
          <w:sz w:val="28"/>
          <w:szCs w:val="28"/>
        </w:rPr>
        <w:t>3</w:t>
      </w:r>
      <w:r>
        <w:rPr>
          <w:b/>
          <w:color w:val="auto"/>
          <w:sz w:val="28"/>
          <w:szCs w:val="28"/>
        </w:rPr>
        <w:t>.</w:t>
      </w:r>
      <w:r w:rsidR="0029043E">
        <w:rPr>
          <w:b/>
          <w:color w:val="auto"/>
          <w:sz w:val="28"/>
          <w:szCs w:val="28"/>
        </w:rPr>
        <w:t xml:space="preserve"> </w:t>
      </w:r>
      <w:r>
        <w:rPr>
          <w:b/>
          <w:color w:val="auto"/>
          <w:sz w:val="28"/>
          <w:szCs w:val="28"/>
        </w:rPr>
        <w:t>Количество проверок финансово-хозяйственной и основной деятельности</w:t>
      </w:r>
    </w:p>
    <w:p w:rsidR="0091406D" w:rsidRDefault="00E91776">
      <w:pPr>
        <w:pStyle w:val="1"/>
        <w:tabs>
          <w:tab w:val="left" w:pos="0"/>
        </w:tabs>
        <w:ind w:firstLine="709"/>
        <w:contextualSpacing w:val="0"/>
        <w:jc w:val="right"/>
        <w:rPr>
          <w:i/>
          <w:color w:val="auto"/>
          <w:sz w:val="20"/>
          <w:szCs w:val="20"/>
        </w:rPr>
      </w:pPr>
      <w:r>
        <w:rPr>
          <w:i/>
          <w:color w:val="auto"/>
          <w:sz w:val="20"/>
          <w:szCs w:val="20"/>
        </w:rPr>
        <w:t>Таблица 9</w:t>
      </w:r>
    </w:p>
    <w:p w:rsidR="0091406D" w:rsidRDefault="0091406D">
      <w:pPr>
        <w:pStyle w:val="1"/>
        <w:tabs>
          <w:tab w:val="left" w:pos="0"/>
        </w:tabs>
        <w:ind w:firstLine="709"/>
        <w:contextualSpacing w:val="0"/>
        <w:jc w:val="right"/>
        <w:rPr>
          <w:i/>
          <w:color w:val="FF0000"/>
          <w:sz w:val="28"/>
          <w:szCs w:val="28"/>
        </w:rPr>
      </w:pPr>
    </w:p>
    <w:tbl>
      <w:tblPr>
        <w:tblStyle w:val="afff"/>
        <w:tblW w:w="9464" w:type="dxa"/>
        <w:jc w:val="center"/>
        <w:tblLayout w:type="fixed"/>
        <w:tblLook w:val="04A0"/>
      </w:tblPr>
      <w:tblGrid>
        <w:gridCol w:w="562"/>
        <w:gridCol w:w="2383"/>
        <w:gridCol w:w="2975"/>
        <w:gridCol w:w="3544"/>
      </w:tblGrid>
      <w:tr w:rsidR="0091406D" w:rsidRPr="0094603A" w:rsidTr="005F2DA1">
        <w:trPr>
          <w:jc w:val="center"/>
        </w:trPr>
        <w:tc>
          <w:tcPr>
            <w:tcW w:w="561" w:type="dxa"/>
            <w:vAlign w:val="center"/>
          </w:tcPr>
          <w:p w:rsidR="0091406D" w:rsidRPr="0094603A" w:rsidRDefault="00E91776">
            <w:pPr>
              <w:pStyle w:val="1"/>
              <w:contextualSpacing w:val="0"/>
              <w:jc w:val="center"/>
              <w:rPr>
                <w:b/>
                <w:sz w:val="20"/>
                <w:szCs w:val="20"/>
              </w:rPr>
            </w:pPr>
            <w:r w:rsidRPr="0094603A">
              <w:rPr>
                <w:b/>
                <w:sz w:val="20"/>
                <w:szCs w:val="20"/>
                <w:lang w:eastAsia="ru-RU"/>
              </w:rPr>
              <w:t>№ п/п</w:t>
            </w:r>
          </w:p>
        </w:tc>
        <w:tc>
          <w:tcPr>
            <w:tcW w:w="2383" w:type="dxa"/>
            <w:vAlign w:val="center"/>
          </w:tcPr>
          <w:p w:rsidR="0091406D" w:rsidRPr="0094603A" w:rsidRDefault="00E91776">
            <w:pPr>
              <w:pStyle w:val="1"/>
              <w:contextualSpacing w:val="0"/>
              <w:jc w:val="center"/>
              <w:rPr>
                <w:b/>
                <w:sz w:val="20"/>
                <w:szCs w:val="20"/>
              </w:rPr>
            </w:pPr>
            <w:r w:rsidRPr="0094603A">
              <w:rPr>
                <w:b/>
                <w:sz w:val="20"/>
                <w:szCs w:val="20"/>
                <w:lang w:eastAsia="ru-RU"/>
              </w:rPr>
              <w:t>Наименование мероприятия</w:t>
            </w:r>
          </w:p>
        </w:tc>
        <w:tc>
          <w:tcPr>
            <w:tcW w:w="2975" w:type="dxa"/>
            <w:vAlign w:val="center"/>
          </w:tcPr>
          <w:p w:rsidR="0091406D" w:rsidRPr="0094603A" w:rsidRDefault="00E91776">
            <w:pPr>
              <w:pStyle w:val="1"/>
              <w:contextualSpacing w:val="0"/>
              <w:jc w:val="center"/>
              <w:rPr>
                <w:b/>
                <w:sz w:val="20"/>
                <w:szCs w:val="20"/>
              </w:rPr>
            </w:pPr>
            <w:r w:rsidRPr="0094603A">
              <w:rPr>
                <w:b/>
                <w:sz w:val="20"/>
                <w:szCs w:val="20"/>
                <w:lang w:eastAsia="ru-RU"/>
              </w:rPr>
              <w:t>Срок</w:t>
            </w:r>
          </w:p>
          <w:p w:rsidR="0091406D" w:rsidRPr="0094603A" w:rsidRDefault="00E91776">
            <w:pPr>
              <w:pStyle w:val="1"/>
              <w:contextualSpacing w:val="0"/>
              <w:jc w:val="center"/>
              <w:rPr>
                <w:b/>
                <w:sz w:val="20"/>
                <w:szCs w:val="20"/>
              </w:rPr>
            </w:pPr>
            <w:r w:rsidRPr="0094603A">
              <w:rPr>
                <w:b/>
                <w:sz w:val="20"/>
                <w:szCs w:val="20"/>
                <w:lang w:eastAsia="ru-RU"/>
              </w:rPr>
              <w:t>выполнения</w:t>
            </w:r>
          </w:p>
        </w:tc>
        <w:tc>
          <w:tcPr>
            <w:tcW w:w="3544" w:type="dxa"/>
          </w:tcPr>
          <w:p w:rsidR="0091406D" w:rsidRPr="0094603A" w:rsidRDefault="00E91776">
            <w:pPr>
              <w:pStyle w:val="1"/>
              <w:contextualSpacing w:val="0"/>
              <w:jc w:val="center"/>
              <w:rPr>
                <w:b/>
                <w:sz w:val="20"/>
                <w:szCs w:val="20"/>
              </w:rPr>
            </w:pPr>
            <w:r w:rsidRPr="0094603A">
              <w:rPr>
                <w:b/>
                <w:sz w:val="20"/>
                <w:szCs w:val="20"/>
                <w:lang w:eastAsia="ru-RU"/>
              </w:rPr>
              <w:t>Ответственный</w:t>
            </w:r>
          </w:p>
          <w:p w:rsidR="0091406D" w:rsidRPr="0094603A" w:rsidRDefault="00E91776">
            <w:pPr>
              <w:pStyle w:val="1"/>
              <w:contextualSpacing w:val="0"/>
              <w:jc w:val="center"/>
              <w:rPr>
                <w:b/>
                <w:sz w:val="20"/>
                <w:szCs w:val="20"/>
              </w:rPr>
            </w:pPr>
            <w:r w:rsidRPr="0094603A">
              <w:rPr>
                <w:b/>
                <w:sz w:val="20"/>
                <w:szCs w:val="20"/>
                <w:lang w:eastAsia="ru-RU"/>
              </w:rPr>
              <w:t>исполнитель</w:t>
            </w:r>
          </w:p>
        </w:tc>
      </w:tr>
      <w:tr w:rsidR="0091406D" w:rsidRPr="0094603A" w:rsidTr="005F2DA1">
        <w:trPr>
          <w:jc w:val="center"/>
        </w:trPr>
        <w:tc>
          <w:tcPr>
            <w:tcW w:w="561" w:type="dxa"/>
            <w:vAlign w:val="center"/>
          </w:tcPr>
          <w:p w:rsidR="0091406D" w:rsidRPr="0094603A" w:rsidRDefault="00E91776">
            <w:pPr>
              <w:pStyle w:val="1"/>
              <w:contextualSpacing w:val="0"/>
              <w:rPr>
                <w:b/>
                <w:sz w:val="20"/>
                <w:szCs w:val="20"/>
              </w:rPr>
            </w:pPr>
            <w:r w:rsidRPr="0094603A">
              <w:rPr>
                <w:sz w:val="20"/>
                <w:szCs w:val="20"/>
                <w:lang w:eastAsia="ru-RU"/>
              </w:rPr>
              <w:t>1.</w:t>
            </w:r>
          </w:p>
        </w:tc>
        <w:tc>
          <w:tcPr>
            <w:tcW w:w="2383" w:type="dxa"/>
          </w:tcPr>
          <w:p w:rsidR="0091406D" w:rsidRPr="0094603A" w:rsidRDefault="00E91776" w:rsidP="00286608">
            <w:pPr>
              <w:pStyle w:val="1"/>
              <w:tabs>
                <w:tab w:val="left" w:pos="0"/>
              </w:tabs>
              <w:contextualSpacing w:val="0"/>
              <w:rPr>
                <w:sz w:val="20"/>
                <w:szCs w:val="20"/>
              </w:rPr>
            </w:pPr>
            <w:r w:rsidRPr="0094603A">
              <w:rPr>
                <w:sz w:val="20"/>
                <w:szCs w:val="20"/>
                <w:lang w:eastAsia="ru-RU"/>
              </w:rPr>
              <w:t>Проверка кадрового делопроизводства учреждения в период с 23 по 26 марта 2021 года</w:t>
            </w:r>
          </w:p>
        </w:tc>
        <w:tc>
          <w:tcPr>
            <w:tcW w:w="2975" w:type="dxa"/>
          </w:tcPr>
          <w:p w:rsidR="0091406D" w:rsidRPr="0094603A" w:rsidRDefault="00286608" w:rsidP="00286608">
            <w:pPr>
              <w:pStyle w:val="1"/>
              <w:contextualSpacing w:val="0"/>
              <w:jc w:val="center"/>
              <w:rPr>
                <w:sz w:val="20"/>
                <w:szCs w:val="20"/>
              </w:rPr>
            </w:pPr>
            <w:r w:rsidRPr="0094603A">
              <w:rPr>
                <w:sz w:val="20"/>
                <w:szCs w:val="20"/>
                <w:lang w:eastAsia="ru-RU"/>
              </w:rPr>
              <w:t>до 04.05.</w:t>
            </w:r>
            <w:r w:rsidR="00E91776" w:rsidRPr="0094603A">
              <w:rPr>
                <w:sz w:val="20"/>
                <w:szCs w:val="20"/>
                <w:lang w:eastAsia="ru-RU"/>
              </w:rPr>
              <w:t xml:space="preserve">2021 </w:t>
            </w:r>
          </w:p>
        </w:tc>
        <w:tc>
          <w:tcPr>
            <w:tcW w:w="3544" w:type="dxa"/>
          </w:tcPr>
          <w:p w:rsidR="0091406D" w:rsidRPr="0094603A" w:rsidRDefault="00E91776" w:rsidP="00286608">
            <w:pPr>
              <w:pStyle w:val="1"/>
              <w:contextualSpacing w:val="0"/>
              <w:rPr>
                <w:sz w:val="20"/>
                <w:szCs w:val="20"/>
              </w:rPr>
            </w:pPr>
            <w:r w:rsidRPr="0094603A">
              <w:rPr>
                <w:sz w:val="20"/>
                <w:szCs w:val="20"/>
                <w:lang w:eastAsia="ru-RU"/>
              </w:rPr>
              <w:t xml:space="preserve">Во исполнение приказа Управления социальной защиты населения по городу Ханты-Мансийску и Ханты-Мансийскому району от 23 марта 2021 года №86 и служебной записки начальника организационного отдела Управления в целях осуществления </w:t>
            </w:r>
            <w:proofErr w:type="gramStart"/>
            <w:r w:rsidRPr="0094603A">
              <w:rPr>
                <w:sz w:val="20"/>
                <w:szCs w:val="20"/>
                <w:lang w:eastAsia="ru-RU"/>
              </w:rPr>
              <w:t>контроля за</w:t>
            </w:r>
            <w:proofErr w:type="gramEnd"/>
            <w:r w:rsidRPr="0094603A">
              <w:rPr>
                <w:sz w:val="20"/>
                <w:szCs w:val="20"/>
                <w:lang w:eastAsia="ru-RU"/>
              </w:rPr>
              <w:t xml:space="preserve"> деятельностью курируемых учреждений.</w:t>
            </w:r>
          </w:p>
          <w:p w:rsidR="0091406D" w:rsidRPr="0094603A" w:rsidRDefault="00684F43" w:rsidP="00286608">
            <w:pPr>
              <w:pStyle w:val="1"/>
              <w:contextualSpacing w:val="0"/>
              <w:rPr>
                <w:sz w:val="20"/>
                <w:szCs w:val="20"/>
              </w:rPr>
            </w:pPr>
            <w:hyperlink r:id="rId13" w:history="1">
              <w:r w:rsidR="00286608" w:rsidRPr="0094603A">
                <w:rPr>
                  <w:rStyle w:val="afff0"/>
                  <w:sz w:val="20"/>
                  <w:szCs w:val="20"/>
                  <w:lang w:eastAsia="ru-RU"/>
                </w:rPr>
                <w:t>https://hmrcd.ru/?page_id=255</w:t>
              </w:r>
            </w:hyperlink>
            <w:r w:rsidR="00286608" w:rsidRPr="0094603A">
              <w:rPr>
                <w:sz w:val="20"/>
                <w:szCs w:val="20"/>
              </w:rPr>
              <w:t xml:space="preserve"> </w:t>
            </w:r>
            <w:r w:rsidR="00560359" w:rsidRPr="0094603A">
              <w:rPr>
                <w:sz w:val="20"/>
                <w:szCs w:val="20"/>
              </w:rPr>
              <w:t xml:space="preserve"> </w:t>
            </w:r>
          </w:p>
        </w:tc>
      </w:tr>
      <w:tr w:rsidR="0091406D" w:rsidRPr="0094603A" w:rsidTr="005F2DA1">
        <w:trPr>
          <w:jc w:val="center"/>
        </w:trPr>
        <w:tc>
          <w:tcPr>
            <w:tcW w:w="561" w:type="dxa"/>
            <w:vAlign w:val="center"/>
          </w:tcPr>
          <w:p w:rsidR="0091406D" w:rsidRPr="0094603A" w:rsidRDefault="00E91776">
            <w:pPr>
              <w:pStyle w:val="1"/>
              <w:contextualSpacing w:val="0"/>
              <w:rPr>
                <w:sz w:val="20"/>
                <w:szCs w:val="20"/>
              </w:rPr>
            </w:pPr>
            <w:r w:rsidRPr="0094603A">
              <w:rPr>
                <w:sz w:val="20"/>
                <w:szCs w:val="20"/>
                <w:lang w:eastAsia="ru-RU"/>
              </w:rPr>
              <w:t>2.</w:t>
            </w:r>
          </w:p>
        </w:tc>
        <w:tc>
          <w:tcPr>
            <w:tcW w:w="2383" w:type="dxa"/>
          </w:tcPr>
          <w:p w:rsidR="0091406D" w:rsidRPr="0094603A" w:rsidRDefault="00E91776" w:rsidP="00286608">
            <w:pPr>
              <w:pStyle w:val="1"/>
              <w:tabs>
                <w:tab w:val="left" w:pos="0"/>
              </w:tabs>
              <w:contextualSpacing w:val="0"/>
              <w:rPr>
                <w:sz w:val="20"/>
                <w:szCs w:val="20"/>
              </w:rPr>
            </w:pPr>
            <w:r w:rsidRPr="0094603A">
              <w:rPr>
                <w:sz w:val="20"/>
                <w:szCs w:val="20"/>
                <w:lang w:eastAsia="ru-RU"/>
              </w:rPr>
              <w:t>Проверка контроля в сфере социального обслуживания, доступной среды и внутреннего финансового аудита</w:t>
            </w:r>
          </w:p>
        </w:tc>
        <w:tc>
          <w:tcPr>
            <w:tcW w:w="2975" w:type="dxa"/>
          </w:tcPr>
          <w:p w:rsidR="0091406D" w:rsidRPr="0094603A" w:rsidRDefault="00E91776" w:rsidP="00286608">
            <w:pPr>
              <w:pStyle w:val="1"/>
              <w:contextualSpacing w:val="0"/>
              <w:jc w:val="center"/>
              <w:rPr>
                <w:sz w:val="20"/>
                <w:szCs w:val="20"/>
              </w:rPr>
            </w:pPr>
            <w:r w:rsidRPr="0094603A">
              <w:rPr>
                <w:sz w:val="20"/>
                <w:szCs w:val="20"/>
                <w:lang w:eastAsia="ru-RU"/>
              </w:rPr>
              <w:t>до 20.04.2021</w:t>
            </w:r>
          </w:p>
          <w:p w:rsidR="0091406D" w:rsidRPr="0094603A" w:rsidRDefault="00E91776" w:rsidP="00286608">
            <w:pPr>
              <w:pStyle w:val="1"/>
              <w:contextualSpacing w:val="0"/>
              <w:jc w:val="center"/>
              <w:rPr>
                <w:sz w:val="20"/>
                <w:szCs w:val="20"/>
              </w:rPr>
            </w:pPr>
            <w:r w:rsidRPr="0094603A">
              <w:rPr>
                <w:sz w:val="20"/>
                <w:szCs w:val="20"/>
                <w:lang w:eastAsia="ru-RU"/>
              </w:rPr>
              <w:t>01.06.2021</w:t>
            </w:r>
          </w:p>
          <w:p w:rsidR="0091406D" w:rsidRPr="0094603A" w:rsidRDefault="00E91776" w:rsidP="00286608">
            <w:pPr>
              <w:pStyle w:val="1"/>
              <w:contextualSpacing w:val="0"/>
              <w:jc w:val="center"/>
              <w:rPr>
                <w:sz w:val="20"/>
                <w:szCs w:val="20"/>
              </w:rPr>
            </w:pPr>
            <w:r w:rsidRPr="0094603A">
              <w:rPr>
                <w:sz w:val="20"/>
                <w:szCs w:val="20"/>
                <w:lang w:eastAsia="ru-RU"/>
              </w:rPr>
              <w:t>01.08.2021</w:t>
            </w:r>
          </w:p>
          <w:p w:rsidR="0091406D" w:rsidRPr="0094603A" w:rsidRDefault="0091406D" w:rsidP="00286608">
            <w:pPr>
              <w:pStyle w:val="1"/>
              <w:contextualSpacing w:val="0"/>
              <w:jc w:val="center"/>
              <w:rPr>
                <w:sz w:val="20"/>
                <w:szCs w:val="20"/>
              </w:rPr>
            </w:pPr>
          </w:p>
        </w:tc>
        <w:tc>
          <w:tcPr>
            <w:tcW w:w="3544" w:type="dxa"/>
          </w:tcPr>
          <w:p w:rsidR="0091406D" w:rsidRPr="0094603A" w:rsidRDefault="00E91776" w:rsidP="00286608">
            <w:pPr>
              <w:pStyle w:val="1"/>
              <w:contextualSpacing w:val="0"/>
              <w:rPr>
                <w:sz w:val="20"/>
                <w:szCs w:val="20"/>
              </w:rPr>
            </w:pPr>
            <w:r w:rsidRPr="0094603A">
              <w:rPr>
                <w:sz w:val="20"/>
                <w:szCs w:val="20"/>
                <w:lang w:eastAsia="ru-RU"/>
              </w:rPr>
              <w:t>На основании акта проверки контроля в сфере социального обслуживания, доступной среды и внутреннего финансового аудита административного управления Депсоцразвития Югры от 16.03.2021 №4.</w:t>
            </w:r>
          </w:p>
          <w:p w:rsidR="0091406D" w:rsidRPr="0094603A" w:rsidRDefault="00684F43" w:rsidP="00286608">
            <w:pPr>
              <w:pStyle w:val="1"/>
              <w:contextualSpacing w:val="0"/>
              <w:rPr>
                <w:sz w:val="20"/>
                <w:szCs w:val="20"/>
              </w:rPr>
            </w:pPr>
            <w:hyperlink r:id="rId14" w:history="1">
              <w:r w:rsidR="00286608" w:rsidRPr="0094603A">
                <w:rPr>
                  <w:rStyle w:val="afff0"/>
                  <w:sz w:val="20"/>
                  <w:szCs w:val="20"/>
                  <w:lang w:eastAsia="ru-RU"/>
                </w:rPr>
                <w:t>https://hmrcd.ru/?page_id=255</w:t>
              </w:r>
            </w:hyperlink>
            <w:r w:rsidR="00286608" w:rsidRPr="0094603A">
              <w:rPr>
                <w:sz w:val="20"/>
                <w:szCs w:val="20"/>
              </w:rPr>
              <w:t xml:space="preserve"> </w:t>
            </w:r>
          </w:p>
        </w:tc>
      </w:tr>
      <w:tr w:rsidR="0081353E" w:rsidRPr="0094603A" w:rsidTr="005F2DA1">
        <w:trPr>
          <w:jc w:val="center"/>
        </w:trPr>
        <w:tc>
          <w:tcPr>
            <w:tcW w:w="561" w:type="dxa"/>
            <w:vAlign w:val="center"/>
          </w:tcPr>
          <w:p w:rsidR="0081353E" w:rsidRPr="0094603A" w:rsidRDefault="0081353E">
            <w:pPr>
              <w:pStyle w:val="1"/>
              <w:contextualSpacing w:val="0"/>
              <w:rPr>
                <w:sz w:val="20"/>
                <w:szCs w:val="20"/>
                <w:lang w:eastAsia="ru-RU"/>
              </w:rPr>
            </w:pPr>
            <w:r w:rsidRPr="0094603A">
              <w:rPr>
                <w:sz w:val="20"/>
                <w:szCs w:val="20"/>
                <w:lang w:eastAsia="ru-RU"/>
              </w:rPr>
              <w:t>3.</w:t>
            </w:r>
          </w:p>
        </w:tc>
        <w:tc>
          <w:tcPr>
            <w:tcW w:w="2383" w:type="dxa"/>
          </w:tcPr>
          <w:p w:rsidR="0081353E" w:rsidRPr="0094603A" w:rsidRDefault="0081353E" w:rsidP="00286608">
            <w:pPr>
              <w:pStyle w:val="1"/>
              <w:tabs>
                <w:tab w:val="left" w:pos="0"/>
              </w:tabs>
              <w:contextualSpacing w:val="0"/>
              <w:rPr>
                <w:sz w:val="20"/>
                <w:szCs w:val="20"/>
                <w:lang w:eastAsia="ru-RU"/>
              </w:rPr>
            </w:pPr>
            <w:r w:rsidRPr="0094603A">
              <w:rPr>
                <w:sz w:val="20"/>
                <w:szCs w:val="20"/>
                <w:lang w:eastAsia="ru-RU"/>
              </w:rPr>
              <w:t xml:space="preserve">Проверка по реализации комплексной помощи людям с расстройствами аутистического спектра </w:t>
            </w:r>
            <w:r w:rsidRPr="0094603A">
              <w:rPr>
                <w:sz w:val="20"/>
                <w:szCs w:val="20"/>
                <w:lang w:eastAsia="ru-RU"/>
              </w:rPr>
              <w:lastRenderedPageBreak/>
              <w:t>и другими ментальными нарушениями за период 2020 год – 1 полугодие 2021</w:t>
            </w:r>
          </w:p>
        </w:tc>
        <w:tc>
          <w:tcPr>
            <w:tcW w:w="2975" w:type="dxa"/>
          </w:tcPr>
          <w:p w:rsidR="0081353E" w:rsidRPr="0094603A" w:rsidRDefault="0081353E" w:rsidP="00286608">
            <w:pPr>
              <w:pStyle w:val="1"/>
              <w:contextualSpacing w:val="0"/>
              <w:jc w:val="center"/>
              <w:rPr>
                <w:sz w:val="20"/>
                <w:szCs w:val="20"/>
                <w:lang w:eastAsia="ru-RU"/>
              </w:rPr>
            </w:pPr>
            <w:r w:rsidRPr="0094603A">
              <w:rPr>
                <w:sz w:val="20"/>
                <w:szCs w:val="20"/>
                <w:lang w:eastAsia="ru-RU"/>
              </w:rPr>
              <w:lastRenderedPageBreak/>
              <w:t>11.11.2021</w:t>
            </w:r>
          </w:p>
        </w:tc>
        <w:tc>
          <w:tcPr>
            <w:tcW w:w="3544" w:type="dxa"/>
          </w:tcPr>
          <w:p w:rsidR="0081353E" w:rsidRPr="0094603A" w:rsidRDefault="00C744A9" w:rsidP="00C744A9">
            <w:pPr>
              <w:pStyle w:val="1"/>
              <w:contextualSpacing w:val="0"/>
              <w:rPr>
                <w:sz w:val="20"/>
                <w:szCs w:val="20"/>
                <w:lang w:eastAsia="ru-RU"/>
              </w:rPr>
            </w:pPr>
            <w:r w:rsidRPr="0094603A">
              <w:rPr>
                <w:sz w:val="20"/>
                <w:szCs w:val="20"/>
                <w:lang w:eastAsia="ru-RU"/>
              </w:rPr>
              <w:t>По плану  Депсоцразвития Югры.</w:t>
            </w:r>
          </w:p>
          <w:p w:rsidR="00C744A9" w:rsidRPr="0094603A" w:rsidRDefault="00C744A9" w:rsidP="00C744A9">
            <w:pPr>
              <w:pStyle w:val="1"/>
              <w:contextualSpacing w:val="0"/>
              <w:rPr>
                <w:sz w:val="20"/>
                <w:szCs w:val="20"/>
                <w:lang w:eastAsia="ru-RU"/>
              </w:rPr>
            </w:pPr>
            <w:r w:rsidRPr="0094603A">
              <w:rPr>
                <w:sz w:val="20"/>
                <w:szCs w:val="20"/>
                <w:lang w:eastAsia="ru-RU"/>
              </w:rPr>
              <w:t>Рекомендации комиссии в справке по результатам проверки</w:t>
            </w:r>
          </w:p>
        </w:tc>
      </w:tr>
      <w:tr w:rsidR="00286608" w:rsidRPr="0094603A" w:rsidTr="005F2DA1">
        <w:trPr>
          <w:jc w:val="center"/>
        </w:trPr>
        <w:tc>
          <w:tcPr>
            <w:tcW w:w="561" w:type="dxa"/>
            <w:vAlign w:val="center"/>
          </w:tcPr>
          <w:p w:rsidR="00286608" w:rsidRPr="0094603A" w:rsidRDefault="00286608">
            <w:pPr>
              <w:pStyle w:val="1"/>
              <w:contextualSpacing w:val="0"/>
              <w:rPr>
                <w:sz w:val="20"/>
                <w:szCs w:val="20"/>
                <w:lang w:eastAsia="ru-RU"/>
              </w:rPr>
            </w:pPr>
            <w:r w:rsidRPr="0094603A">
              <w:rPr>
                <w:sz w:val="20"/>
                <w:szCs w:val="20"/>
                <w:lang w:eastAsia="ru-RU"/>
              </w:rPr>
              <w:lastRenderedPageBreak/>
              <w:t>4.</w:t>
            </w:r>
          </w:p>
        </w:tc>
        <w:tc>
          <w:tcPr>
            <w:tcW w:w="2383" w:type="dxa"/>
          </w:tcPr>
          <w:p w:rsidR="00286608" w:rsidRPr="0094603A" w:rsidRDefault="00286608" w:rsidP="00286608">
            <w:pPr>
              <w:pStyle w:val="1"/>
              <w:tabs>
                <w:tab w:val="left" w:pos="0"/>
              </w:tabs>
              <w:contextualSpacing w:val="0"/>
              <w:rPr>
                <w:sz w:val="20"/>
                <w:szCs w:val="20"/>
                <w:lang w:eastAsia="ru-RU"/>
              </w:rPr>
            </w:pPr>
            <w:r w:rsidRPr="0094603A">
              <w:rPr>
                <w:sz w:val="20"/>
                <w:szCs w:val="20"/>
                <w:lang w:eastAsia="ru-RU"/>
              </w:rPr>
              <w:t>Проверка личных дел получателей социальных услуг</w:t>
            </w:r>
          </w:p>
        </w:tc>
        <w:tc>
          <w:tcPr>
            <w:tcW w:w="2975" w:type="dxa"/>
          </w:tcPr>
          <w:p w:rsidR="00286608" w:rsidRPr="0094603A" w:rsidRDefault="00286608" w:rsidP="00286608">
            <w:pPr>
              <w:pStyle w:val="1"/>
              <w:contextualSpacing w:val="0"/>
              <w:jc w:val="center"/>
              <w:rPr>
                <w:sz w:val="20"/>
                <w:szCs w:val="20"/>
                <w:lang w:eastAsia="ru-RU"/>
              </w:rPr>
            </w:pPr>
            <w:r w:rsidRPr="0094603A">
              <w:rPr>
                <w:sz w:val="20"/>
                <w:szCs w:val="20"/>
                <w:lang w:eastAsia="ru-RU"/>
              </w:rPr>
              <w:t>24.12.2021</w:t>
            </w:r>
          </w:p>
        </w:tc>
        <w:tc>
          <w:tcPr>
            <w:tcW w:w="3544" w:type="dxa"/>
          </w:tcPr>
          <w:p w:rsidR="00286608" w:rsidRPr="0094603A" w:rsidRDefault="00286608" w:rsidP="00286608">
            <w:pPr>
              <w:pStyle w:val="aff2"/>
              <w:rPr>
                <w:sz w:val="20"/>
                <w:szCs w:val="20"/>
                <w:lang w:eastAsia="ru-RU"/>
              </w:rPr>
            </w:pPr>
            <w:r w:rsidRPr="0094603A">
              <w:rPr>
                <w:sz w:val="20"/>
                <w:szCs w:val="20"/>
                <w:lang w:eastAsia="ru-RU"/>
              </w:rPr>
              <w:t>Приказ № 412 от 17.12.2021 «О пр</w:t>
            </w:r>
            <w:r w:rsidRPr="0094603A">
              <w:rPr>
                <w:sz w:val="20"/>
                <w:szCs w:val="20"/>
                <w:lang w:eastAsia="ru-RU"/>
              </w:rPr>
              <w:t>о</w:t>
            </w:r>
            <w:r w:rsidRPr="0094603A">
              <w:rPr>
                <w:sz w:val="20"/>
                <w:szCs w:val="20"/>
                <w:lang w:eastAsia="ru-RU"/>
              </w:rPr>
              <w:t>ведении проверки». Результаты пр</w:t>
            </w:r>
            <w:r w:rsidRPr="0094603A">
              <w:rPr>
                <w:sz w:val="20"/>
                <w:szCs w:val="20"/>
                <w:lang w:eastAsia="ru-RU"/>
              </w:rPr>
              <w:t>о</w:t>
            </w:r>
            <w:r w:rsidRPr="0094603A">
              <w:rPr>
                <w:sz w:val="20"/>
                <w:szCs w:val="20"/>
                <w:lang w:eastAsia="ru-RU"/>
              </w:rPr>
              <w:t>верки - без замечаний</w:t>
            </w:r>
          </w:p>
        </w:tc>
      </w:tr>
    </w:tbl>
    <w:p w:rsidR="0091406D" w:rsidRDefault="0091406D">
      <w:pPr>
        <w:pStyle w:val="1"/>
        <w:tabs>
          <w:tab w:val="left" w:pos="0"/>
        </w:tabs>
        <w:ind w:firstLine="709"/>
        <w:contextualSpacing w:val="0"/>
        <w:jc w:val="center"/>
        <w:rPr>
          <w:color w:val="FF0000"/>
          <w:sz w:val="28"/>
          <w:szCs w:val="28"/>
        </w:rPr>
      </w:pPr>
    </w:p>
    <w:p w:rsidR="0091406D" w:rsidRDefault="0091406D" w:rsidP="0081353E">
      <w:pPr>
        <w:pStyle w:val="1"/>
        <w:contextualSpacing w:val="0"/>
        <w:jc w:val="both"/>
        <w:rPr>
          <w:color w:val="FF0000"/>
          <w:sz w:val="28"/>
          <w:szCs w:val="28"/>
        </w:rPr>
      </w:pPr>
    </w:p>
    <w:p w:rsidR="0091406D" w:rsidRDefault="00E91776">
      <w:pPr>
        <w:pStyle w:val="1"/>
        <w:ind w:firstLine="709"/>
        <w:contextualSpacing w:val="0"/>
        <w:jc w:val="both"/>
        <w:rPr>
          <w:sz w:val="28"/>
          <w:szCs w:val="28"/>
        </w:rPr>
      </w:pPr>
      <w:r>
        <w:rPr>
          <w:b/>
          <w:sz w:val="28"/>
          <w:szCs w:val="28"/>
        </w:rPr>
        <w:t xml:space="preserve">Показатели по критериям целевого показателя основного процесса 2 «Процесс закупок» в таблице «Цели в области качества и показателей </w:t>
      </w:r>
      <w:proofErr w:type="gramStart"/>
      <w:r>
        <w:rPr>
          <w:b/>
          <w:sz w:val="28"/>
          <w:szCs w:val="28"/>
        </w:rPr>
        <w:t>результативности процессов системы менеджмента качества</w:t>
      </w:r>
      <w:proofErr w:type="gramEnd"/>
      <w:r>
        <w:rPr>
          <w:b/>
          <w:sz w:val="28"/>
          <w:szCs w:val="28"/>
        </w:rPr>
        <w:t xml:space="preserve"> на 2021  год»:</w:t>
      </w:r>
    </w:p>
    <w:p w:rsidR="0091406D" w:rsidRDefault="0091406D">
      <w:pPr>
        <w:pStyle w:val="1"/>
        <w:ind w:firstLine="709"/>
        <w:contextualSpacing w:val="0"/>
        <w:jc w:val="right"/>
        <w:rPr>
          <w:sz w:val="28"/>
          <w:szCs w:val="28"/>
        </w:rPr>
      </w:pPr>
    </w:p>
    <w:p w:rsidR="0091406D" w:rsidRPr="004C7476" w:rsidRDefault="00E91776">
      <w:pPr>
        <w:pStyle w:val="1"/>
        <w:ind w:firstLine="709"/>
        <w:contextualSpacing w:val="0"/>
        <w:jc w:val="right"/>
        <w:rPr>
          <w:i/>
          <w:sz w:val="20"/>
          <w:szCs w:val="20"/>
        </w:rPr>
      </w:pPr>
      <w:r w:rsidRPr="004C7476">
        <w:rPr>
          <w:i/>
          <w:sz w:val="20"/>
          <w:szCs w:val="20"/>
        </w:rPr>
        <w:t>Таблица 10</w:t>
      </w:r>
    </w:p>
    <w:p w:rsidR="0091406D" w:rsidRDefault="0091406D">
      <w:pPr>
        <w:pStyle w:val="1"/>
        <w:ind w:firstLine="709"/>
        <w:contextualSpacing w:val="0"/>
        <w:jc w:val="right"/>
        <w:rPr>
          <w:i/>
          <w:color w:val="FF0000"/>
          <w:sz w:val="28"/>
          <w:szCs w:val="28"/>
        </w:rPr>
      </w:pPr>
    </w:p>
    <w:tbl>
      <w:tblPr>
        <w:tblW w:w="9998" w:type="dxa"/>
        <w:tblInd w:w="211" w:type="dxa"/>
        <w:tblLayout w:type="fixed"/>
        <w:tblLook w:val="0000"/>
      </w:tblPr>
      <w:tblGrid>
        <w:gridCol w:w="619"/>
        <w:gridCol w:w="2040"/>
        <w:gridCol w:w="2518"/>
        <w:gridCol w:w="900"/>
        <w:gridCol w:w="1888"/>
        <w:gridCol w:w="2033"/>
      </w:tblGrid>
      <w:tr w:rsidR="0091406D" w:rsidRPr="004C7476" w:rsidTr="005F2DA1">
        <w:tc>
          <w:tcPr>
            <w:tcW w:w="618"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w:t>
            </w:r>
          </w:p>
          <w:p w:rsidR="0091406D" w:rsidRPr="004C7476" w:rsidRDefault="00E91776">
            <w:pPr>
              <w:pStyle w:val="1"/>
              <w:contextualSpacing w:val="0"/>
              <w:jc w:val="center"/>
              <w:rPr>
                <w:sz w:val="20"/>
                <w:szCs w:val="20"/>
              </w:rPr>
            </w:pPr>
            <w:r w:rsidRPr="004C7476">
              <w:rPr>
                <w:b/>
                <w:sz w:val="20"/>
                <w:szCs w:val="20"/>
              </w:rPr>
              <w:t>п/п</w:t>
            </w:r>
          </w:p>
        </w:tc>
        <w:tc>
          <w:tcPr>
            <w:tcW w:w="204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Наименование</w:t>
            </w:r>
          </w:p>
          <w:p w:rsidR="0091406D" w:rsidRPr="004C7476" w:rsidRDefault="00E91776">
            <w:pPr>
              <w:pStyle w:val="1"/>
              <w:contextualSpacing w:val="0"/>
              <w:jc w:val="center"/>
              <w:rPr>
                <w:sz w:val="20"/>
                <w:szCs w:val="20"/>
              </w:rPr>
            </w:pPr>
            <w:r w:rsidRPr="004C7476">
              <w:rPr>
                <w:b/>
                <w:sz w:val="20"/>
                <w:szCs w:val="20"/>
              </w:rPr>
              <w:t>общего критерия Учреждения</w:t>
            </w:r>
          </w:p>
          <w:p w:rsidR="0091406D" w:rsidRPr="004C7476" w:rsidRDefault="00E91776">
            <w:pPr>
              <w:pStyle w:val="1"/>
              <w:contextualSpacing w:val="0"/>
              <w:jc w:val="center"/>
              <w:rPr>
                <w:sz w:val="20"/>
                <w:szCs w:val="20"/>
              </w:rPr>
            </w:pPr>
            <w:r w:rsidRPr="004C7476">
              <w:rPr>
                <w:b/>
                <w:sz w:val="20"/>
                <w:szCs w:val="20"/>
              </w:rPr>
              <w:t>(целевые показатели)</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4C7476" w:rsidRDefault="0091406D">
            <w:pPr>
              <w:pStyle w:val="1"/>
              <w:contextualSpacing w:val="0"/>
              <w:jc w:val="center"/>
              <w:rPr>
                <w:i/>
                <w:sz w:val="20"/>
                <w:szCs w:val="20"/>
              </w:rPr>
            </w:pPr>
          </w:p>
          <w:p w:rsidR="0091406D" w:rsidRPr="004C7476" w:rsidRDefault="00E91776">
            <w:pPr>
              <w:pStyle w:val="1"/>
              <w:contextualSpacing w:val="0"/>
              <w:jc w:val="center"/>
              <w:rPr>
                <w:sz w:val="20"/>
                <w:szCs w:val="20"/>
              </w:rPr>
            </w:pPr>
            <w:r w:rsidRPr="004C7476">
              <w:rPr>
                <w:i/>
                <w:sz w:val="20"/>
                <w:szCs w:val="20"/>
              </w:rPr>
              <w:t>Наименование</w:t>
            </w:r>
          </w:p>
          <w:p w:rsidR="0091406D" w:rsidRPr="004C7476" w:rsidRDefault="00E91776">
            <w:pPr>
              <w:pStyle w:val="1"/>
              <w:contextualSpacing w:val="0"/>
              <w:jc w:val="center"/>
              <w:rPr>
                <w:sz w:val="20"/>
                <w:szCs w:val="20"/>
              </w:rPr>
            </w:pPr>
            <w:r w:rsidRPr="004C7476">
              <w:rPr>
                <w:i/>
                <w:sz w:val="20"/>
                <w:szCs w:val="20"/>
              </w:rPr>
              <w:t>процессного</w:t>
            </w:r>
          </w:p>
          <w:p w:rsidR="0091406D" w:rsidRPr="004C7476" w:rsidRDefault="00E91776">
            <w:pPr>
              <w:pStyle w:val="1"/>
              <w:contextualSpacing w:val="0"/>
              <w:jc w:val="center"/>
              <w:rPr>
                <w:sz w:val="20"/>
                <w:szCs w:val="20"/>
              </w:rPr>
            </w:pPr>
            <w:r w:rsidRPr="004C7476">
              <w:rPr>
                <w:i/>
                <w:sz w:val="20"/>
                <w:szCs w:val="20"/>
              </w:rPr>
              <w:t>критерия</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91406D">
            <w:pPr>
              <w:pStyle w:val="1"/>
              <w:contextualSpacing w:val="0"/>
              <w:jc w:val="center"/>
              <w:rPr>
                <w:b/>
                <w:sz w:val="20"/>
                <w:szCs w:val="20"/>
              </w:rPr>
            </w:pPr>
          </w:p>
          <w:p w:rsidR="0091406D" w:rsidRPr="004C7476" w:rsidRDefault="00E91776">
            <w:pPr>
              <w:pStyle w:val="1"/>
              <w:contextualSpacing w:val="0"/>
              <w:jc w:val="center"/>
              <w:rPr>
                <w:sz w:val="20"/>
                <w:szCs w:val="20"/>
              </w:rPr>
            </w:pPr>
            <w:proofErr w:type="spellStart"/>
            <w:r w:rsidRPr="004C7476">
              <w:rPr>
                <w:b/>
                <w:sz w:val="20"/>
                <w:szCs w:val="20"/>
              </w:rPr>
              <w:t>Еди</w:t>
            </w:r>
            <w:proofErr w:type="spellEnd"/>
            <w:r w:rsidRPr="004C7476">
              <w:rPr>
                <w:b/>
                <w:sz w:val="20"/>
                <w:szCs w:val="20"/>
              </w:rPr>
              <w:t>-</w:t>
            </w:r>
          </w:p>
          <w:p w:rsidR="0091406D" w:rsidRPr="004C7476" w:rsidRDefault="00E91776">
            <w:pPr>
              <w:pStyle w:val="1"/>
              <w:contextualSpacing w:val="0"/>
              <w:jc w:val="center"/>
              <w:rPr>
                <w:sz w:val="20"/>
                <w:szCs w:val="20"/>
              </w:rPr>
            </w:pPr>
            <w:proofErr w:type="spellStart"/>
            <w:r w:rsidRPr="004C7476">
              <w:rPr>
                <w:b/>
                <w:sz w:val="20"/>
                <w:szCs w:val="20"/>
              </w:rPr>
              <w:t>ница</w:t>
            </w:r>
            <w:proofErr w:type="spellEnd"/>
          </w:p>
          <w:p w:rsidR="0091406D" w:rsidRPr="004C7476" w:rsidRDefault="00E91776">
            <w:pPr>
              <w:pStyle w:val="1"/>
              <w:contextualSpacing w:val="0"/>
              <w:jc w:val="center"/>
              <w:rPr>
                <w:sz w:val="20"/>
                <w:szCs w:val="20"/>
              </w:rPr>
            </w:pPr>
            <w:r w:rsidRPr="004C7476">
              <w:rPr>
                <w:b/>
                <w:sz w:val="20"/>
                <w:szCs w:val="20"/>
              </w:rPr>
              <w:t>измерения</w:t>
            </w:r>
          </w:p>
          <w:p w:rsidR="0091406D" w:rsidRPr="004C7476" w:rsidRDefault="0091406D">
            <w:pPr>
              <w:pStyle w:val="1"/>
              <w:contextualSpacing w:val="0"/>
              <w:jc w:val="center"/>
              <w:rPr>
                <w:b/>
                <w:sz w:val="20"/>
                <w:szCs w:val="20"/>
              </w:rPr>
            </w:pP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4C7476" w:rsidRDefault="0091406D">
            <w:pPr>
              <w:pStyle w:val="1"/>
              <w:contextualSpacing w:val="0"/>
              <w:jc w:val="center"/>
              <w:rPr>
                <w:b/>
                <w:sz w:val="20"/>
                <w:szCs w:val="20"/>
              </w:rPr>
            </w:pPr>
          </w:p>
          <w:p w:rsidR="0091406D" w:rsidRPr="004C7476" w:rsidRDefault="00E91776">
            <w:pPr>
              <w:pStyle w:val="1"/>
              <w:contextualSpacing w:val="0"/>
              <w:jc w:val="center"/>
              <w:rPr>
                <w:sz w:val="20"/>
                <w:szCs w:val="20"/>
              </w:rPr>
            </w:pPr>
            <w:r w:rsidRPr="004C7476">
              <w:rPr>
                <w:b/>
                <w:sz w:val="20"/>
                <w:szCs w:val="20"/>
              </w:rPr>
              <w:t>Плановая  величина</w:t>
            </w:r>
          </w:p>
          <w:p w:rsidR="0091406D" w:rsidRPr="004C7476" w:rsidRDefault="00E91776">
            <w:pPr>
              <w:pStyle w:val="1"/>
              <w:contextualSpacing w:val="0"/>
              <w:jc w:val="center"/>
              <w:rPr>
                <w:sz w:val="20"/>
                <w:szCs w:val="20"/>
              </w:rPr>
            </w:pPr>
            <w:r w:rsidRPr="004C7476">
              <w:rPr>
                <w:b/>
                <w:sz w:val="20"/>
                <w:szCs w:val="20"/>
              </w:rPr>
              <w:t>показателя</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Значения на 31.12.2021</w:t>
            </w:r>
          </w:p>
        </w:tc>
      </w:tr>
      <w:tr w:rsidR="0091406D" w:rsidRPr="004C7476" w:rsidTr="005F2DA1">
        <w:tc>
          <w:tcPr>
            <w:tcW w:w="618"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1</w:t>
            </w:r>
          </w:p>
        </w:tc>
        <w:tc>
          <w:tcPr>
            <w:tcW w:w="204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2</w:t>
            </w: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4C7476" w:rsidRDefault="00E91776">
            <w:pPr>
              <w:pStyle w:val="1"/>
              <w:contextualSpacing w:val="0"/>
              <w:jc w:val="center"/>
              <w:rPr>
                <w:sz w:val="20"/>
                <w:szCs w:val="20"/>
              </w:rPr>
            </w:pPr>
            <w:r w:rsidRPr="004C7476">
              <w:rPr>
                <w:sz w:val="20"/>
                <w:szCs w:val="20"/>
              </w:rPr>
              <w:t>3</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4</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4C7476" w:rsidRDefault="0091406D">
            <w:pPr>
              <w:pStyle w:val="1"/>
              <w:contextualSpacing w:val="0"/>
              <w:jc w:val="center"/>
              <w:rPr>
                <w:b/>
                <w:sz w:val="20"/>
                <w:szCs w:val="20"/>
              </w:rPr>
            </w:pPr>
          </w:p>
          <w:p w:rsidR="0091406D" w:rsidRPr="004C7476" w:rsidRDefault="00E91776">
            <w:pPr>
              <w:pStyle w:val="1"/>
              <w:contextualSpacing w:val="0"/>
              <w:jc w:val="center"/>
              <w:rPr>
                <w:sz w:val="20"/>
                <w:szCs w:val="20"/>
              </w:rPr>
            </w:pPr>
            <w:r w:rsidRPr="004C7476">
              <w:rPr>
                <w:b/>
                <w:sz w:val="20"/>
                <w:szCs w:val="20"/>
              </w:rPr>
              <w:t>5</w:t>
            </w:r>
          </w:p>
          <w:p w:rsidR="0091406D" w:rsidRPr="004C7476" w:rsidRDefault="0091406D">
            <w:pPr>
              <w:pStyle w:val="1"/>
              <w:contextualSpacing w:val="0"/>
              <w:jc w:val="center"/>
              <w:rPr>
                <w:b/>
                <w:sz w:val="20"/>
                <w:szCs w:val="20"/>
              </w:rPr>
            </w:pP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6</w:t>
            </w:r>
          </w:p>
        </w:tc>
      </w:tr>
      <w:tr w:rsidR="0091406D" w:rsidRPr="004C7476" w:rsidTr="005F2DA1">
        <w:tc>
          <w:tcPr>
            <w:tcW w:w="618" w:type="dxa"/>
            <w:vMerge w:val="restart"/>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3.2.</w:t>
            </w:r>
          </w:p>
        </w:tc>
        <w:tc>
          <w:tcPr>
            <w:tcW w:w="2040" w:type="dxa"/>
            <w:vMerge w:val="restart"/>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b/>
                <w:sz w:val="20"/>
                <w:szCs w:val="20"/>
              </w:rPr>
              <w:t>ПО 2</w:t>
            </w:r>
          </w:p>
          <w:p w:rsidR="0091406D" w:rsidRPr="004C7476" w:rsidRDefault="00E91776">
            <w:pPr>
              <w:pStyle w:val="1"/>
              <w:contextualSpacing w:val="0"/>
              <w:jc w:val="center"/>
              <w:rPr>
                <w:sz w:val="20"/>
                <w:szCs w:val="20"/>
              </w:rPr>
            </w:pPr>
            <w:r w:rsidRPr="004C7476">
              <w:rPr>
                <w:b/>
                <w:sz w:val="20"/>
                <w:szCs w:val="20"/>
              </w:rPr>
              <w:t>Процесс закупок</w:t>
            </w:r>
          </w:p>
        </w:tc>
        <w:tc>
          <w:tcPr>
            <w:tcW w:w="2518" w:type="dxa"/>
            <w:tcBorders>
              <w:top w:val="single" w:sz="4" w:space="0" w:color="000001"/>
              <w:left w:val="single" w:sz="4" w:space="0" w:color="000001"/>
              <w:bottom w:val="single" w:sz="4" w:space="0" w:color="000001"/>
              <w:right w:val="single" w:sz="4" w:space="0" w:color="000001"/>
            </w:tcBorders>
            <w:shd w:val="clear" w:color="auto" w:fill="FFFF99"/>
          </w:tcPr>
          <w:p w:rsidR="0091406D" w:rsidRPr="004C7476" w:rsidRDefault="00E91776">
            <w:pPr>
              <w:pStyle w:val="1"/>
              <w:contextualSpacing w:val="0"/>
              <w:jc w:val="center"/>
              <w:rPr>
                <w:sz w:val="20"/>
                <w:szCs w:val="20"/>
              </w:rPr>
            </w:pPr>
            <w:r w:rsidRPr="004C7476">
              <w:rPr>
                <w:sz w:val="20"/>
                <w:szCs w:val="20"/>
              </w:rPr>
              <w:t>1.Уровень соответствия закупленной продукции</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4C7476" w:rsidRDefault="00E91776">
            <w:pPr>
              <w:pStyle w:val="1"/>
              <w:contextualSpacing w:val="0"/>
              <w:jc w:val="center"/>
              <w:rPr>
                <w:sz w:val="20"/>
                <w:szCs w:val="20"/>
              </w:rPr>
            </w:pPr>
            <w:r w:rsidRPr="004C7476">
              <w:rPr>
                <w:sz w:val="20"/>
                <w:szCs w:val="20"/>
              </w:rPr>
              <w:t>100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5A0754" w:rsidRDefault="005A0754">
            <w:pPr>
              <w:pStyle w:val="1"/>
              <w:contextualSpacing w:val="0"/>
              <w:jc w:val="center"/>
              <w:rPr>
                <w:color w:val="auto"/>
                <w:sz w:val="20"/>
                <w:szCs w:val="20"/>
              </w:rPr>
            </w:pPr>
            <w:r w:rsidRPr="005A0754">
              <w:rPr>
                <w:color w:val="auto"/>
                <w:sz w:val="20"/>
                <w:szCs w:val="20"/>
              </w:rPr>
              <w:t>100</w:t>
            </w:r>
          </w:p>
          <w:p w:rsidR="0091406D" w:rsidRPr="004C7476" w:rsidRDefault="0091406D">
            <w:pPr>
              <w:pStyle w:val="1"/>
              <w:contextualSpacing w:val="0"/>
              <w:jc w:val="center"/>
              <w:rPr>
                <w:sz w:val="20"/>
                <w:szCs w:val="20"/>
              </w:rPr>
            </w:pPr>
          </w:p>
        </w:tc>
      </w:tr>
      <w:tr w:rsidR="0091406D" w:rsidRPr="004C7476" w:rsidTr="005F2DA1">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4C7476" w:rsidRDefault="0091406D">
            <w:pPr>
              <w:pStyle w:val="1"/>
              <w:contextualSpacing w:val="0"/>
              <w:jc w:val="center"/>
              <w:rPr>
                <w:b/>
                <w:sz w:val="20"/>
                <w:szCs w:val="20"/>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4C7476" w:rsidRDefault="0091406D">
            <w:pPr>
              <w:pStyle w:val="1"/>
              <w:contextualSpacing w:val="0"/>
              <w:jc w:val="center"/>
              <w:rPr>
                <w:b/>
                <w:sz w:val="20"/>
                <w:szCs w:val="20"/>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4C7476" w:rsidRDefault="00E91776">
            <w:pPr>
              <w:pStyle w:val="1"/>
              <w:contextualSpacing w:val="0"/>
              <w:jc w:val="center"/>
              <w:rPr>
                <w:sz w:val="20"/>
                <w:szCs w:val="20"/>
              </w:rPr>
            </w:pPr>
            <w:r w:rsidRPr="004C7476">
              <w:rPr>
                <w:sz w:val="20"/>
                <w:szCs w:val="20"/>
              </w:rPr>
              <w:t>2.Степень  выполнения планово-предупредительных работ в срок</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4C7476" w:rsidRDefault="00E91776">
            <w:pPr>
              <w:pStyle w:val="1"/>
              <w:contextualSpacing w:val="0"/>
              <w:jc w:val="center"/>
              <w:rPr>
                <w:sz w:val="20"/>
                <w:szCs w:val="20"/>
              </w:rPr>
            </w:pPr>
            <w:r w:rsidRPr="004C7476">
              <w:rPr>
                <w:sz w:val="20"/>
                <w:szCs w:val="20"/>
              </w:rPr>
              <w:t>80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sz w:val="20"/>
                <w:szCs w:val="20"/>
              </w:rPr>
              <w:t>80</w:t>
            </w:r>
          </w:p>
        </w:tc>
      </w:tr>
      <w:tr w:rsidR="0091406D" w:rsidRPr="004C7476" w:rsidTr="005F2DA1">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4C7476" w:rsidRDefault="0091406D">
            <w:pPr>
              <w:pStyle w:val="1"/>
              <w:contextualSpacing w:val="0"/>
              <w:jc w:val="center"/>
              <w:rPr>
                <w:b/>
                <w:sz w:val="20"/>
                <w:szCs w:val="20"/>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4C7476" w:rsidRDefault="0091406D">
            <w:pPr>
              <w:pStyle w:val="1"/>
              <w:contextualSpacing w:val="0"/>
              <w:jc w:val="center"/>
              <w:rPr>
                <w:b/>
                <w:sz w:val="20"/>
                <w:szCs w:val="20"/>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4C7476" w:rsidRDefault="00E91776">
            <w:pPr>
              <w:pStyle w:val="1"/>
              <w:contextualSpacing w:val="0"/>
              <w:jc w:val="center"/>
              <w:rPr>
                <w:sz w:val="20"/>
                <w:szCs w:val="20"/>
              </w:rPr>
            </w:pPr>
            <w:r w:rsidRPr="004C7476">
              <w:rPr>
                <w:sz w:val="20"/>
                <w:szCs w:val="20"/>
              </w:rPr>
              <w:t>3.Обеспечение рационального использования доведенных бюджетных ассигнований (исполнение бюджета)</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4C7476" w:rsidRDefault="00E91776">
            <w:pPr>
              <w:pStyle w:val="1"/>
              <w:contextualSpacing w:val="0"/>
              <w:jc w:val="center"/>
              <w:rPr>
                <w:sz w:val="20"/>
                <w:szCs w:val="20"/>
              </w:rPr>
            </w:pPr>
            <w:r w:rsidRPr="004C7476">
              <w:rPr>
                <w:sz w:val="20"/>
                <w:szCs w:val="20"/>
              </w:rPr>
              <w:t>100</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sz w:val="20"/>
                <w:szCs w:val="20"/>
              </w:rPr>
              <w:t>100</w:t>
            </w:r>
          </w:p>
        </w:tc>
      </w:tr>
      <w:tr w:rsidR="0091406D" w:rsidRPr="004C7476" w:rsidTr="005F2DA1">
        <w:tc>
          <w:tcPr>
            <w:tcW w:w="618" w:type="dxa"/>
            <w:vMerge/>
            <w:tcBorders>
              <w:top w:val="single" w:sz="4" w:space="0" w:color="000001"/>
              <w:left w:val="single" w:sz="4" w:space="0" w:color="000001"/>
              <w:bottom w:val="single" w:sz="4" w:space="0" w:color="000001"/>
              <w:right w:val="single" w:sz="4" w:space="0" w:color="000001"/>
            </w:tcBorders>
            <w:vAlign w:val="center"/>
          </w:tcPr>
          <w:p w:rsidR="0091406D" w:rsidRPr="004C7476" w:rsidRDefault="0091406D">
            <w:pPr>
              <w:pStyle w:val="1"/>
              <w:contextualSpacing w:val="0"/>
              <w:jc w:val="center"/>
              <w:rPr>
                <w:b/>
                <w:sz w:val="20"/>
                <w:szCs w:val="20"/>
              </w:rPr>
            </w:pPr>
          </w:p>
        </w:tc>
        <w:tc>
          <w:tcPr>
            <w:tcW w:w="2040" w:type="dxa"/>
            <w:vMerge/>
            <w:tcBorders>
              <w:top w:val="single" w:sz="4" w:space="0" w:color="000001"/>
              <w:left w:val="single" w:sz="4" w:space="0" w:color="000001"/>
              <w:bottom w:val="single" w:sz="4" w:space="0" w:color="000001"/>
              <w:right w:val="single" w:sz="4" w:space="0" w:color="000001"/>
            </w:tcBorders>
            <w:vAlign w:val="center"/>
          </w:tcPr>
          <w:p w:rsidR="0091406D" w:rsidRPr="004C7476" w:rsidRDefault="0091406D">
            <w:pPr>
              <w:pStyle w:val="1"/>
              <w:contextualSpacing w:val="0"/>
              <w:jc w:val="center"/>
              <w:rPr>
                <w:b/>
                <w:sz w:val="20"/>
                <w:szCs w:val="20"/>
              </w:rPr>
            </w:pPr>
          </w:p>
        </w:tc>
        <w:tc>
          <w:tcPr>
            <w:tcW w:w="2518"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4C7476" w:rsidRDefault="00E91776">
            <w:pPr>
              <w:pStyle w:val="1"/>
              <w:contextualSpacing w:val="0"/>
              <w:jc w:val="center"/>
              <w:rPr>
                <w:sz w:val="20"/>
                <w:szCs w:val="20"/>
              </w:rPr>
            </w:pPr>
            <w:r w:rsidRPr="004C7476">
              <w:rPr>
                <w:sz w:val="20"/>
                <w:szCs w:val="20"/>
              </w:rPr>
              <w:t>4.Привлечение спонсорских денежных средств</w:t>
            </w:r>
          </w:p>
        </w:tc>
        <w:tc>
          <w:tcPr>
            <w:tcW w:w="900"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sz w:val="20"/>
                <w:szCs w:val="20"/>
              </w:rPr>
              <w:t>%</w:t>
            </w:r>
          </w:p>
        </w:tc>
        <w:tc>
          <w:tcPr>
            <w:tcW w:w="1888"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4C7476" w:rsidRDefault="00E91776">
            <w:pPr>
              <w:pStyle w:val="1"/>
              <w:contextualSpacing w:val="0"/>
              <w:jc w:val="center"/>
              <w:rPr>
                <w:sz w:val="20"/>
                <w:szCs w:val="20"/>
              </w:rPr>
            </w:pPr>
            <w:r w:rsidRPr="004C7476">
              <w:rPr>
                <w:sz w:val="20"/>
                <w:szCs w:val="20"/>
              </w:rPr>
              <w:t>1</w:t>
            </w:r>
          </w:p>
        </w:tc>
        <w:tc>
          <w:tcPr>
            <w:tcW w:w="2033" w:type="dxa"/>
            <w:tcBorders>
              <w:top w:val="single" w:sz="4" w:space="0" w:color="000001"/>
              <w:left w:val="single" w:sz="4" w:space="0" w:color="000001"/>
              <w:bottom w:val="single" w:sz="4" w:space="0" w:color="000001"/>
              <w:right w:val="single" w:sz="4" w:space="0" w:color="000001"/>
            </w:tcBorders>
            <w:vAlign w:val="center"/>
          </w:tcPr>
          <w:p w:rsidR="0091406D" w:rsidRPr="004C7476" w:rsidRDefault="00E91776">
            <w:pPr>
              <w:pStyle w:val="1"/>
              <w:contextualSpacing w:val="0"/>
              <w:jc w:val="center"/>
              <w:rPr>
                <w:sz w:val="20"/>
                <w:szCs w:val="20"/>
              </w:rPr>
            </w:pPr>
            <w:r w:rsidRPr="004C7476">
              <w:rPr>
                <w:sz w:val="20"/>
                <w:szCs w:val="20"/>
              </w:rPr>
              <w:t>1</w:t>
            </w:r>
          </w:p>
        </w:tc>
      </w:tr>
    </w:tbl>
    <w:p w:rsidR="0091406D" w:rsidRDefault="0091406D">
      <w:pPr>
        <w:pStyle w:val="1"/>
        <w:contextualSpacing w:val="0"/>
        <w:jc w:val="right"/>
        <w:rPr>
          <w:color w:val="FF0000"/>
          <w:sz w:val="28"/>
          <w:szCs w:val="28"/>
        </w:rPr>
      </w:pPr>
    </w:p>
    <w:p w:rsidR="0091406D" w:rsidRDefault="00E91776">
      <w:pPr>
        <w:pStyle w:val="1"/>
        <w:tabs>
          <w:tab w:val="left" w:pos="0"/>
        </w:tabs>
        <w:ind w:firstLine="709"/>
        <w:contextualSpacing w:val="0"/>
        <w:jc w:val="center"/>
        <w:rPr>
          <w:sz w:val="28"/>
          <w:szCs w:val="28"/>
        </w:rPr>
      </w:pPr>
      <w:r>
        <w:rPr>
          <w:b/>
          <w:sz w:val="28"/>
          <w:szCs w:val="28"/>
          <w:lang w:val="en-US"/>
        </w:rPr>
        <w:t>IV</w:t>
      </w:r>
      <w:r>
        <w:rPr>
          <w:b/>
          <w:sz w:val="28"/>
          <w:szCs w:val="28"/>
        </w:rPr>
        <w:t>. Охрана труда и пожарная безопасность</w:t>
      </w:r>
    </w:p>
    <w:p w:rsidR="0091406D" w:rsidRDefault="0091406D">
      <w:pPr>
        <w:pStyle w:val="1"/>
        <w:tabs>
          <w:tab w:val="left" w:pos="0"/>
        </w:tabs>
        <w:ind w:firstLine="709"/>
        <w:contextualSpacing w:val="0"/>
        <w:jc w:val="both"/>
        <w:rPr>
          <w:b/>
          <w:sz w:val="28"/>
          <w:szCs w:val="28"/>
        </w:rPr>
      </w:pPr>
    </w:p>
    <w:p w:rsidR="0091406D" w:rsidRDefault="00E91776">
      <w:pPr>
        <w:pStyle w:val="1"/>
        <w:ind w:firstLine="709"/>
        <w:contextualSpacing w:val="0"/>
        <w:jc w:val="both"/>
        <w:rPr>
          <w:sz w:val="28"/>
          <w:szCs w:val="28"/>
        </w:rPr>
      </w:pPr>
      <w:r>
        <w:rPr>
          <w:sz w:val="28"/>
          <w:szCs w:val="28"/>
        </w:rPr>
        <w:t xml:space="preserve">Охрана труда в учреждении – это система законодательных, нормативных правовых и локальных актов и соответствующих им социально-экономических, правовых, технических, санитарно-гигиенических, лечебно-профилактических, реабилитационных, организационных и иных мероприятий, обеспечивающих безопасность, сохранение жизни и здоровья, работоспособности работников в процессе всей трудовой деятельности. </w:t>
      </w:r>
    </w:p>
    <w:p w:rsidR="0091406D" w:rsidRDefault="00E91776">
      <w:pPr>
        <w:pStyle w:val="1"/>
        <w:ind w:firstLine="709"/>
        <w:contextualSpacing w:val="0"/>
        <w:jc w:val="both"/>
        <w:rPr>
          <w:sz w:val="28"/>
          <w:szCs w:val="28"/>
        </w:rPr>
      </w:pPr>
      <w:r>
        <w:rPr>
          <w:sz w:val="28"/>
          <w:szCs w:val="28"/>
        </w:rPr>
        <w:t>Для соблюдения требований принципов вышеназванной системы учреждение ставит перед собой следующие цели и задачи:</w:t>
      </w:r>
    </w:p>
    <w:p w:rsidR="0091406D" w:rsidRDefault="00E91776">
      <w:pPr>
        <w:pStyle w:val="1"/>
        <w:ind w:firstLine="709"/>
        <w:contextualSpacing w:val="0"/>
        <w:jc w:val="both"/>
        <w:rPr>
          <w:sz w:val="28"/>
          <w:szCs w:val="28"/>
        </w:rPr>
      </w:pPr>
      <w:r>
        <w:rPr>
          <w:sz w:val="28"/>
          <w:szCs w:val="28"/>
        </w:rPr>
        <w:t xml:space="preserve"> </w:t>
      </w:r>
      <w:r>
        <w:rPr>
          <w:rFonts w:eastAsia="Symbol"/>
          <w:sz w:val="28"/>
          <w:szCs w:val="28"/>
        </w:rPr>
        <w:t></w:t>
      </w:r>
      <w:r>
        <w:rPr>
          <w:sz w:val="28"/>
          <w:szCs w:val="28"/>
        </w:rPr>
        <w:t xml:space="preserve"> обеспечение охраны труда и безопасных условий труда работников при эксплуатации зданий, кабинетов, оборудования, инструментов; </w:t>
      </w:r>
    </w:p>
    <w:p w:rsidR="0091406D" w:rsidRDefault="00E91776">
      <w:pPr>
        <w:pStyle w:val="1"/>
        <w:ind w:firstLine="709"/>
        <w:contextualSpacing w:val="0"/>
        <w:jc w:val="both"/>
        <w:rPr>
          <w:sz w:val="28"/>
          <w:szCs w:val="28"/>
        </w:rPr>
      </w:pPr>
      <w:r>
        <w:rPr>
          <w:rFonts w:eastAsia="Symbol"/>
          <w:sz w:val="28"/>
          <w:szCs w:val="28"/>
        </w:rPr>
        <w:t></w:t>
      </w:r>
      <w:r>
        <w:rPr>
          <w:sz w:val="28"/>
          <w:szCs w:val="28"/>
        </w:rPr>
        <w:t xml:space="preserve"> обеспечение функционирования систем мониторинга и контроля состояния </w:t>
      </w:r>
      <w:r>
        <w:rPr>
          <w:sz w:val="28"/>
          <w:szCs w:val="28"/>
        </w:rPr>
        <w:lastRenderedPageBreak/>
        <w:t xml:space="preserve">охраны труда и условий труда на рабочих местах; </w:t>
      </w:r>
    </w:p>
    <w:p w:rsidR="0091406D" w:rsidRDefault="00E91776">
      <w:pPr>
        <w:pStyle w:val="1"/>
        <w:ind w:firstLine="709"/>
        <w:contextualSpacing w:val="0"/>
        <w:jc w:val="both"/>
        <w:rPr>
          <w:sz w:val="28"/>
          <w:szCs w:val="28"/>
        </w:rPr>
      </w:pPr>
      <w:r>
        <w:rPr>
          <w:rFonts w:eastAsia="Symbol"/>
          <w:sz w:val="28"/>
          <w:szCs w:val="28"/>
        </w:rPr>
        <w:t></w:t>
      </w:r>
      <w:r>
        <w:rPr>
          <w:sz w:val="28"/>
          <w:szCs w:val="28"/>
        </w:rPr>
        <w:t xml:space="preserve"> обеспечение санитарно – бытового и лечебно – профилактического обслуживания работников; </w:t>
      </w:r>
    </w:p>
    <w:p w:rsidR="0091406D" w:rsidRDefault="00E91776">
      <w:pPr>
        <w:pStyle w:val="1"/>
        <w:ind w:firstLine="709"/>
        <w:contextualSpacing w:val="0"/>
        <w:jc w:val="both"/>
        <w:rPr>
          <w:sz w:val="28"/>
          <w:szCs w:val="28"/>
        </w:rPr>
      </w:pPr>
      <w:r>
        <w:rPr>
          <w:rFonts w:eastAsia="Symbol"/>
          <w:sz w:val="28"/>
          <w:szCs w:val="28"/>
        </w:rPr>
        <w:t></w:t>
      </w:r>
      <w:r>
        <w:rPr>
          <w:sz w:val="28"/>
          <w:szCs w:val="28"/>
        </w:rPr>
        <w:t xml:space="preserve"> проведение специальной оценки условий труда; </w:t>
      </w:r>
    </w:p>
    <w:p w:rsidR="0091406D" w:rsidRDefault="00E91776">
      <w:pPr>
        <w:pStyle w:val="1"/>
        <w:ind w:firstLine="709"/>
        <w:contextualSpacing w:val="0"/>
        <w:jc w:val="both"/>
        <w:rPr>
          <w:sz w:val="28"/>
          <w:szCs w:val="28"/>
        </w:rPr>
      </w:pPr>
      <w:r>
        <w:rPr>
          <w:rFonts w:eastAsia="Symbol"/>
          <w:sz w:val="28"/>
          <w:szCs w:val="28"/>
        </w:rPr>
        <w:t></w:t>
      </w:r>
      <w:r>
        <w:rPr>
          <w:sz w:val="28"/>
          <w:szCs w:val="28"/>
        </w:rPr>
        <w:t xml:space="preserve"> информирование работников об охране труда и условиях труда на рабочих местах, о существующих рисках повреждения здоровья, о мерах по защите от воздействия вредных и опасных производственных факторов;</w:t>
      </w:r>
    </w:p>
    <w:p w:rsidR="0091406D" w:rsidRDefault="00E91776">
      <w:pPr>
        <w:pStyle w:val="1"/>
        <w:ind w:firstLine="709"/>
        <w:contextualSpacing w:val="0"/>
        <w:jc w:val="both"/>
        <w:rPr>
          <w:sz w:val="28"/>
          <w:szCs w:val="28"/>
        </w:rPr>
      </w:pPr>
      <w:r>
        <w:rPr>
          <w:sz w:val="28"/>
          <w:szCs w:val="28"/>
        </w:rPr>
        <w:t xml:space="preserve"> </w:t>
      </w:r>
      <w:r>
        <w:rPr>
          <w:rFonts w:eastAsia="Symbol"/>
          <w:sz w:val="28"/>
          <w:szCs w:val="28"/>
        </w:rPr>
        <w:t></w:t>
      </w:r>
      <w:r>
        <w:rPr>
          <w:sz w:val="28"/>
          <w:szCs w:val="28"/>
        </w:rPr>
        <w:t xml:space="preserve"> минимизация рисков и предотвращение угрозы возникновения производственного травматизма и профессиональных заболеваний работников;</w:t>
      </w:r>
    </w:p>
    <w:p w:rsidR="0091406D" w:rsidRDefault="00E91776">
      <w:pPr>
        <w:pStyle w:val="1"/>
        <w:ind w:firstLine="709"/>
        <w:contextualSpacing w:val="0"/>
        <w:jc w:val="both"/>
        <w:rPr>
          <w:sz w:val="28"/>
          <w:szCs w:val="28"/>
        </w:rPr>
      </w:pPr>
      <w:r>
        <w:rPr>
          <w:sz w:val="28"/>
          <w:szCs w:val="28"/>
        </w:rPr>
        <w:t xml:space="preserve"> </w:t>
      </w:r>
      <w:r>
        <w:rPr>
          <w:rFonts w:eastAsia="Symbol"/>
          <w:sz w:val="28"/>
          <w:szCs w:val="28"/>
        </w:rPr>
        <w:t></w:t>
      </w:r>
      <w:r>
        <w:rPr>
          <w:sz w:val="28"/>
          <w:szCs w:val="28"/>
        </w:rPr>
        <w:t xml:space="preserve"> обучение безопасным методам и приемам выполнения работ по охране труда и проверка знаний требований охраны труда; </w:t>
      </w:r>
    </w:p>
    <w:p w:rsidR="0091406D" w:rsidRDefault="00E91776">
      <w:pPr>
        <w:pStyle w:val="1"/>
        <w:ind w:firstLine="709"/>
        <w:contextualSpacing w:val="0"/>
        <w:jc w:val="both"/>
        <w:rPr>
          <w:sz w:val="28"/>
          <w:szCs w:val="28"/>
        </w:rPr>
      </w:pPr>
      <w:r>
        <w:rPr>
          <w:rFonts w:eastAsia="Symbol"/>
          <w:sz w:val="28"/>
          <w:szCs w:val="28"/>
        </w:rPr>
        <w:t></w:t>
      </w:r>
      <w:r>
        <w:rPr>
          <w:sz w:val="28"/>
          <w:szCs w:val="28"/>
        </w:rPr>
        <w:t xml:space="preserve"> выделение организационных, материальных и финансовых ресурсов для обеспечения функционирования системы управления охраной труда и проведения мероприятий по охране труда; учет мнений работников и других заинтересованных сторон в деятельности по управлению охраной труда в учреждении. </w:t>
      </w:r>
    </w:p>
    <w:p w:rsidR="0091406D" w:rsidRDefault="0091406D">
      <w:pPr>
        <w:pStyle w:val="1"/>
        <w:tabs>
          <w:tab w:val="left" w:pos="0"/>
        </w:tabs>
        <w:ind w:firstLine="709"/>
        <w:contextualSpacing w:val="0"/>
        <w:jc w:val="right"/>
        <w:rPr>
          <w:i/>
          <w:sz w:val="28"/>
          <w:szCs w:val="28"/>
        </w:rPr>
      </w:pPr>
    </w:p>
    <w:p w:rsidR="0091406D" w:rsidRDefault="00E91776">
      <w:pPr>
        <w:pStyle w:val="1"/>
        <w:tabs>
          <w:tab w:val="left" w:pos="0"/>
        </w:tabs>
        <w:ind w:firstLine="709"/>
        <w:contextualSpacing w:val="0"/>
        <w:jc w:val="right"/>
        <w:rPr>
          <w:i/>
          <w:sz w:val="28"/>
          <w:szCs w:val="28"/>
        </w:rPr>
      </w:pPr>
      <w:r>
        <w:rPr>
          <w:i/>
          <w:sz w:val="28"/>
          <w:szCs w:val="28"/>
        </w:rPr>
        <w:t>Таблица 11</w:t>
      </w:r>
    </w:p>
    <w:p w:rsidR="0091406D" w:rsidRDefault="0091406D">
      <w:pPr>
        <w:pStyle w:val="1"/>
        <w:tabs>
          <w:tab w:val="left" w:pos="0"/>
        </w:tabs>
        <w:ind w:firstLine="709"/>
        <w:contextualSpacing w:val="0"/>
        <w:jc w:val="right"/>
        <w:rPr>
          <w:sz w:val="28"/>
          <w:szCs w:val="28"/>
        </w:rPr>
      </w:pPr>
    </w:p>
    <w:tbl>
      <w:tblPr>
        <w:tblW w:w="10350" w:type="dxa"/>
        <w:jc w:val="center"/>
        <w:tblLayout w:type="fixed"/>
        <w:tblCellMar>
          <w:left w:w="99" w:type="dxa"/>
          <w:right w:w="105" w:type="dxa"/>
        </w:tblCellMar>
        <w:tblLook w:val="0000"/>
      </w:tblPr>
      <w:tblGrid>
        <w:gridCol w:w="568"/>
        <w:gridCol w:w="693"/>
        <w:gridCol w:w="710"/>
        <w:gridCol w:w="709"/>
        <w:gridCol w:w="656"/>
        <w:gridCol w:w="634"/>
        <w:gridCol w:w="557"/>
        <w:gridCol w:w="629"/>
        <w:gridCol w:w="319"/>
        <w:gridCol w:w="468"/>
        <w:gridCol w:w="1263"/>
        <w:gridCol w:w="1238"/>
        <w:gridCol w:w="13"/>
        <w:gridCol w:w="1893"/>
      </w:tblGrid>
      <w:tr w:rsidR="0091406D">
        <w:trPr>
          <w:jc w:val="center"/>
        </w:trPr>
        <w:tc>
          <w:tcPr>
            <w:tcW w:w="567" w:type="dxa"/>
            <w:vMerge w:val="restart"/>
            <w:tcBorders>
              <w:top w:val="single" w:sz="2" w:space="0" w:color="00000A"/>
              <w:left w:val="single" w:sz="2" w:space="0" w:color="00000A"/>
              <w:bottom w:val="single" w:sz="2" w:space="0" w:color="00000A"/>
              <w:right w:val="single" w:sz="2" w:space="0" w:color="00000A"/>
            </w:tcBorders>
            <w:shd w:val="clear" w:color="auto" w:fill="FFFFFF"/>
            <w:textDirection w:val="btLr"/>
            <w:vAlign w:val="center"/>
          </w:tcPr>
          <w:p w:rsidR="0091406D" w:rsidRDefault="00E91776">
            <w:pPr>
              <w:pStyle w:val="1"/>
              <w:ind w:firstLine="709"/>
              <w:contextualSpacing w:val="0"/>
              <w:jc w:val="center"/>
              <w:rPr>
                <w:sz w:val="28"/>
                <w:szCs w:val="28"/>
              </w:rPr>
            </w:pPr>
            <w:r>
              <w:rPr>
                <w:sz w:val="28"/>
                <w:szCs w:val="28"/>
              </w:rPr>
              <w:t>Кол-во рабочих мест</w:t>
            </w:r>
          </w:p>
        </w:tc>
        <w:tc>
          <w:tcPr>
            <w:tcW w:w="693" w:type="dxa"/>
            <w:vMerge w:val="restart"/>
            <w:tcBorders>
              <w:top w:val="single" w:sz="2" w:space="0" w:color="00000A"/>
              <w:left w:val="single" w:sz="2" w:space="0" w:color="00000A"/>
              <w:bottom w:val="single" w:sz="2" w:space="0" w:color="00000A"/>
              <w:right w:val="single" w:sz="2" w:space="0" w:color="00000A"/>
            </w:tcBorders>
            <w:shd w:val="clear" w:color="auto" w:fill="FFFFFF"/>
            <w:textDirection w:val="btLr"/>
            <w:vAlign w:val="center"/>
          </w:tcPr>
          <w:p w:rsidR="0091406D" w:rsidRDefault="00E91776">
            <w:pPr>
              <w:pStyle w:val="1"/>
              <w:contextualSpacing w:val="0"/>
              <w:jc w:val="center"/>
              <w:rPr>
                <w:sz w:val="28"/>
                <w:szCs w:val="28"/>
              </w:rPr>
            </w:pPr>
            <w:r>
              <w:rPr>
                <w:sz w:val="28"/>
                <w:szCs w:val="28"/>
              </w:rPr>
              <w:t xml:space="preserve">Кол-во рабочих </w:t>
            </w:r>
            <w:proofErr w:type="spellStart"/>
            <w:r>
              <w:rPr>
                <w:sz w:val="28"/>
                <w:szCs w:val="28"/>
              </w:rPr>
              <w:t>мест</w:t>
            </w:r>
            <w:proofErr w:type="gramStart"/>
            <w:r>
              <w:rPr>
                <w:sz w:val="28"/>
                <w:szCs w:val="28"/>
              </w:rPr>
              <w:t>,н</w:t>
            </w:r>
            <w:proofErr w:type="gramEnd"/>
            <w:r>
              <w:rPr>
                <w:sz w:val="28"/>
                <w:szCs w:val="28"/>
              </w:rPr>
              <w:t>а</w:t>
            </w:r>
            <w:proofErr w:type="spellEnd"/>
            <w:r>
              <w:rPr>
                <w:sz w:val="28"/>
                <w:szCs w:val="28"/>
              </w:rPr>
              <w:t xml:space="preserve"> которых проведена специальная оценка условий труда</w:t>
            </w:r>
          </w:p>
        </w:tc>
        <w:tc>
          <w:tcPr>
            <w:tcW w:w="710" w:type="dxa"/>
            <w:vMerge w:val="restart"/>
            <w:tcBorders>
              <w:top w:val="single" w:sz="2" w:space="0" w:color="00000A"/>
              <w:left w:val="single" w:sz="2" w:space="0" w:color="00000A"/>
              <w:bottom w:val="single" w:sz="2" w:space="0" w:color="00000A"/>
              <w:right w:val="single" w:sz="2" w:space="0" w:color="00000A"/>
            </w:tcBorders>
            <w:shd w:val="clear" w:color="auto" w:fill="FFFFFF"/>
            <w:textDirection w:val="btLr"/>
            <w:vAlign w:val="center"/>
          </w:tcPr>
          <w:p w:rsidR="0091406D" w:rsidRDefault="00E91776">
            <w:pPr>
              <w:pStyle w:val="1"/>
              <w:contextualSpacing w:val="0"/>
              <w:jc w:val="center"/>
              <w:rPr>
                <w:sz w:val="28"/>
                <w:szCs w:val="28"/>
              </w:rPr>
            </w:pPr>
            <w:r>
              <w:rPr>
                <w:sz w:val="28"/>
                <w:szCs w:val="28"/>
              </w:rPr>
              <w:t xml:space="preserve">Всего  </w:t>
            </w:r>
            <w:proofErr w:type="spellStart"/>
            <w:r>
              <w:rPr>
                <w:sz w:val="28"/>
                <w:szCs w:val="28"/>
              </w:rPr>
              <w:t>работников</w:t>
            </w:r>
            <w:proofErr w:type="gramStart"/>
            <w:r>
              <w:rPr>
                <w:sz w:val="28"/>
                <w:szCs w:val="28"/>
              </w:rPr>
              <w:t>,з</w:t>
            </w:r>
            <w:proofErr w:type="gramEnd"/>
            <w:r>
              <w:rPr>
                <w:sz w:val="28"/>
                <w:szCs w:val="28"/>
              </w:rPr>
              <w:t>анятых</w:t>
            </w:r>
            <w:proofErr w:type="spellEnd"/>
            <w:r>
              <w:rPr>
                <w:sz w:val="28"/>
                <w:szCs w:val="28"/>
              </w:rPr>
              <w:t xml:space="preserve"> на этих рабочих местах (чел.)</w:t>
            </w:r>
          </w:p>
        </w:tc>
        <w:tc>
          <w:tcPr>
            <w:tcW w:w="5235" w:type="dxa"/>
            <w:gridSpan w:val="8"/>
            <w:tcBorders>
              <w:top w:val="single" w:sz="2" w:space="0" w:color="00000A"/>
              <w:left w:val="single" w:sz="2" w:space="0" w:color="00000A"/>
              <w:bottom w:val="single" w:sz="2" w:space="0" w:color="00000A"/>
              <w:right w:val="single" w:sz="2" w:space="0" w:color="00000A"/>
            </w:tcBorders>
            <w:shd w:val="clear" w:color="auto" w:fill="FFFFFF"/>
          </w:tcPr>
          <w:p w:rsidR="0091406D" w:rsidRDefault="00E91776">
            <w:pPr>
              <w:pStyle w:val="1"/>
              <w:contextualSpacing w:val="0"/>
              <w:jc w:val="center"/>
              <w:rPr>
                <w:sz w:val="28"/>
                <w:szCs w:val="28"/>
              </w:rPr>
            </w:pPr>
            <w:r>
              <w:rPr>
                <w:sz w:val="28"/>
                <w:szCs w:val="28"/>
              </w:rPr>
              <w:t>Количество рабочих ме</w:t>
            </w:r>
            <w:proofErr w:type="gramStart"/>
            <w:r>
              <w:rPr>
                <w:sz w:val="28"/>
                <w:szCs w:val="28"/>
              </w:rPr>
              <w:t>ст с кл</w:t>
            </w:r>
            <w:proofErr w:type="gramEnd"/>
            <w:r>
              <w:rPr>
                <w:sz w:val="28"/>
                <w:szCs w:val="28"/>
              </w:rPr>
              <w:t>ассами условий труда</w:t>
            </w:r>
          </w:p>
        </w:tc>
        <w:tc>
          <w:tcPr>
            <w:tcW w:w="3144" w:type="dxa"/>
            <w:gridSpan w:val="3"/>
            <w:tcBorders>
              <w:top w:val="single" w:sz="2" w:space="0" w:color="00000A"/>
              <w:left w:val="single" w:sz="2" w:space="0" w:color="00000A"/>
              <w:bottom w:val="single" w:sz="2" w:space="0" w:color="00000A"/>
              <w:right w:val="single" w:sz="2" w:space="0" w:color="00000A"/>
            </w:tcBorders>
            <w:shd w:val="clear" w:color="auto" w:fill="FFFFFF"/>
          </w:tcPr>
          <w:p w:rsidR="0091406D" w:rsidRDefault="00E91776">
            <w:pPr>
              <w:pStyle w:val="1"/>
              <w:contextualSpacing w:val="0"/>
              <w:jc w:val="center"/>
              <w:rPr>
                <w:sz w:val="28"/>
                <w:szCs w:val="28"/>
              </w:rPr>
            </w:pPr>
            <w:r>
              <w:rPr>
                <w:sz w:val="28"/>
                <w:szCs w:val="28"/>
              </w:rPr>
              <w:t>Результаты специальной оценки условий труда, количество рабочих мест / работников</w:t>
            </w:r>
          </w:p>
        </w:tc>
      </w:tr>
      <w:tr w:rsidR="0091406D">
        <w:trPr>
          <w:cantSplit/>
          <w:trHeight w:hRule="exact" w:val="6008"/>
          <w:jc w:val="center"/>
        </w:trPr>
        <w:tc>
          <w:tcPr>
            <w:tcW w:w="567" w:type="dxa"/>
            <w:vMerge/>
            <w:tcBorders>
              <w:left w:val="single" w:sz="2" w:space="0" w:color="00000A"/>
              <w:right w:val="single" w:sz="2" w:space="0" w:color="00000A"/>
            </w:tcBorders>
            <w:shd w:val="clear" w:color="auto" w:fill="FFFFFF"/>
          </w:tcPr>
          <w:p w:rsidR="0091406D" w:rsidRDefault="0091406D">
            <w:pPr>
              <w:pStyle w:val="1"/>
              <w:ind w:firstLine="709"/>
              <w:contextualSpacing w:val="0"/>
              <w:jc w:val="center"/>
              <w:rPr>
                <w:sz w:val="28"/>
                <w:szCs w:val="28"/>
              </w:rPr>
            </w:pPr>
          </w:p>
        </w:tc>
        <w:tc>
          <w:tcPr>
            <w:tcW w:w="693" w:type="dxa"/>
            <w:vMerge/>
            <w:tcBorders>
              <w:left w:val="single" w:sz="2" w:space="0" w:color="00000A"/>
              <w:right w:val="single" w:sz="2" w:space="0" w:color="00000A"/>
            </w:tcBorders>
            <w:shd w:val="clear" w:color="auto" w:fill="FFFFFF"/>
          </w:tcPr>
          <w:p w:rsidR="0091406D" w:rsidRDefault="0091406D">
            <w:pPr>
              <w:pStyle w:val="1"/>
              <w:ind w:firstLine="709"/>
              <w:contextualSpacing w:val="0"/>
              <w:jc w:val="center"/>
              <w:rPr>
                <w:sz w:val="28"/>
                <w:szCs w:val="28"/>
              </w:rPr>
            </w:pPr>
          </w:p>
        </w:tc>
        <w:tc>
          <w:tcPr>
            <w:tcW w:w="710" w:type="dxa"/>
            <w:vMerge/>
            <w:tcBorders>
              <w:left w:val="single" w:sz="2" w:space="0" w:color="00000A"/>
              <w:right w:val="single" w:sz="2" w:space="0" w:color="00000A"/>
            </w:tcBorders>
            <w:shd w:val="clear" w:color="auto" w:fill="FFFFFF"/>
          </w:tcPr>
          <w:p w:rsidR="0091406D" w:rsidRDefault="0091406D">
            <w:pPr>
              <w:pStyle w:val="1"/>
              <w:ind w:firstLine="709"/>
              <w:contextualSpacing w:val="0"/>
              <w:jc w:val="center"/>
              <w:rPr>
                <w:sz w:val="28"/>
                <w:szCs w:val="28"/>
              </w:rPr>
            </w:pPr>
          </w:p>
        </w:tc>
        <w:tc>
          <w:tcPr>
            <w:tcW w:w="709" w:type="dxa"/>
            <w:tcBorders>
              <w:top w:val="single" w:sz="2" w:space="0" w:color="00000A"/>
              <w:left w:val="single" w:sz="2" w:space="0" w:color="00000A"/>
              <w:bottom w:val="single" w:sz="2" w:space="0" w:color="00000A"/>
              <w:right w:val="single" w:sz="2" w:space="0" w:color="00000A"/>
            </w:tcBorders>
            <w:shd w:val="clear" w:color="auto" w:fill="FFFFFF"/>
            <w:textDirection w:val="btLr"/>
            <w:vAlign w:val="center"/>
          </w:tcPr>
          <w:p w:rsidR="0091406D" w:rsidRDefault="00E91776">
            <w:pPr>
              <w:pStyle w:val="1"/>
              <w:contextualSpacing w:val="0"/>
              <w:jc w:val="center"/>
              <w:rPr>
                <w:sz w:val="28"/>
                <w:szCs w:val="28"/>
              </w:rPr>
            </w:pPr>
            <w:r>
              <w:rPr>
                <w:sz w:val="28"/>
                <w:szCs w:val="28"/>
              </w:rPr>
              <w:t>Оптимальными и допустимыми</w:t>
            </w:r>
          </w:p>
        </w:tc>
        <w:tc>
          <w:tcPr>
            <w:tcW w:w="2476" w:type="dxa"/>
            <w:gridSpan w:val="4"/>
            <w:tcBorders>
              <w:top w:val="single" w:sz="2" w:space="0" w:color="00000A"/>
              <w:left w:val="single" w:sz="2" w:space="0" w:color="00000A"/>
              <w:bottom w:val="single" w:sz="2" w:space="0" w:color="00000A"/>
              <w:right w:val="single" w:sz="2" w:space="0" w:color="00000A"/>
            </w:tcBorders>
            <w:shd w:val="clear" w:color="auto" w:fill="FFFFFF"/>
            <w:textDirection w:val="btLr"/>
            <w:vAlign w:val="center"/>
          </w:tcPr>
          <w:p w:rsidR="0091406D" w:rsidRDefault="00E91776">
            <w:pPr>
              <w:pStyle w:val="1"/>
              <w:contextualSpacing w:val="0"/>
              <w:jc w:val="center"/>
              <w:rPr>
                <w:sz w:val="28"/>
                <w:szCs w:val="28"/>
              </w:rPr>
            </w:pPr>
            <w:r>
              <w:rPr>
                <w:sz w:val="28"/>
                <w:szCs w:val="28"/>
              </w:rPr>
              <w:t>Вредными и (или) опасными</w:t>
            </w:r>
          </w:p>
        </w:tc>
        <w:tc>
          <w:tcPr>
            <w:tcW w:w="787" w:type="dxa"/>
            <w:gridSpan w:val="2"/>
            <w:tcBorders>
              <w:top w:val="single" w:sz="2" w:space="0" w:color="00000A"/>
              <w:left w:val="single" w:sz="2" w:space="0" w:color="00000A"/>
              <w:bottom w:val="single" w:sz="2" w:space="0" w:color="00000A"/>
              <w:right w:val="single" w:sz="2" w:space="0" w:color="00000A"/>
            </w:tcBorders>
            <w:shd w:val="clear" w:color="auto" w:fill="FFFFFF"/>
            <w:textDirection w:val="btLr"/>
            <w:vAlign w:val="center"/>
          </w:tcPr>
          <w:p w:rsidR="0091406D" w:rsidRDefault="00E91776">
            <w:pPr>
              <w:pStyle w:val="1"/>
              <w:contextualSpacing w:val="0"/>
              <w:jc w:val="center"/>
              <w:rPr>
                <w:sz w:val="28"/>
                <w:szCs w:val="28"/>
              </w:rPr>
            </w:pPr>
            <w:proofErr w:type="spellStart"/>
            <w:r>
              <w:rPr>
                <w:sz w:val="28"/>
                <w:szCs w:val="28"/>
              </w:rPr>
              <w:t>Травмоопасными</w:t>
            </w:r>
            <w:proofErr w:type="spellEnd"/>
          </w:p>
        </w:tc>
        <w:tc>
          <w:tcPr>
            <w:tcW w:w="1263" w:type="dxa"/>
            <w:tcBorders>
              <w:top w:val="single" w:sz="2" w:space="0" w:color="00000A"/>
              <w:left w:val="single" w:sz="2" w:space="0" w:color="00000A"/>
              <w:right w:val="single" w:sz="2" w:space="0" w:color="00000A"/>
            </w:tcBorders>
            <w:shd w:val="clear" w:color="auto" w:fill="FFFFFF"/>
            <w:textDirection w:val="btLr"/>
            <w:vAlign w:val="center"/>
          </w:tcPr>
          <w:p w:rsidR="0091406D" w:rsidRDefault="00E91776">
            <w:pPr>
              <w:pStyle w:val="1"/>
              <w:contextualSpacing w:val="0"/>
              <w:jc w:val="center"/>
              <w:rPr>
                <w:sz w:val="28"/>
                <w:szCs w:val="28"/>
              </w:rPr>
            </w:pPr>
            <w:r>
              <w:rPr>
                <w:sz w:val="28"/>
                <w:szCs w:val="28"/>
              </w:rPr>
              <w:t xml:space="preserve">Не соответствует требованиям по обеспеченности </w:t>
            </w:r>
            <w:proofErr w:type="gramStart"/>
            <w:r>
              <w:rPr>
                <w:sz w:val="28"/>
                <w:szCs w:val="28"/>
              </w:rPr>
              <w:t>СИЗ</w:t>
            </w:r>
            <w:proofErr w:type="gramEnd"/>
          </w:p>
        </w:tc>
        <w:tc>
          <w:tcPr>
            <w:tcW w:w="1251" w:type="dxa"/>
            <w:gridSpan w:val="2"/>
            <w:tcBorders>
              <w:top w:val="single" w:sz="2" w:space="0" w:color="00000A"/>
              <w:left w:val="single" w:sz="2" w:space="0" w:color="00000A"/>
              <w:right w:val="single" w:sz="2" w:space="0" w:color="00000A"/>
            </w:tcBorders>
            <w:shd w:val="clear" w:color="auto" w:fill="FFFFFF"/>
            <w:textDirection w:val="btLr"/>
            <w:vAlign w:val="center"/>
          </w:tcPr>
          <w:p w:rsidR="0091406D" w:rsidRDefault="00E91776">
            <w:pPr>
              <w:pStyle w:val="1"/>
              <w:contextualSpacing w:val="0"/>
              <w:jc w:val="center"/>
              <w:rPr>
                <w:sz w:val="28"/>
                <w:szCs w:val="28"/>
              </w:rPr>
            </w:pPr>
            <w:r>
              <w:rPr>
                <w:sz w:val="28"/>
                <w:szCs w:val="28"/>
              </w:rPr>
              <w:t>Аттестовано с классами условий труда 1 и 2 и соответствует</w:t>
            </w:r>
          </w:p>
          <w:p w:rsidR="0091406D" w:rsidRDefault="00E91776">
            <w:pPr>
              <w:pStyle w:val="1"/>
              <w:ind w:firstLine="709"/>
              <w:contextualSpacing w:val="0"/>
              <w:jc w:val="center"/>
              <w:rPr>
                <w:sz w:val="28"/>
                <w:szCs w:val="28"/>
              </w:rPr>
            </w:pPr>
            <w:r>
              <w:rPr>
                <w:sz w:val="28"/>
                <w:szCs w:val="28"/>
              </w:rPr>
              <w:t xml:space="preserve">требованиям  по обеспеченности </w:t>
            </w:r>
            <w:proofErr w:type="gramStart"/>
            <w:r>
              <w:rPr>
                <w:sz w:val="28"/>
                <w:szCs w:val="28"/>
              </w:rPr>
              <w:t>СИЗ</w:t>
            </w:r>
            <w:proofErr w:type="gramEnd"/>
          </w:p>
        </w:tc>
        <w:tc>
          <w:tcPr>
            <w:tcW w:w="1893" w:type="dxa"/>
            <w:tcBorders>
              <w:top w:val="single" w:sz="2" w:space="0" w:color="00000A"/>
              <w:left w:val="single" w:sz="2" w:space="0" w:color="00000A"/>
              <w:right w:val="single" w:sz="2" w:space="0" w:color="00000A"/>
            </w:tcBorders>
            <w:shd w:val="clear" w:color="auto" w:fill="FFFFFF"/>
          </w:tcPr>
          <w:p w:rsidR="0091406D" w:rsidRDefault="00E91776">
            <w:pPr>
              <w:pStyle w:val="1"/>
              <w:contextualSpacing w:val="0"/>
              <w:jc w:val="center"/>
              <w:rPr>
                <w:sz w:val="28"/>
                <w:szCs w:val="28"/>
              </w:rPr>
            </w:pPr>
            <w:r>
              <w:rPr>
                <w:sz w:val="28"/>
                <w:szCs w:val="28"/>
              </w:rPr>
              <w:t xml:space="preserve">Аттестовано с классами условий труда 3, 3.1, 3.2, 3.3, 3.4, 4 и (или) не соответствует по обеспеченности </w:t>
            </w:r>
            <w:proofErr w:type="gramStart"/>
            <w:r>
              <w:rPr>
                <w:sz w:val="28"/>
                <w:szCs w:val="28"/>
              </w:rPr>
              <w:t>СИЗ</w:t>
            </w:r>
            <w:proofErr w:type="gramEnd"/>
          </w:p>
        </w:tc>
      </w:tr>
      <w:tr w:rsidR="0091406D">
        <w:trPr>
          <w:trHeight w:val="406"/>
          <w:jc w:val="center"/>
        </w:trPr>
        <w:tc>
          <w:tcPr>
            <w:tcW w:w="567" w:type="dxa"/>
            <w:vMerge/>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91406D">
            <w:pPr>
              <w:pStyle w:val="1"/>
              <w:ind w:firstLine="709"/>
              <w:contextualSpacing w:val="0"/>
              <w:jc w:val="both"/>
              <w:rPr>
                <w:sz w:val="28"/>
                <w:szCs w:val="28"/>
              </w:rPr>
            </w:pPr>
          </w:p>
        </w:tc>
        <w:tc>
          <w:tcPr>
            <w:tcW w:w="693" w:type="dxa"/>
            <w:vMerge/>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91406D">
            <w:pPr>
              <w:pStyle w:val="1"/>
              <w:ind w:firstLine="709"/>
              <w:contextualSpacing w:val="0"/>
              <w:jc w:val="both"/>
              <w:rPr>
                <w:sz w:val="28"/>
                <w:szCs w:val="28"/>
              </w:rPr>
            </w:pPr>
          </w:p>
        </w:tc>
        <w:tc>
          <w:tcPr>
            <w:tcW w:w="710" w:type="dxa"/>
            <w:vMerge/>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91406D">
            <w:pPr>
              <w:pStyle w:val="1"/>
              <w:ind w:firstLine="709"/>
              <w:contextualSpacing w:val="0"/>
              <w:jc w:val="both"/>
              <w:rPr>
                <w:sz w:val="28"/>
                <w:szCs w:val="28"/>
              </w:rPr>
            </w:pPr>
          </w:p>
        </w:tc>
        <w:tc>
          <w:tcPr>
            <w:tcW w:w="709"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t>1 и 2</w:t>
            </w:r>
          </w:p>
        </w:tc>
        <w:tc>
          <w:tcPr>
            <w:tcW w:w="656"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t>3.1</w:t>
            </w:r>
          </w:p>
        </w:tc>
        <w:tc>
          <w:tcPr>
            <w:tcW w:w="634"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t>3.2</w:t>
            </w:r>
          </w:p>
        </w:tc>
        <w:tc>
          <w:tcPr>
            <w:tcW w:w="557"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t>3.3</w:t>
            </w:r>
          </w:p>
        </w:tc>
        <w:tc>
          <w:tcPr>
            <w:tcW w:w="629"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t>3.4</w:t>
            </w:r>
          </w:p>
        </w:tc>
        <w:tc>
          <w:tcPr>
            <w:tcW w:w="319"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t>4</w:t>
            </w:r>
          </w:p>
        </w:tc>
        <w:tc>
          <w:tcPr>
            <w:tcW w:w="468"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center"/>
              <w:rPr>
                <w:sz w:val="28"/>
                <w:szCs w:val="28"/>
              </w:rPr>
            </w:pPr>
            <w:r>
              <w:rPr>
                <w:sz w:val="28"/>
                <w:szCs w:val="28"/>
              </w:rPr>
              <w:t>3</w:t>
            </w:r>
          </w:p>
        </w:tc>
        <w:tc>
          <w:tcPr>
            <w:tcW w:w="1263"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91406D">
            <w:pPr>
              <w:pStyle w:val="1"/>
              <w:contextualSpacing w:val="0"/>
              <w:jc w:val="both"/>
              <w:rPr>
                <w:sz w:val="28"/>
                <w:szCs w:val="28"/>
              </w:rPr>
            </w:pPr>
          </w:p>
        </w:tc>
        <w:tc>
          <w:tcPr>
            <w:tcW w:w="1238"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91406D">
            <w:pPr>
              <w:pStyle w:val="1"/>
              <w:contextualSpacing w:val="0"/>
              <w:jc w:val="both"/>
              <w:rPr>
                <w:sz w:val="28"/>
                <w:szCs w:val="28"/>
              </w:rPr>
            </w:pPr>
          </w:p>
        </w:tc>
        <w:tc>
          <w:tcPr>
            <w:tcW w:w="1906" w:type="dxa"/>
            <w:gridSpan w:val="2"/>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91406D">
            <w:pPr>
              <w:pStyle w:val="1"/>
              <w:contextualSpacing w:val="0"/>
              <w:jc w:val="both"/>
              <w:rPr>
                <w:sz w:val="28"/>
                <w:szCs w:val="28"/>
              </w:rPr>
            </w:pPr>
          </w:p>
        </w:tc>
      </w:tr>
      <w:tr w:rsidR="0091406D">
        <w:trPr>
          <w:jc w:val="center"/>
        </w:trPr>
        <w:tc>
          <w:tcPr>
            <w:tcW w:w="567"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lastRenderedPageBreak/>
              <w:t>65</w:t>
            </w:r>
          </w:p>
        </w:tc>
        <w:tc>
          <w:tcPr>
            <w:tcW w:w="693"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54</w:t>
            </w:r>
          </w:p>
        </w:tc>
        <w:tc>
          <w:tcPr>
            <w:tcW w:w="710"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65</w:t>
            </w:r>
          </w:p>
        </w:tc>
        <w:tc>
          <w:tcPr>
            <w:tcW w:w="709"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65</w:t>
            </w:r>
          </w:p>
        </w:tc>
        <w:tc>
          <w:tcPr>
            <w:tcW w:w="656"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c>
          <w:tcPr>
            <w:tcW w:w="634"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c>
          <w:tcPr>
            <w:tcW w:w="557"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c>
          <w:tcPr>
            <w:tcW w:w="629"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contextualSpacing w:val="0"/>
              <w:jc w:val="both"/>
              <w:rPr>
                <w:sz w:val="28"/>
                <w:szCs w:val="28"/>
              </w:rPr>
            </w:pPr>
            <w:r>
              <w:rPr>
                <w:sz w:val="28"/>
                <w:szCs w:val="28"/>
              </w:rPr>
              <w:t>-</w:t>
            </w:r>
          </w:p>
        </w:tc>
        <w:tc>
          <w:tcPr>
            <w:tcW w:w="319"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c>
          <w:tcPr>
            <w:tcW w:w="468"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c>
          <w:tcPr>
            <w:tcW w:w="1263"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c>
          <w:tcPr>
            <w:tcW w:w="1238" w:type="dxa"/>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c>
          <w:tcPr>
            <w:tcW w:w="1906" w:type="dxa"/>
            <w:gridSpan w:val="2"/>
            <w:tcBorders>
              <w:top w:val="single" w:sz="2" w:space="0" w:color="00000A"/>
              <w:left w:val="single" w:sz="2" w:space="0" w:color="00000A"/>
              <w:bottom w:val="single" w:sz="2" w:space="0" w:color="00000A"/>
              <w:right w:val="single" w:sz="2" w:space="0" w:color="00000A"/>
            </w:tcBorders>
            <w:shd w:val="clear" w:color="auto" w:fill="FFFFFF"/>
            <w:vAlign w:val="center"/>
          </w:tcPr>
          <w:p w:rsidR="0091406D" w:rsidRDefault="00E91776">
            <w:pPr>
              <w:pStyle w:val="1"/>
              <w:ind w:firstLine="45"/>
              <w:contextualSpacing w:val="0"/>
              <w:jc w:val="both"/>
              <w:rPr>
                <w:sz w:val="28"/>
                <w:szCs w:val="28"/>
              </w:rPr>
            </w:pPr>
            <w:r>
              <w:rPr>
                <w:sz w:val="28"/>
                <w:szCs w:val="28"/>
              </w:rPr>
              <w:t>-</w:t>
            </w:r>
          </w:p>
        </w:tc>
      </w:tr>
    </w:tbl>
    <w:p w:rsidR="0091406D" w:rsidRDefault="0091406D">
      <w:pPr>
        <w:pStyle w:val="1"/>
        <w:tabs>
          <w:tab w:val="left" w:pos="0"/>
        </w:tabs>
        <w:ind w:firstLine="709"/>
        <w:contextualSpacing w:val="0"/>
        <w:jc w:val="both"/>
        <w:rPr>
          <w:b/>
          <w:strike/>
          <w:color w:val="FF0000"/>
          <w:sz w:val="28"/>
          <w:szCs w:val="28"/>
        </w:rPr>
      </w:pPr>
    </w:p>
    <w:p w:rsidR="0091406D" w:rsidRDefault="00E91776">
      <w:pPr>
        <w:pStyle w:val="1"/>
        <w:ind w:firstLine="709"/>
        <w:contextualSpacing w:val="0"/>
        <w:jc w:val="both"/>
        <w:rPr>
          <w:sz w:val="28"/>
          <w:szCs w:val="28"/>
        </w:rPr>
      </w:pPr>
      <w:r>
        <w:rPr>
          <w:sz w:val="28"/>
          <w:szCs w:val="28"/>
        </w:rPr>
        <w:t xml:space="preserve">В </w:t>
      </w:r>
      <w:proofErr w:type="gramStart"/>
      <w:r>
        <w:rPr>
          <w:sz w:val="28"/>
          <w:szCs w:val="28"/>
        </w:rPr>
        <w:t>учреждении</w:t>
      </w:r>
      <w:proofErr w:type="gramEnd"/>
      <w:r>
        <w:rPr>
          <w:sz w:val="28"/>
          <w:szCs w:val="28"/>
        </w:rPr>
        <w:t xml:space="preserve"> разработана и утверждена Программа вводного инструктажа  по охране труда и инструкции по охране труда по должностям. </w:t>
      </w:r>
    </w:p>
    <w:p w:rsidR="0091406D" w:rsidRDefault="00E91776">
      <w:pPr>
        <w:pStyle w:val="1"/>
        <w:ind w:firstLine="709"/>
        <w:contextualSpacing w:val="0"/>
        <w:jc w:val="both"/>
        <w:rPr>
          <w:sz w:val="28"/>
          <w:szCs w:val="28"/>
        </w:rPr>
      </w:pPr>
      <w:r>
        <w:rPr>
          <w:sz w:val="28"/>
          <w:szCs w:val="28"/>
        </w:rPr>
        <w:t xml:space="preserve">Ведутся и своевременно заполняются журналы по инструктажам. </w:t>
      </w:r>
    </w:p>
    <w:p w:rsidR="0091406D" w:rsidRDefault="00E91776">
      <w:pPr>
        <w:pStyle w:val="1"/>
        <w:ind w:firstLine="709"/>
        <w:contextualSpacing w:val="0"/>
        <w:jc w:val="both"/>
        <w:rPr>
          <w:sz w:val="28"/>
          <w:szCs w:val="28"/>
        </w:rPr>
      </w:pPr>
      <w:r>
        <w:rPr>
          <w:sz w:val="28"/>
          <w:szCs w:val="28"/>
        </w:rPr>
        <w:t xml:space="preserve">При приеме на работу новых сотрудников проводятся вводные инструктажи по охране труда и технике безопасности. За 2021 год проведено 10 вводных инструктажей с вновь принятыми сотрудниками. </w:t>
      </w:r>
    </w:p>
    <w:p w:rsidR="0091406D" w:rsidRDefault="00E91776">
      <w:pPr>
        <w:pStyle w:val="1"/>
        <w:ind w:firstLine="709"/>
        <w:contextualSpacing w:val="0"/>
        <w:jc w:val="both"/>
        <w:rPr>
          <w:sz w:val="28"/>
          <w:szCs w:val="28"/>
        </w:rPr>
      </w:pPr>
      <w:r>
        <w:rPr>
          <w:sz w:val="28"/>
          <w:szCs w:val="28"/>
        </w:rPr>
        <w:t xml:space="preserve">Проводятся первичные инструктажи на рабочем месте с сотрудниками, не освобожденными приказом от прохождения инструктажа. Проведено 10 первичных инструктажей с сотрудниками учреждения. </w:t>
      </w:r>
    </w:p>
    <w:p w:rsidR="0091406D" w:rsidRDefault="00E91776">
      <w:pPr>
        <w:pStyle w:val="1"/>
        <w:ind w:firstLine="709"/>
        <w:contextualSpacing w:val="0"/>
        <w:jc w:val="both"/>
        <w:rPr>
          <w:sz w:val="28"/>
          <w:szCs w:val="28"/>
        </w:rPr>
      </w:pPr>
      <w:r>
        <w:rPr>
          <w:sz w:val="28"/>
          <w:szCs w:val="28"/>
        </w:rPr>
        <w:t xml:space="preserve">Так же 5 сотрудников учреждения прошли обучение в обучающих организациях, аккредитованных в Минтруде РФ. </w:t>
      </w:r>
    </w:p>
    <w:p w:rsidR="0091406D" w:rsidRDefault="00E91776">
      <w:pPr>
        <w:pStyle w:val="1"/>
        <w:tabs>
          <w:tab w:val="left" w:pos="0"/>
        </w:tabs>
        <w:ind w:firstLine="709"/>
        <w:contextualSpacing w:val="0"/>
        <w:jc w:val="both"/>
        <w:rPr>
          <w:sz w:val="28"/>
          <w:szCs w:val="28"/>
        </w:rPr>
      </w:pPr>
      <w:r>
        <w:rPr>
          <w:sz w:val="28"/>
          <w:szCs w:val="28"/>
        </w:rPr>
        <w:t>Травмы на производстве отсутствуют.</w:t>
      </w:r>
    </w:p>
    <w:p w:rsidR="0091406D" w:rsidRDefault="00E91776">
      <w:pPr>
        <w:pStyle w:val="1"/>
        <w:ind w:firstLine="709"/>
        <w:contextualSpacing w:val="0"/>
        <w:jc w:val="both"/>
        <w:rPr>
          <w:sz w:val="28"/>
          <w:szCs w:val="28"/>
        </w:rPr>
      </w:pPr>
      <w:r>
        <w:rPr>
          <w:sz w:val="28"/>
          <w:szCs w:val="28"/>
        </w:rPr>
        <w:t>Вывод: проведение необходимых инструктажей выполняется.</w:t>
      </w:r>
    </w:p>
    <w:p w:rsidR="0091406D" w:rsidRDefault="0091406D">
      <w:pPr>
        <w:pStyle w:val="1"/>
        <w:tabs>
          <w:tab w:val="left" w:pos="0"/>
        </w:tabs>
        <w:ind w:firstLine="709"/>
        <w:contextualSpacing w:val="0"/>
        <w:jc w:val="both"/>
        <w:rPr>
          <w:color w:val="FF0000"/>
          <w:sz w:val="28"/>
          <w:szCs w:val="28"/>
        </w:rPr>
      </w:pPr>
    </w:p>
    <w:p w:rsidR="0091406D" w:rsidRDefault="0091406D">
      <w:pPr>
        <w:pStyle w:val="1"/>
        <w:tabs>
          <w:tab w:val="left" w:pos="0"/>
        </w:tabs>
        <w:ind w:firstLine="709"/>
        <w:contextualSpacing w:val="0"/>
        <w:jc w:val="both"/>
        <w:rPr>
          <w:b/>
          <w:color w:val="FF0000"/>
          <w:sz w:val="28"/>
          <w:szCs w:val="28"/>
        </w:rPr>
      </w:pPr>
    </w:p>
    <w:p w:rsidR="0091406D" w:rsidRDefault="00E91776" w:rsidP="00560359">
      <w:pPr>
        <w:pStyle w:val="1"/>
        <w:tabs>
          <w:tab w:val="left" w:pos="0"/>
        </w:tabs>
        <w:ind w:firstLine="709"/>
        <w:contextualSpacing w:val="0"/>
        <w:jc w:val="center"/>
        <w:rPr>
          <w:b/>
          <w:sz w:val="28"/>
          <w:szCs w:val="28"/>
        </w:rPr>
      </w:pPr>
      <w:r>
        <w:rPr>
          <w:b/>
          <w:sz w:val="28"/>
          <w:szCs w:val="28"/>
        </w:rPr>
        <w:t>4.2. Мероприятия антитеррористической направленности</w:t>
      </w:r>
    </w:p>
    <w:p w:rsidR="0091406D" w:rsidRDefault="0091406D">
      <w:pPr>
        <w:pStyle w:val="1"/>
        <w:tabs>
          <w:tab w:val="left" w:pos="0"/>
        </w:tabs>
        <w:ind w:firstLine="709"/>
        <w:contextualSpacing w:val="0"/>
        <w:jc w:val="both"/>
        <w:rPr>
          <w:b/>
          <w:sz w:val="28"/>
          <w:szCs w:val="28"/>
        </w:rPr>
      </w:pPr>
    </w:p>
    <w:p w:rsidR="0091406D" w:rsidRDefault="00E91776">
      <w:pPr>
        <w:pStyle w:val="1"/>
        <w:tabs>
          <w:tab w:val="left" w:pos="0"/>
        </w:tabs>
        <w:ind w:firstLine="709"/>
        <w:contextualSpacing w:val="0"/>
        <w:jc w:val="both"/>
        <w:rPr>
          <w:sz w:val="28"/>
          <w:szCs w:val="28"/>
        </w:rPr>
      </w:pPr>
      <w:r>
        <w:rPr>
          <w:sz w:val="28"/>
          <w:szCs w:val="28"/>
        </w:rPr>
        <w:t>В целях создания безопасных условий деятельности и антитеррористической защищенности учреждения установлены система передачи извещений, ПАК «Стрелец-Мониторинг», заключены договоры на обслуживание тревожной кнопки, установлены системы видеонаблюдения, а также разработаны и своевременно актуализируются паспорта антитеррористической защищенности. Проводится работа по размещению и своевременному обновлению стендов, памяток об антитеррористической защищенности.</w:t>
      </w:r>
    </w:p>
    <w:p w:rsidR="0091406D" w:rsidRDefault="00E91776">
      <w:pPr>
        <w:pStyle w:val="1"/>
        <w:ind w:firstLine="709"/>
        <w:contextualSpacing w:val="0"/>
        <w:jc w:val="both"/>
        <w:rPr>
          <w:sz w:val="28"/>
          <w:szCs w:val="28"/>
        </w:rPr>
      </w:pPr>
      <w:r>
        <w:rPr>
          <w:sz w:val="28"/>
          <w:szCs w:val="28"/>
        </w:rPr>
        <w:t>За 2021 год были проведены следующие мероприятия, направленные на профилактику антитеррористической деятельности:</w:t>
      </w:r>
    </w:p>
    <w:p w:rsidR="0091406D" w:rsidRDefault="00E91776">
      <w:pPr>
        <w:pStyle w:val="1"/>
        <w:ind w:firstLine="709"/>
        <w:contextualSpacing w:val="0"/>
        <w:jc w:val="both"/>
        <w:rPr>
          <w:sz w:val="28"/>
          <w:szCs w:val="28"/>
        </w:rPr>
      </w:pPr>
      <w:r>
        <w:rPr>
          <w:sz w:val="28"/>
          <w:szCs w:val="28"/>
        </w:rPr>
        <w:t>обновлена информация на стенде по антитеррору (размещены новые памятки и инструкции);</w:t>
      </w:r>
    </w:p>
    <w:p w:rsidR="0091406D" w:rsidRDefault="00E91776">
      <w:pPr>
        <w:pStyle w:val="1"/>
        <w:ind w:firstLine="709"/>
        <w:contextualSpacing w:val="0"/>
        <w:jc w:val="both"/>
        <w:rPr>
          <w:sz w:val="28"/>
          <w:szCs w:val="28"/>
        </w:rPr>
      </w:pPr>
      <w:r>
        <w:rPr>
          <w:sz w:val="28"/>
          <w:szCs w:val="28"/>
        </w:rPr>
        <w:t>проведены практические тренировки по действиям при возникновении угрозы совершения террористического акта, а также ликвидации (минимизации) его негативных последствий (в количестве 12);</w:t>
      </w:r>
    </w:p>
    <w:p w:rsidR="0091406D" w:rsidRDefault="00E91776">
      <w:pPr>
        <w:pStyle w:val="1"/>
        <w:ind w:firstLine="709"/>
        <w:contextualSpacing w:val="0"/>
        <w:jc w:val="both"/>
        <w:rPr>
          <w:sz w:val="28"/>
          <w:szCs w:val="28"/>
        </w:rPr>
      </w:pPr>
      <w:r>
        <w:rPr>
          <w:sz w:val="28"/>
          <w:szCs w:val="28"/>
        </w:rPr>
        <w:t>проведены инструктажи с работниками и сотрудниками по действиям при возникновении угрозы совершения террористического акта, а также ликвидации (минимизации) его негативных последствий (в количестве 10);</w:t>
      </w:r>
    </w:p>
    <w:p w:rsidR="0091406D" w:rsidRDefault="00E91776">
      <w:pPr>
        <w:pStyle w:val="1"/>
        <w:ind w:firstLine="709"/>
        <w:contextualSpacing w:val="0"/>
        <w:jc w:val="both"/>
        <w:rPr>
          <w:sz w:val="28"/>
          <w:szCs w:val="28"/>
        </w:rPr>
      </w:pPr>
      <w:r>
        <w:rPr>
          <w:sz w:val="28"/>
          <w:szCs w:val="28"/>
        </w:rPr>
        <w:t>проведено  технические учебы по действиям при возникновении угрозы совершения террористического акта, а также ликвидации (минимизации) его негативных последствий (в количестве 10).</w:t>
      </w:r>
    </w:p>
    <w:p w:rsidR="0091406D" w:rsidRDefault="00E91776">
      <w:pPr>
        <w:pStyle w:val="1"/>
        <w:ind w:firstLine="709"/>
        <w:contextualSpacing w:val="0"/>
        <w:jc w:val="both"/>
        <w:rPr>
          <w:sz w:val="28"/>
          <w:szCs w:val="28"/>
        </w:rPr>
      </w:pPr>
      <w:r>
        <w:rPr>
          <w:sz w:val="28"/>
          <w:szCs w:val="28"/>
        </w:rPr>
        <w:t>По итогам работы за отчетный период составлен соответствующий отчёт о проведённых мероприятиях.</w:t>
      </w:r>
    </w:p>
    <w:p w:rsidR="0091406D" w:rsidRDefault="0091406D">
      <w:pPr>
        <w:pStyle w:val="1"/>
        <w:ind w:firstLine="709"/>
        <w:contextualSpacing w:val="0"/>
        <w:jc w:val="both"/>
        <w:rPr>
          <w:color w:val="FF0000"/>
          <w:sz w:val="28"/>
          <w:szCs w:val="28"/>
        </w:rPr>
      </w:pPr>
    </w:p>
    <w:p w:rsidR="0091406D" w:rsidRDefault="0091406D">
      <w:pPr>
        <w:pStyle w:val="1"/>
        <w:ind w:firstLine="709"/>
        <w:contextualSpacing w:val="0"/>
        <w:jc w:val="center"/>
        <w:rPr>
          <w:b/>
          <w:strike/>
          <w:color w:val="FF0000"/>
          <w:sz w:val="28"/>
          <w:szCs w:val="28"/>
        </w:rPr>
      </w:pPr>
    </w:p>
    <w:p w:rsidR="0091406D" w:rsidRDefault="00E91776">
      <w:pPr>
        <w:pStyle w:val="1"/>
        <w:ind w:firstLine="709"/>
        <w:contextualSpacing w:val="0"/>
        <w:jc w:val="center"/>
        <w:rPr>
          <w:b/>
          <w:color w:val="FF0000"/>
          <w:sz w:val="28"/>
          <w:szCs w:val="28"/>
        </w:rPr>
      </w:pPr>
      <w:r>
        <w:rPr>
          <w:b/>
          <w:color w:val="FF0000"/>
          <w:sz w:val="28"/>
          <w:szCs w:val="28"/>
        </w:rPr>
        <w:t xml:space="preserve"> </w:t>
      </w:r>
    </w:p>
    <w:p w:rsidR="0091406D" w:rsidRDefault="00E91776">
      <w:pPr>
        <w:pStyle w:val="1"/>
        <w:ind w:firstLine="709"/>
        <w:contextualSpacing w:val="0"/>
        <w:jc w:val="center"/>
        <w:rPr>
          <w:sz w:val="28"/>
          <w:szCs w:val="28"/>
        </w:rPr>
      </w:pPr>
      <w:r>
        <w:rPr>
          <w:b/>
          <w:sz w:val="28"/>
          <w:szCs w:val="28"/>
          <w:lang w:val="en-US"/>
        </w:rPr>
        <w:lastRenderedPageBreak/>
        <w:t>V</w:t>
      </w:r>
      <w:r>
        <w:rPr>
          <w:b/>
          <w:sz w:val="28"/>
          <w:szCs w:val="28"/>
        </w:rPr>
        <w:t xml:space="preserve">. Методическая деятельность </w:t>
      </w:r>
    </w:p>
    <w:p w:rsidR="0091406D" w:rsidRDefault="0091406D">
      <w:pPr>
        <w:pStyle w:val="1"/>
        <w:ind w:firstLine="709"/>
        <w:contextualSpacing w:val="0"/>
        <w:jc w:val="center"/>
        <w:rPr>
          <w:b/>
          <w:sz w:val="28"/>
          <w:szCs w:val="28"/>
        </w:rPr>
      </w:pPr>
    </w:p>
    <w:p w:rsidR="0091406D" w:rsidRDefault="00E91776">
      <w:pPr>
        <w:pStyle w:val="1"/>
        <w:ind w:firstLine="709"/>
        <w:contextualSpacing w:val="0"/>
        <w:jc w:val="both"/>
        <w:rPr>
          <w:sz w:val="28"/>
          <w:szCs w:val="28"/>
        </w:rPr>
      </w:pPr>
      <w:r>
        <w:rPr>
          <w:sz w:val="28"/>
          <w:szCs w:val="28"/>
        </w:rPr>
        <w:t>Методическая деятельность осуществляется отделением информационно-аналитической работы, являющимся структурным подразделением учреждения.</w:t>
      </w:r>
    </w:p>
    <w:p w:rsidR="0091406D" w:rsidRDefault="00E91776">
      <w:pPr>
        <w:pStyle w:val="1"/>
        <w:ind w:firstLine="709"/>
        <w:contextualSpacing w:val="0"/>
        <w:jc w:val="both"/>
        <w:rPr>
          <w:sz w:val="28"/>
          <w:szCs w:val="28"/>
        </w:rPr>
      </w:pPr>
      <w:r>
        <w:rPr>
          <w:sz w:val="28"/>
          <w:szCs w:val="28"/>
        </w:rPr>
        <w:t>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w:t>
      </w:r>
    </w:p>
    <w:p w:rsidR="0091406D" w:rsidRDefault="00E91776">
      <w:pPr>
        <w:pStyle w:val="1"/>
        <w:contextualSpacing w:val="0"/>
        <w:jc w:val="both"/>
        <w:rPr>
          <w:sz w:val="28"/>
          <w:szCs w:val="28"/>
        </w:rPr>
      </w:pPr>
      <w:r>
        <w:rPr>
          <w:sz w:val="28"/>
          <w:szCs w:val="28"/>
        </w:rPr>
        <w:t>Для достижения данных целей решались следующие задачи:</w:t>
      </w:r>
    </w:p>
    <w:p w:rsidR="0091406D" w:rsidRDefault="00E91776">
      <w:pPr>
        <w:pStyle w:val="1"/>
        <w:numPr>
          <w:ilvl w:val="0"/>
          <w:numId w:val="3"/>
        </w:numPr>
        <w:ind w:left="0" w:firstLine="709"/>
        <w:contextualSpacing w:val="0"/>
        <w:rPr>
          <w:sz w:val="28"/>
          <w:szCs w:val="28"/>
        </w:rPr>
      </w:pPr>
      <w:r>
        <w:rPr>
          <w:sz w:val="28"/>
          <w:szCs w:val="28"/>
        </w:rPr>
        <w:t>улучшать качество методического сопровождения;</w:t>
      </w:r>
    </w:p>
    <w:p w:rsidR="0091406D" w:rsidRDefault="00E91776">
      <w:pPr>
        <w:pStyle w:val="1"/>
        <w:numPr>
          <w:ilvl w:val="0"/>
          <w:numId w:val="3"/>
        </w:numPr>
        <w:ind w:left="0" w:firstLine="709"/>
        <w:contextualSpacing w:val="0"/>
        <w:rPr>
          <w:sz w:val="28"/>
          <w:szCs w:val="28"/>
        </w:rPr>
      </w:pPr>
      <w:r>
        <w:rPr>
          <w:sz w:val="28"/>
          <w:szCs w:val="28"/>
        </w:rPr>
        <w:t>осуществлять деятельность по повышению квалификации работников учреждения;</w:t>
      </w:r>
    </w:p>
    <w:p w:rsidR="0091406D" w:rsidRDefault="00E91776">
      <w:pPr>
        <w:pStyle w:val="1"/>
        <w:numPr>
          <w:ilvl w:val="0"/>
          <w:numId w:val="3"/>
        </w:numPr>
        <w:ind w:left="0" w:firstLine="709"/>
        <w:contextualSpacing w:val="0"/>
        <w:rPr>
          <w:sz w:val="28"/>
          <w:szCs w:val="28"/>
        </w:rPr>
      </w:pPr>
      <w:r>
        <w:rPr>
          <w:sz w:val="28"/>
          <w:szCs w:val="28"/>
        </w:rPr>
        <w:t>информировать по актуальным вопросам;</w:t>
      </w:r>
    </w:p>
    <w:p w:rsidR="0091406D" w:rsidRDefault="00E91776">
      <w:pPr>
        <w:pStyle w:val="1"/>
        <w:numPr>
          <w:ilvl w:val="0"/>
          <w:numId w:val="3"/>
        </w:numPr>
        <w:ind w:left="0" w:firstLine="709"/>
        <w:contextualSpacing w:val="0"/>
        <w:rPr>
          <w:sz w:val="28"/>
          <w:szCs w:val="28"/>
        </w:rPr>
      </w:pPr>
      <w:r>
        <w:rPr>
          <w:sz w:val="28"/>
          <w:szCs w:val="28"/>
        </w:rPr>
        <w:t>обобщать накопленный опыт;</w:t>
      </w:r>
    </w:p>
    <w:p w:rsidR="0091406D" w:rsidRDefault="00E91776">
      <w:pPr>
        <w:pStyle w:val="1"/>
        <w:numPr>
          <w:ilvl w:val="0"/>
          <w:numId w:val="3"/>
        </w:numPr>
        <w:ind w:left="0" w:firstLine="709"/>
        <w:contextualSpacing w:val="0"/>
        <w:rPr>
          <w:sz w:val="28"/>
          <w:szCs w:val="28"/>
        </w:rPr>
      </w:pPr>
      <w:r>
        <w:rPr>
          <w:sz w:val="28"/>
          <w:szCs w:val="28"/>
        </w:rPr>
        <w:t>анализировать, прогнозировать и совершенствовать социальные процессы;</w:t>
      </w:r>
    </w:p>
    <w:p w:rsidR="0091406D" w:rsidRDefault="00E91776">
      <w:pPr>
        <w:pStyle w:val="1"/>
        <w:numPr>
          <w:ilvl w:val="0"/>
          <w:numId w:val="3"/>
        </w:numPr>
        <w:ind w:left="0" w:firstLine="709"/>
        <w:contextualSpacing w:val="0"/>
        <w:rPr>
          <w:sz w:val="28"/>
          <w:szCs w:val="28"/>
        </w:rPr>
      </w:pPr>
      <w:r>
        <w:rPr>
          <w:sz w:val="28"/>
          <w:szCs w:val="28"/>
        </w:rPr>
        <w:t>осуществлять опытно-внедренческую деятельность.</w:t>
      </w:r>
    </w:p>
    <w:p w:rsidR="0091406D" w:rsidRDefault="00E91776">
      <w:pPr>
        <w:pStyle w:val="1"/>
        <w:tabs>
          <w:tab w:val="left" w:pos="709"/>
        </w:tabs>
        <w:contextualSpacing w:val="0"/>
        <w:jc w:val="both"/>
        <w:rPr>
          <w:sz w:val="28"/>
          <w:szCs w:val="28"/>
        </w:rPr>
      </w:pPr>
      <w:r>
        <w:rPr>
          <w:sz w:val="28"/>
          <w:szCs w:val="28"/>
        </w:rPr>
        <w:tab/>
        <w:t xml:space="preserve">Деятельность осуществляется по следующим направлениям: реализация системы менеджмента качества в учреждении; организационно-методическое; информационно-методическое; аналитическое; практическое. </w:t>
      </w:r>
    </w:p>
    <w:p w:rsidR="0091406D" w:rsidRDefault="00E91776">
      <w:pPr>
        <w:pStyle w:val="1"/>
        <w:tabs>
          <w:tab w:val="left" w:pos="1276"/>
        </w:tabs>
        <w:ind w:firstLine="709"/>
        <w:contextualSpacing w:val="0"/>
        <w:jc w:val="both"/>
        <w:rPr>
          <w:sz w:val="28"/>
          <w:szCs w:val="28"/>
        </w:rPr>
      </w:pPr>
      <w:r>
        <w:rPr>
          <w:sz w:val="28"/>
          <w:szCs w:val="28"/>
        </w:rPr>
        <w:t>1. Планирование, анализ и корректировка деятельности учреждения</w:t>
      </w:r>
      <w:r>
        <w:rPr>
          <w:b/>
          <w:sz w:val="28"/>
          <w:szCs w:val="28"/>
        </w:rPr>
        <w:t xml:space="preserve"> </w:t>
      </w:r>
      <w:r>
        <w:rPr>
          <w:sz w:val="28"/>
          <w:szCs w:val="28"/>
        </w:rPr>
        <w:t>в рамках системы менеджмента качества в целях улучшения качества предоставляемых учреждением услуг;</w:t>
      </w:r>
    </w:p>
    <w:p w:rsidR="0091406D" w:rsidRDefault="00E91776">
      <w:pPr>
        <w:pStyle w:val="1"/>
        <w:tabs>
          <w:tab w:val="left" w:pos="1276"/>
        </w:tabs>
        <w:ind w:firstLine="709"/>
        <w:contextualSpacing w:val="0"/>
        <w:jc w:val="both"/>
        <w:rPr>
          <w:sz w:val="28"/>
          <w:szCs w:val="28"/>
        </w:rPr>
      </w:pPr>
      <w:r>
        <w:rPr>
          <w:sz w:val="28"/>
          <w:szCs w:val="28"/>
        </w:rPr>
        <w:t>2. Организационно-методическое направление: планировать, организовывать и осуществлять систему методических мероприятий по повышению квалификации работников учреждения; организовывать участие получателей социальных услуг и работников учреждения в мероприятиях разного значения (конкурсах, конференциях и т.д.); организовывать деятельность методических объединений и методических советов; осуществлять тематическое консультирование работников учреждения (индивидуальное и групповое); разрабатывать и обновлять локальные нормативно-правовые документы.</w:t>
      </w:r>
    </w:p>
    <w:p w:rsidR="0091406D" w:rsidRDefault="00E91776">
      <w:pPr>
        <w:pStyle w:val="1"/>
        <w:tabs>
          <w:tab w:val="left" w:pos="1276"/>
        </w:tabs>
        <w:ind w:firstLine="709"/>
        <w:contextualSpacing w:val="0"/>
        <w:jc w:val="both"/>
        <w:rPr>
          <w:sz w:val="28"/>
          <w:szCs w:val="28"/>
        </w:rPr>
      </w:pPr>
      <w:r>
        <w:rPr>
          <w:sz w:val="28"/>
          <w:szCs w:val="28"/>
        </w:rPr>
        <w:t>3.Информационно-методическое направление: формировать систему информационного обеспечения деятельности; разрабатывать и распространять методические и информационные материалы, новинки научно-методической литературы по актуальным вопросам; формировать, оформлять и пополнять информационные банки (нормативно-правовой, методический, инновационный, программный и т.п.) в целях систематизации документов, методической литературы и обобщения опыта специалистов по приоритетным направлениям; осуществлять информирование населения, через информационные стенды, сайт учреждения, средства массовой информации, о деятельности учреждения.</w:t>
      </w:r>
    </w:p>
    <w:p w:rsidR="0091406D" w:rsidRDefault="00E91776">
      <w:pPr>
        <w:pStyle w:val="1"/>
        <w:tabs>
          <w:tab w:val="left" w:pos="1276"/>
        </w:tabs>
        <w:ind w:firstLine="709"/>
        <w:contextualSpacing w:val="0"/>
        <w:jc w:val="both"/>
        <w:rPr>
          <w:sz w:val="28"/>
          <w:szCs w:val="28"/>
        </w:rPr>
      </w:pPr>
      <w:r>
        <w:rPr>
          <w:sz w:val="28"/>
          <w:szCs w:val="28"/>
        </w:rPr>
        <w:t>4. Аналитическое направление: обобщать и внедрять передовые виды и формы социального обслуживания населения; обобщать опыт учреждения.</w:t>
      </w:r>
    </w:p>
    <w:p w:rsidR="0091406D" w:rsidRDefault="00E91776">
      <w:pPr>
        <w:pStyle w:val="1"/>
        <w:tabs>
          <w:tab w:val="left" w:pos="1276"/>
        </w:tabs>
        <w:ind w:firstLine="709"/>
        <w:contextualSpacing w:val="0"/>
        <w:jc w:val="both"/>
        <w:rPr>
          <w:sz w:val="28"/>
          <w:szCs w:val="28"/>
        </w:rPr>
      </w:pPr>
      <w:r>
        <w:rPr>
          <w:sz w:val="28"/>
          <w:szCs w:val="28"/>
        </w:rPr>
        <w:t xml:space="preserve">5. Практическое направление: разработка и апробация концепций, программ, планов, проектов и т.д.; организация и проведение экспериментальной и исследовательской деятельности; содействовать внедрению инновационного опыта </w:t>
      </w:r>
      <w:r>
        <w:rPr>
          <w:sz w:val="28"/>
          <w:szCs w:val="28"/>
        </w:rPr>
        <w:lastRenderedPageBreak/>
        <w:t>в практическую деятельность учреждения.</w:t>
      </w:r>
    </w:p>
    <w:p w:rsidR="0091406D" w:rsidRDefault="0091406D">
      <w:pPr>
        <w:pStyle w:val="1"/>
        <w:tabs>
          <w:tab w:val="left" w:pos="0"/>
        </w:tabs>
        <w:ind w:firstLine="709"/>
        <w:contextualSpacing w:val="0"/>
        <w:jc w:val="both"/>
        <w:rPr>
          <w:b/>
          <w:sz w:val="28"/>
          <w:szCs w:val="28"/>
        </w:rPr>
      </w:pPr>
    </w:p>
    <w:p w:rsidR="0091406D" w:rsidRPr="008B1916" w:rsidRDefault="00E91776" w:rsidP="00560359">
      <w:pPr>
        <w:pStyle w:val="1"/>
        <w:tabs>
          <w:tab w:val="left" w:pos="0"/>
        </w:tabs>
        <w:ind w:firstLine="709"/>
        <w:contextualSpacing w:val="0"/>
        <w:jc w:val="center"/>
        <w:rPr>
          <w:b/>
          <w:color w:val="auto"/>
          <w:sz w:val="28"/>
          <w:szCs w:val="28"/>
        </w:rPr>
      </w:pPr>
      <w:r w:rsidRPr="008B1916">
        <w:rPr>
          <w:b/>
          <w:color w:val="auto"/>
          <w:sz w:val="28"/>
          <w:szCs w:val="28"/>
        </w:rPr>
        <w:t>5.1. Планирование, анализ и корректировка деятельности учреждения в рамках системы менеджмента качества.</w:t>
      </w:r>
    </w:p>
    <w:p w:rsidR="0091406D" w:rsidRPr="008B1916" w:rsidRDefault="0091406D">
      <w:pPr>
        <w:pStyle w:val="1"/>
        <w:tabs>
          <w:tab w:val="left" w:pos="0"/>
        </w:tabs>
        <w:ind w:firstLine="709"/>
        <w:contextualSpacing w:val="0"/>
        <w:jc w:val="both"/>
        <w:rPr>
          <w:color w:val="auto"/>
          <w:sz w:val="28"/>
          <w:szCs w:val="28"/>
        </w:rPr>
      </w:pPr>
    </w:p>
    <w:p w:rsidR="0091406D" w:rsidRPr="008B1916" w:rsidRDefault="00E91776">
      <w:pPr>
        <w:pStyle w:val="HTML1"/>
        <w:tabs>
          <w:tab w:val="left" w:pos="0"/>
          <w:tab w:val="left" w:pos="567"/>
        </w:tabs>
        <w:ind w:firstLine="709"/>
        <w:contextualSpacing w:val="0"/>
        <w:jc w:val="both"/>
        <w:rPr>
          <w:rFonts w:ascii="Times New Roman" w:hAnsi="Times New Roman" w:cs="Times New Roman"/>
          <w:color w:val="auto"/>
          <w:sz w:val="28"/>
          <w:szCs w:val="28"/>
        </w:rPr>
      </w:pPr>
      <w:r w:rsidRPr="008B1916">
        <w:rPr>
          <w:rFonts w:ascii="Times New Roman" w:hAnsi="Times New Roman" w:cs="Times New Roman"/>
          <w:color w:val="auto"/>
          <w:sz w:val="28"/>
          <w:szCs w:val="28"/>
        </w:rPr>
        <w:t>Представитель руководства по качеству – заведующий отделением информ</w:t>
      </w:r>
      <w:r w:rsidRPr="008B1916">
        <w:rPr>
          <w:rFonts w:ascii="Times New Roman" w:hAnsi="Times New Roman" w:cs="Times New Roman"/>
          <w:color w:val="auto"/>
          <w:sz w:val="28"/>
          <w:szCs w:val="28"/>
        </w:rPr>
        <w:t>а</w:t>
      </w:r>
      <w:r w:rsidRPr="008B1916">
        <w:rPr>
          <w:rFonts w:ascii="Times New Roman" w:hAnsi="Times New Roman" w:cs="Times New Roman"/>
          <w:color w:val="auto"/>
          <w:sz w:val="28"/>
          <w:szCs w:val="28"/>
        </w:rPr>
        <w:t>ционно-аналитической работы Коломиец О.С., обеспечивает функционирование системы менеджмента качества, представление директору учреждения информ</w:t>
      </w:r>
      <w:r w:rsidRPr="008B1916">
        <w:rPr>
          <w:rFonts w:ascii="Times New Roman" w:hAnsi="Times New Roman" w:cs="Times New Roman"/>
          <w:color w:val="auto"/>
          <w:sz w:val="28"/>
          <w:szCs w:val="28"/>
        </w:rPr>
        <w:t>а</w:t>
      </w:r>
      <w:r w:rsidRPr="008B1916">
        <w:rPr>
          <w:rFonts w:ascii="Times New Roman" w:hAnsi="Times New Roman" w:cs="Times New Roman"/>
          <w:color w:val="auto"/>
          <w:sz w:val="28"/>
          <w:szCs w:val="28"/>
        </w:rPr>
        <w:t>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w:t>
      </w:r>
    </w:p>
    <w:p w:rsidR="0091406D" w:rsidRPr="008B1916" w:rsidRDefault="00E91776">
      <w:pPr>
        <w:pStyle w:val="HTML1"/>
        <w:tabs>
          <w:tab w:val="left" w:pos="0"/>
          <w:tab w:val="left" w:pos="567"/>
        </w:tabs>
        <w:ind w:firstLine="709"/>
        <w:contextualSpacing w:val="0"/>
        <w:jc w:val="both"/>
        <w:rPr>
          <w:rFonts w:ascii="Times New Roman" w:hAnsi="Times New Roman" w:cs="Times New Roman"/>
          <w:color w:val="auto"/>
          <w:sz w:val="28"/>
          <w:szCs w:val="28"/>
        </w:rPr>
      </w:pPr>
      <w:r w:rsidRPr="008B1916">
        <w:rPr>
          <w:rFonts w:ascii="Times New Roman" w:hAnsi="Times New Roman" w:cs="Times New Roman"/>
          <w:color w:val="auto"/>
          <w:sz w:val="28"/>
          <w:szCs w:val="28"/>
        </w:rPr>
        <w:t>СМК учреждения включает:</w:t>
      </w:r>
    </w:p>
    <w:p w:rsidR="0091406D" w:rsidRPr="008B1916" w:rsidRDefault="00E91776">
      <w:pPr>
        <w:pStyle w:val="HTML1"/>
        <w:tabs>
          <w:tab w:val="left" w:pos="0"/>
          <w:tab w:val="left" w:pos="567"/>
        </w:tabs>
        <w:ind w:firstLine="709"/>
        <w:contextualSpacing w:val="0"/>
        <w:jc w:val="both"/>
        <w:rPr>
          <w:rFonts w:ascii="Times New Roman" w:hAnsi="Times New Roman" w:cs="Times New Roman"/>
          <w:color w:val="auto"/>
          <w:sz w:val="28"/>
          <w:szCs w:val="28"/>
        </w:rPr>
      </w:pPr>
      <w:r w:rsidRPr="008B1916">
        <w:rPr>
          <w:rFonts w:ascii="Times New Roman" w:hAnsi="Times New Roman" w:cs="Times New Roman"/>
          <w:color w:val="auto"/>
          <w:sz w:val="28"/>
          <w:szCs w:val="28"/>
        </w:rPr>
        <w:t xml:space="preserve">2 процесса высшего руководства (процесс планирования в области качества, процесс анализа СМК со стороны руководства), </w:t>
      </w:r>
    </w:p>
    <w:p w:rsidR="0091406D" w:rsidRPr="008B1916" w:rsidRDefault="00E91776">
      <w:pPr>
        <w:pStyle w:val="HTML1"/>
        <w:tabs>
          <w:tab w:val="left" w:pos="0"/>
          <w:tab w:val="left" w:pos="567"/>
        </w:tabs>
        <w:ind w:firstLine="709"/>
        <w:contextualSpacing w:val="0"/>
        <w:jc w:val="both"/>
        <w:rPr>
          <w:rFonts w:ascii="Times New Roman" w:hAnsi="Times New Roman" w:cs="Times New Roman"/>
          <w:color w:val="auto"/>
          <w:sz w:val="28"/>
          <w:szCs w:val="28"/>
        </w:rPr>
      </w:pPr>
      <w:r w:rsidRPr="008B1916">
        <w:rPr>
          <w:rFonts w:ascii="Times New Roman" w:hAnsi="Times New Roman" w:cs="Times New Roman"/>
          <w:color w:val="auto"/>
          <w:sz w:val="28"/>
          <w:szCs w:val="28"/>
        </w:rPr>
        <w:t xml:space="preserve">3 основных процесса (процесс управления социальными услугами, процесс закупок, процесс по бережливому производству). </w:t>
      </w:r>
    </w:p>
    <w:p w:rsidR="0091406D" w:rsidRPr="008B1916" w:rsidRDefault="00E91776">
      <w:pPr>
        <w:pStyle w:val="HTML1"/>
        <w:tabs>
          <w:tab w:val="left" w:pos="0"/>
          <w:tab w:val="left" w:pos="567"/>
        </w:tabs>
        <w:ind w:firstLine="709"/>
        <w:contextualSpacing w:val="0"/>
        <w:jc w:val="both"/>
        <w:rPr>
          <w:rFonts w:ascii="Times New Roman" w:hAnsi="Times New Roman" w:cs="Times New Roman"/>
          <w:color w:val="auto"/>
          <w:sz w:val="28"/>
          <w:szCs w:val="28"/>
        </w:rPr>
      </w:pPr>
      <w:r w:rsidRPr="008B1916">
        <w:rPr>
          <w:rFonts w:ascii="Times New Roman" w:hAnsi="Times New Roman" w:cs="Times New Roman"/>
          <w:color w:val="auto"/>
          <w:sz w:val="28"/>
          <w:szCs w:val="28"/>
        </w:rPr>
        <w:t xml:space="preserve">2 </w:t>
      </w:r>
      <w:proofErr w:type="gramStart"/>
      <w:r w:rsidRPr="008B1916">
        <w:rPr>
          <w:rFonts w:ascii="Times New Roman" w:hAnsi="Times New Roman" w:cs="Times New Roman"/>
          <w:color w:val="auto"/>
          <w:sz w:val="28"/>
          <w:szCs w:val="28"/>
        </w:rPr>
        <w:t>поддерживающих</w:t>
      </w:r>
      <w:proofErr w:type="gramEnd"/>
      <w:r w:rsidRPr="008B1916">
        <w:rPr>
          <w:rFonts w:ascii="Times New Roman" w:hAnsi="Times New Roman" w:cs="Times New Roman"/>
          <w:color w:val="auto"/>
          <w:sz w:val="28"/>
          <w:szCs w:val="28"/>
        </w:rPr>
        <w:t xml:space="preserve"> процесса (процесс управления персоналом, процесс и</w:t>
      </w:r>
      <w:r w:rsidRPr="008B1916">
        <w:rPr>
          <w:rFonts w:ascii="Times New Roman" w:hAnsi="Times New Roman" w:cs="Times New Roman"/>
          <w:color w:val="auto"/>
          <w:sz w:val="28"/>
          <w:szCs w:val="28"/>
        </w:rPr>
        <w:t>н</w:t>
      </w:r>
      <w:r w:rsidRPr="008B1916">
        <w:rPr>
          <w:rFonts w:ascii="Times New Roman" w:hAnsi="Times New Roman" w:cs="Times New Roman"/>
          <w:color w:val="auto"/>
          <w:sz w:val="28"/>
          <w:szCs w:val="28"/>
        </w:rPr>
        <w:t>формационной поддержки).</w:t>
      </w:r>
    </w:p>
    <w:p w:rsidR="0091406D" w:rsidRPr="004C7476" w:rsidRDefault="00E91776">
      <w:pPr>
        <w:pStyle w:val="HTML1"/>
        <w:tabs>
          <w:tab w:val="left" w:pos="0"/>
          <w:tab w:val="left" w:pos="567"/>
        </w:tabs>
        <w:ind w:firstLine="709"/>
        <w:contextualSpacing w:val="0"/>
        <w:jc w:val="both"/>
        <w:rPr>
          <w:rFonts w:ascii="Times New Roman" w:hAnsi="Times New Roman" w:cs="Times New Roman"/>
          <w:color w:val="auto"/>
          <w:sz w:val="28"/>
          <w:szCs w:val="28"/>
        </w:rPr>
      </w:pPr>
      <w:r w:rsidRPr="004C7476">
        <w:rPr>
          <w:rFonts w:ascii="Times New Roman" w:hAnsi="Times New Roman" w:cs="Times New Roman"/>
          <w:color w:val="auto"/>
          <w:sz w:val="28"/>
          <w:szCs w:val="28"/>
        </w:rPr>
        <w:t xml:space="preserve">В 2021 году проведены </w:t>
      </w:r>
      <w:r w:rsidR="004C7476" w:rsidRPr="004C7476">
        <w:rPr>
          <w:rFonts w:ascii="Times New Roman" w:hAnsi="Times New Roman" w:cs="Times New Roman"/>
          <w:color w:val="auto"/>
          <w:sz w:val="28"/>
          <w:szCs w:val="28"/>
        </w:rPr>
        <w:t>2</w:t>
      </w:r>
      <w:r w:rsidRPr="004C7476">
        <w:rPr>
          <w:rFonts w:ascii="Times New Roman" w:hAnsi="Times New Roman" w:cs="Times New Roman"/>
          <w:color w:val="auto"/>
          <w:sz w:val="28"/>
          <w:szCs w:val="28"/>
        </w:rPr>
        <w:t xml:space="preserve"> заседания службы менеджмента качества, на кот</w:t>
      </w:r>
      <w:r w:rsidRPr="004C7476">
        <w:rPr>
          <w:rFonts w:ascii="Times New Roman" w:hAnsi="Times New Roman" w:cs="Times New Roman"/>
          <w:color w:val="auto"/>
          <w:sz w:val="28"/>
          <w:szCs w:val="28"/>
        </w:rPr>
        <w:t>о</w:t>
      </w:r>
      <w:r w:rsidRPr="004C7476">
        <w:rPr>
          <w:rFonts w:ascii="Times New Roman" w:hAnsi="Times New Roman" w:cs="Times New Roman"/>
          <w:color w:val="auto"/>
          <w:sz w:val="28"/>
          <w:szCs w:val="28"/>
        </w:rPr>
        <w:t>рых рассмотрены вопросы:</w:t>
      </w:r>
    </w:p>
    <w:p w:rsidR="0091406D" w:rsidRPr="004C7476" w:rsidRDefault="004C7476">
      <w:pPr>
        <w:pStyle w:val="HTML1"/>
        <w:tabs>
          <w:tab w:val="left" w:pos="0"/>
          <w:tab w:val="left" w:pos="567"/>
        </w:tabs>
        <w:ind w:firstLine="709"/>
        <w:contextualSpacing w:val="0"/>
        <w:jc w:val="both"/>
        <w:rPr>
          <w:rFonts w:ascii="Times New Roman" w:hAnsi="Times New Roman" w:cs="Times New Roman"/>
          <w:color w:val="auto"/>
          <w:sz w:val="28"/>
          <w:szCs w:val="28"/>
        </w:rPr>
      </w:pPr>
      <w:r w:rsidRPr="004C7476">
        <w:rPr>
          <w:rFonts w:ascii="Times New Roman" w:hAnsi="Times New Roman" w:cs="Times New Roman"/>
          <w:color w:val="auto"/>
          <w:sz w:val="28"/>
          <w:szCs w:val="28"/>
        </w:rPr>
        <w:t>анализ службы менеджмента качества со стороны руководства</w:t>
      </w:r>
      <w:r w:rsidR="00E91776" w:rsidRPr="004C7476">
        <w:rPr>
          <w:rFonts w:ascii="Times New Roman" w:hAnsi="Times New Roman" w:cs="Times New Roman"/>
          <w:color w:val="auto"/>
          <w:sz w:val="28"/>
          <w:szCs w:val="28"/>
        </w:rPr>
        <w:t>;</w:t>
      </w:r>
    </w:p>
    <w:p w:rsidR="0091406D" w:rsidRPr="004C7476" w:rsidRDefault="00E91776">
      <w:pPr>
        <w:pStyle w:val="HTML1"/>
        <w:tabs>
          <w:tab w:val="left" w:pos="0"/>
          <w:tab w:val="left" w:pos="567"/>
        </w:tabs>
        <w:ind w:firstLine="709"/>
        <w:contextualSpacing w:val="0"/>
        <w:jc w:val="both"/>
        <w:rPr>
          <w:rFonts w:ascii="Times New Roman" w:hAnsi="Times New Roman" w:cs="Times New Roman"/>
          <w:color w:val="auto"/>
          <w:sz w:val="28"/>
          <w:szCs w:val="28"/>
        </w:rPr>
      </w:pPr>
      <w:r w:rsidRPr="004C7476">
        <w:rPr>
          <w:rFonts w:ascii="Times New Roman" w:hAnsi="Times New Roman" w:cs="Times New Roman"/>
          <w:color w:val="auto"/>
          <w:sz w:val="28"/>
          <w:szCs w:val="28"/>
        </w:rPr>
        <w:t xml:space="preserve">исполнение </w:t>
      </w:r>
      <w:r w:rsidR="004C7476" w:rsidRPr="004C7476">
        <w:rPr>
          <w:rFonts w:ascii="Times New Roman" w:hAnsi="Times New Roman" w:cs="Times New Roman"/>
          <w:color w:val="auto"/>
          <w:sz w:val="28"/>
          <w:szCs w:val="28"/>
        </w:rPr>
        <w:t>корректирующих действий</w:t>
      </w:r>
      <w:r w:rsidRPr="004C7476">
        <w:rPr>
          <w:rFonts w:ascii="Times New Roman" w:hAnsi="Times New Roman" w:cs="Times New Roman"/>
          <w:color w:val="auto"/>
          <w:sz w:val="28"/>
          <w:szCs w:val="28"/>
        </w:rPr>
        <w:t xml:space="preserve"> по результатам </w:t>
      </w:r>
      <w:r w:rsidR="004C7476" w:rsidRPr="004C7476">
        <w:rPr>
          <w:rFonts w:ascii="Times New Roman" w:hAnsi="Times New Roman" w:cs="Times New Roman"/>
          <w:color w:val="auto"/>
          <w:sz w:val="28"/>
          <w:szCs w:val="28"/>
        </w:rPr>
        <w:t>внутренних аудитов.</w:t>
      </w:r>
    </w:p>
    <w:p w:rsidR="0091406D" w:rsidRDefault="00E91776">
      <w:pPr>
        <w:pStyle w:val="HTML1"/>
        <w:tabs>
          <w:tab w:val="left" w:pos="0"/>
          <w:tab w:val="left" w:pos="567"/>
        </w:tabs>
        <w:ind w:firstLine="709"/>
        <w:contextualSpacing w:val="0"/>
        <w:jc w:val="both"/>
        <w:rPr>
          <w:rFonts w:ascii="Times New Roman" w:hAnsi="Times New Roman" w:cs="Times New Roman"/>
          <w:sz w:val="28"/>
          <w:szCs w:val="28"/>
        </w:rPr>
      </w:pPr>
      <w:r>
        <w:rPr>
          <w:rFonts w:ascii="Times New Roman" w:hAnsi="Times New Roman" w:cs="Times New Roman"/>
          <w:sz w:val="28"/>
          <w:szCs w:val="28"/>
        </w:rPr>
        <w:t>Издано 396 приказов по основной деятельности, 151 – по личному составу.</w:t>
      </w:r>
    </w:p>
    <w:p w:rsidR="0091406D" w:rsidRDefault="0091406D">
      <w:pPr>
        <w:pStyle w:val="HTML1"/>
        <w:tabs>
          <w:tab w:val="left" w:pos="0"/>
          <w:tab w:val="left" w:pos="567"/>
        </w:tabs>
        <w:contextualSpacing w:val="0"/>
        <w:jc w:val="both"/>
        <w:rPr>
          <w:rFonts w:ascii="Times New Roman" w:hAnsi="Times New Roman" w:cs="Times New Roman"/>
          <w:sz w:val="28"/>
          <w:szCs w:val="28"/>
        </w:rPr>
      </w:pPr>
    </w:p>
    <w:p w:rsidR="0091406D" w:rsidRDefault="00E91776" w:rsidP="00560359">
      <w:pPr>
        <w:pStyle w:val="1"/>
        <w:tabs>
          <w:tab w:val="left" w:pos="0"/>
        </w:tabs>
        <w:ind w:firstLine="709"/>
        <w:contextualSpacing w:val="0"/>
        <w:jc w:val="center"/>
        <w:rPr>
          <w:b/>
          <w:sz w:val="28"/>
          <w:szCs w:val="28"/>
        </w:rPr>
      </w:pPr>
      <w:r>
        <w:rPr>
          <w:b/>
          <w:sz w:val="28"/>
          <w:szCs w:val="28"/>
        </w:rPr>
        <w:t>5.2. Внутренние аудиты</w:t>
      </w:r>
    </w:p>
    <w:p w:rsidR="0091406D" w:rsidRDefault="0091406D">
      <w:pPr>
        <w:pStyle w:val="1"/>
        <w:tabs>
          <w:tab w:val="left" w:pos="0"/>
        </w:tabs>
        <w:ind w:firstLine="709"/>
        <w:contextualSpacing w:val="0"/>
        <w:jc w:val="both"/>
        <w:rPr>
          <w:sz w:val="28"/>
          <w:szCs w:val="28"/>
        </w:rPr>
      </w:pPr>
    </w:p>
    <w:p w:rsidR="0091406D" w:rsidRDefault="00E91776">
      <w:pPr>
        <w:pStyle w:val="HTML10"/>
        <w:tabs>
          <w:tab w:val="left" w:pos="0"/>
          <w:tab w:val="left" w:pos="567"/>
        </w:tabs>
        <w:ind w:firstLine="709"/>
        <w:contextualSpacing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proofErr w:type="gramStart"/>
      <w:r>
        <w:rPr>
          <w:rFonts w:ascii="Times New Roman" w:hAnsi="Times New Roman" w:cs="Times New Roman"/>
          <w:color w:val="auto"/>
          <w:sz w:val="28"/>
          <w:szCs w:val="28"/>
        </w:rPr>
        <w:t>соответствии</w:t>
      </w:r>
      <w:proofErr w:type="gramEnd"/>
      <w:r>
        <w:rPr>
          <w:rFonts w:ascii="Times New Roman" w:hAnsi="Times New Roman" w:cs="Times New Roman"/>
          <w:color w:val="auto"/>
          <w:sz w:val="28"/>
          <w:szCs w:val="28"/>
        </w:rPr>
        <w:t xml:space="preserve"> с планом работы учреждения проведено </w:t>
      </w:r>
      <w:r w:rsidR="00EA5C88" w:rsidRPr="00EA5C88">
        <w:rPr>
          <w:rFonts w:ascii="Times New Roman" w:hAnsi="Times New Roman" w:cs="Times New Roman"/>
          <w:color w:val="auto"/>
          <w:sz w:val="28"/>
          <w:szCs w:val="28"/>
        </w:rPr>
        <w:t>7</w:t>
      </w:r>
      <w:r w:rsidR="00EA5C88">
        <w:rPr>
          <w:rFonts w:ascii="Times New Roman" w:hAnsi="Times New Roman" w:cs="Times New Roman"/>
          <w:color w:val="FF0000"/>
          <w:sz w:val="28"/>
          <w:szCs w:val="28"/>
        </w:rPr>
        <w:t xml:space="preserve"> </w:t>
      </w:r>
      <w:r>
        <w:rPr>
          <w:rFonts w:ascii="Times New Roman" w:hAnsi="Times New Roman" w:cs="Times New Roman"/>
          <w:color w:val="auto"/>
          <w:sz w:val="28"/>
          <w:szCs w:val="28"/>
        </w:rPr>
        <w:t>аудитов.</w:t>
      </w:r>
    </w:p>
    <w:p w:rsidR="0091406D" w:rsidRDefault="00E91776">
      <w:pPr>
        <w:pStyle w:val="1"/>
        <w:tabs>
          <w:tab w:val="left" w:pos="0"/>
        </w:tabs>
        <w:ind w:firstLine="709"/>
        <w:contextualSpacing w:val="0"/>
        <w:jc w:val="both"/>
        <w:rPr>
          <w:sz w:val="28"/>
          <w:szCs w:val="28"/>
        </w:rPr>
      </w:pPr>
      <w:r>
        <w:rPr>
          <w:sz w:val="28"/>
          <w:szCs w:val="28"/>
        </w:rPr>
        <w:t xml:space="preserve">При проведении внутренних аудитов существенных несоответствий не выявлено. Корректирующие и предупреждающие действия изложены в программах аудита и проводятся в соответствии со сроками. </w:t>
      </w:r>
    </w:p>
    <w:p w:rsidR="0091406D" w:rsidRDefault="00E91776">
      <w:pPr>
        <w:pStyle w:val="1"/>
        <w:tabs>
          <w:tab w:val="left" w:pos="0"/>
          <w:tab w:val="left" w:pos="3870"/>
        </w:tabs>
        <w:ind w:firstLine="709"/>
        <w:contextualSpacing w:val="0"/>
        <w:jc w:val="both"/>
        <w:rPr>
          <w:b/>
          <w:color w:val="FF0000"/>
          <w:sz w:val="28"/>
          <w:szCs w:val="28"/>
        </w:rPr>
      </w:pPr>
      <w:r>
        <w:rPr>
          <w:b/>
          <w:color w:val="FF0000"/>
          <w:sz w:val="28"/>
          <w:szCs w:val="28"/>
        </w:rPr>
        <w:tab/>
      </w:r>
    </w:p>
    <w:p w:rsidR="0091406D" w:rsidRDefault="00E91776" w:rsidP="00560359">
      <w:pPr>
        <w:pStyle w:val="1"/>
        <w:tabs>
          <w:tab w:val="left" w:pos="0"/>
        </w:tabs>
        <w:ind w:firstLine="709"/>
        <w:contextualSpacing w:val="0"/>
        <w:jc w:val="center"/>
        <w:rPr>
          <w:b/>
          <w:color w:val="auto"/>
          <w:sz w:val="28"/>
          <w:szCs w:val="28"/>
        </w:rPr>
      </w:pPr>
      <w:r>
        <w:rPr>
          <w:b/>
          <w:color w:val="auto"/>
          <w:sz w:val="28"/>
          <w:szCs w:val="28"/>
        </w:rPr>
        <w:t>5.3. Организационно-методическое направление</w:t>
      </w:r>
    </w:p>
    <w:p w:rsidR="0091406D" w:rsidRDefault="0091406D">
      <w:pPr>
        <w:pStyle w:val="1"/>
        <w:tabs>
          <w:tab w:val="left" w:pos="0"/>
        </w:tabs>
        <w:ind w:firstLine="709"/>
        <w:contextualSpacing w:val="0"/>
        <w:jc w:val="both"/>
        <w:rPr>
          <w:b/>
          <w:color w:val="FF0000"/>
          <w:sz w:val="28"/>
          <w:szCs w:val="28"/>
        </w:rPr>
      </w:pPr>
    </w:p>
    <w:p w:rsidR="0091406D" w:rsidRDefault="00E91776">
      <w:pPr>
        <w:pStyle w:val="1"/>
        <w:ind w:firstLine="709"/>
        <w:contextualSpacing w:val="0"/>
        <w:jc w:val="both"/>
        <w:rPr>
          <w:sz w:val="28"/>
          <w:szCs w:val="28"/>
        </w:rPr>
      </w:pPr>
      <w:r>
        <w:rPr>
          <w:sz w:val="28"/>
          <w:szCs w:val="28"/>
        </w:rPr>
        <w:t xml:space="preserve">Одной из важнейших форм методической работы учреждения является работа коллектива над единой методической темой «Разработка и внедрение в практику учреждения новых, инновационных технологий, методик, методов, позволяющих повысить эффективность предоставления услуг», определены сроки работы по данному направлению с 2018 года по 2021 год. </w:t>
      </w:r>
    </w:p>
    <w:p w:rsidR="0091406D" w:rsidRDefault="00E91776">
      <w:pPr>
        <w:pStyle w:val="afd"/>
        <w:shd w:val="clear" w:color="auto" w:fill="FFFFFF"/>
        <w:spacing w:after="0"/>
        <w:ind w:firstLine="709"/>
        <w:jc w:val="both"/>
        <w:rPr>
          <w:sz w:val="28"/>
          <w:szCs w:val="28"/>
        </w:rPr>
      </w:pPr>
      <w:r>
        <w:rPr>
          <w:sz w:val="28"/>
          <w:szCs w:val="28"/>
        </w:rPr>
        <w:t>Разработан план работы по единой методической теме, где определены цель и задачи.</w:t>
      </w:r>
    </w:p>
    <w:p w:rsidR="0091406D" w:rsidRDefault="00E91776">
      <w:pPr>
        <w:pStyle w:val="1"/>
        <w:ind w:firstLine="709"/>
        <w:contextualSpacing w:val="0"/>
        <w:jc w:val="both"/>
        <w:rPr>
          <w:sz w:val="28"/>
          <w:szCs w:val="28"/>
        </w:rPr>
      </w:pPr>
      <w:r>
        <w:rPr>
          <w:sz w:val="28"/>
          <w:szCs w:val="28"/>
        </w:rPr>
        <w:t xml:space="preserve">Целью работы над единой методической темой являются обеспечение оптимальных условий для изучения, разработки и внедрения в практику учреждения новых, инновационных технологий, методик, методов, позволяющих повысить эффективность предоставления социальных услуг. </w:t>
      </w:r>
    </w:p>
    <w:p w:rsidR="0091406D" w:rsidRDefault="00E91776">
      <w:pPr>
        <w:pStyle w:val="1"/>
        <w:ind w:firstLine="709"/>
        <w:contextualSpacing w:val="0"/>
        <w:jc w:val="both"/>
        <w:rPr>
          <w:sz w:val="28"/>
          <w:szCs w:val="28"/>
        </w:rPr>
      </w:pPr>
      <w:r>
        <w:rPr>
          <w:sz w:val="28"/>
          <w:szCs w:val="28"/>
        </w:rPr>
        <w:lastRenderedPageBreak/>
        <w:t>Основными задачами работы над единой методической темой являются:</w:t>
      </w:r>
    </w:p>
    <w:p w:rsidR="0091406D" w:rsidRDefault="00E91776">
      <w:pPr>
        <w:pStyle w:val="aff1"/>
        <w:numPr>
          <w:ilvl w:val="0"/>
          <w:numId w:val="4"/>
        </w:numPr>
        <w:contextualSpacing w:val="0"/>
        <w:jc w:val="both"/>
        <w:rPr>
          <w:sz w:val="28"/>
          <w:szCs w:val="28"/>
        </w:rPr>
      </w:pPr>
      <w:r>
        <w:rPr>
          <w:sz w:val="28"/>
          <w:szCs w:val="28"/>
        </w:rPr>
        <w:t>изучение опыта внедрения инноваций и технологии социальной реабилитации;</w:t>
      </w:r>
    </w:p>
    <w:p w:rsidR="0091406D" w:rsidRDefault="00E91776">
      <w:pPr>
        <w:pStyle w:val="1"/>
        <w:numPr>
          <w:ilvl w:val="0"/>
          <w:numId w:val="4"/>
        </w:numPr>
        <w:suppressAutoHyphens w:val="0"/>
        <w:contextualSpacing w:val="0"/>
        <w:jc w:val="both"/>
        <w:rPr>
          <w:sz w:val="28"/>
          <w:szCs w:val="28"/>
        </w:rPr>
      </w:pPr>
      <w:r>
        <w:rPr>
          <w:sz w:val="28"/>
          <w:szCs w:val="28"/>
        </w:rPr>
        <w:t>совершенствование алгоритма разработки и реализации инновационных техн</w:t>
      </w:r>
      <w:r>
        <w:rPr>
          <w:sz w:val="28"/>
          <w:szCs w:val="28"/>
        </w:rPr>
        <w:t>о</w:t>
      </w:r>
      <w:r>
        <w:rPr>
          <w:sz w:val="28"/>
          <w:szCs w:val="28"/>
        </w:rPr>
        <w:t>логий;</w:t>
      </w:r>
    </w:p>
    <w:p w:rsidR="0091406D" w:rsidRDefault="00E91776">
      <w:pPr>
        <w:pStyle w:val="aff1"/>
        <w:numPr>
          <w:ilvl w:val="0"/>
          <w:numId w:val="4"/>
        </w:numPr>
        <w:contextualSpacing w:val="0"/>
        <w:jc w:val="both"/>
        <w:rPr>
          <w:sz w:val="28"/>
          <w:szCs w:val="28"/>
        </w:rPr>
      </w:pPr>
      <w:r>
        <w:rPr>
          <w:sz w:val="28"/>
          <w:szCs w:val="28"/>
        </w:rPr>
        <w:t>отработка механизма внедрения в практику учреждения новых технологий, пр</w:t>
      </w:r>
      <w:r>
        <w:rPr>
          <w:sz w:val="28"/>
          <w:szCs w:val="28"/>
        </w:rPr>
        <w:t>о</w:t>
      </w:r>
      <w:r>
        <w:rPr>
          <w:sz w:val="28"/>
          <w:szCs w:val="28"/>
        </w:rPr>
        <w:t>грамм, проектов;</w:t>
      </w:r>
    </w:p>
    <w:p w:rsidR="0091406D" w:rsidRDefault="00E91776">
      <w:pPr>
        <w:pStyle w:val="aff1"/>
        <w:numPr>
          <w:ilvl w:val="0"/>
          <w:numId w:val="4"/>
        </w:numPr>
        <w:contextualSpacing w:val="0"/>
        <w:jc w:val="both"/>
        <w:rPr>
          <w:sz w:val="28"/>
          <w:szCs w:val="28"/>
        </w:rPr>
      </w:pPr>
      <w:r>
        <w:rPr>
          <w:sz w:val="28"/>
          <w:szCs w:val="28"/>
        </w:rPr>
        <w:t>анализ результатов внедрения технологий (мониторинг технологий);</w:t>
      </w:r>
    </w:p>
    <w:p w:rsidR="0091406D" w:rsidRDefault="00E91776">
      <w:pPr>
        <w:pStyle w:val="1"/>
        <w:numPr>
          <w:ilvl w:val="0"/>
          <w:numId w:val="4"/>
        </w:numPr>
        <w:suppressAutoHyphens w:val="0"/>
        <w:contextualSpacing w:val="0"/>
        <w:jc w:val="both"/>
        <w:rPr>
          <w:sz w:val="28"/>
          <w:szCs w:val="28"/>
        </w:rPr>
      </w:pPr>
      <w:r>
        <w:rPr>
          <w:sz w:val="28"/>
          <w:szCs w:val="28"/>
        </w:rPr>
        <w:t>повышение уровня научно-теоретической подготовки и мастерства специал</w:t>
      </w:r>
      <w:r>
        <w:rPr>
          <w:sz w:val="28"/>
          <w:szCs w:val="28"/>
        </w:rPr>
        <w:t>и</w:t>
      </w:r>
      <w:r>
        <w:rPr>
          <w:sz w:val="28"/>
          <w:szCs w:val="28"/>
        </w:rPr>
        <w:t>стов учреждения.</w:t>
      </w:r>
    </w:p>
    <w:p w:rsidR="0091406D" w:rsidRDefault="0091406D">
      <w:pPr>
        <w:pStyle w:val="afd"/>
        <w:shd w:val="clear" w:color="auto" w:fill="FFFFFF"/>
        <w:spacing w:after="0"/>
        <w:jc w:val="both"/>
        <w:rPr>
          <w:sz w:val="28"/>
          <w:szCs w:val="28"/>
        </w:rPr>
      </w:pPr>
    </w:p>
    <w:p w:rsidR="0091406D" w:rsidRDefault="00E91776">
      <w:pPr>
        <w:pStyle w:val="1"/>
        <w:ind w:firstLine="709"/>
        <w:contextualSpacing w:val="0"/>
        <w:jc w:val="both"/>
        <w:rPr>
          <w:sz w:val="28"/>
          <w:szCs w:val="28"/>
        </w:rPr>
      </w:pPr>
      <w:r>
        <w:rPr>
          <w:sz w:val="28"/>
          <w:szCs w:val="28"/>
        </w:rPr>
        <w:t>В учреждении коллективным общественным профессиональным органом, объединяющим на добровольной основе членов коллектива учреждения, для рассмотрения вопросов методического сопровождения реабилитации (абилитации) и социального сопровождения несовершеннолетних и их семей – получателей социальных услуг, является методический совет.</w:t>
      </w:r>
    </w:p>
    <w:p w:rsidR="0091406D" w:rsidRDefault="00E91776">
      <w:pPr>
        <w:pStyle w:val="3f3f3f3f3f3f3f3f3f3f3f3f3f3"/>
        <w:spacing w:line="240" w:lineRule="auto"/>
        <w:ind w:firstLine="708"/>
        <w:contextualSpacing w:val="0"/>
        <w:jc w:val="both"/>
        <w:rPr>
          <w:sz w:val="28"/>
          <w:szCs w:val="28"/>
        </w:rPr>
      </w:pPr>
      <w:r>
        <w:rPr>
          <w:sz w:val="28"/>
          <w:szCs w:val="28"/>
        </w:rPr>
        <w:t>Цель деятельности методического совета – обеспечение гибкости и опер</w:t>
      </w:r>
      <w:r>
        <w:rPr>
          <w:sz w:val="28"/>
          <w:szCs w:val="28"/>
        </w:rPr>
        <w:t>а</w:t>
      </w:r>
      <w:r>
        <w:rPr>
          <w:sz w:val="28"/>
          <w:szCs w:val="28"/>
        </w:rPr>
        <w:t>тивности методического сопровождения деятельности учреждения, повышение профессионального мастерства специалистов, повышение качества предоставля</w:t>
      </w:r>
      <w:r>
        <w:rPr>
          <w:sz w:val="28"/>
          <w:szCs w:val="28"/>
        </w:rPr>
        <w:t>е</w:t>
      </w:r>
      <w:r>
        <w:rPr>
          <w:sz w:val="28"/>
          <w:szCs w:val="28"/>
        </w:rPr>
        <w:t>мых социальных услуг.</w:t>
      </w:r>
    </w:p>
    <w:p w:rsidR="0091406D" w:rsidRDefault="00E91776">
      <w:pPr>
        <w:pStyle w:val="3f3f3f3f3f3f3f3f3f3f3f3f3f3"/>
        <w:spacing w:line="240" w:lineRule="auto"/>
        <w:ind w:firstLine="708"/>
        <w:contextualSpacing w:val="0"/>
        <w:jc w:val="both"/>
        <w:rPr>
          <w:sz w:val="28"/>
          <w:szCs w:val="28"/>
        </w:rPr>
      </w:pPr>
      <w:r>
        <w:rPr>
          <w:sz w:val="28"/>
          <w:szCs w:val="28"/>
        </w:rPr>
        <w:t xml:space="preserve">Задачи методического совета: </w:t>
      </w:r>
    </w:p>
    <w:p w:rsidR="0091406D" w:rsidRDefault="00E91776">
      <w:pPr>
        <w:pStyle w:val="3f3f3f3f3f3f3f3f3f3f3f3f3f3"/>
        <w:spacing w:line="240" w:lineRule="auto"/>
        <w:ind w:firstLine="708"/>
        <w:contextualSpacing w:val="0"/>
        <w:jc w:val="both"/>
        <w:rPr>
          <w:sz w:val="28"/>
          <w:szCs w:val="28"/>
        </w:rPr>
      </w:pPr>
      <w:r>
        <w:rPr>
          <w:sz w:val="28"/>
          <w:szCs w:val="28"/>
        </w:rPr>
        <w:t>1. создать сплоченный коллектив единомышленников, бережно сохраняющих традиции учреждения, стремящихся к постоянному профессиональному самос</w:t>
      </w:r>
      <w:r>
        <w:rPr>
          <w:sz w:val="28"/>
          <w:szCs w:val="28"/>
        </w:rPr>
        <w:t>о</w:t>
      </w:r>
      <w:r>
        <w:rPr>
          <w:sz w:val="28"/>
          <w:szCs w:val="28"/>
        </w:rPr>
        <w:t>вершенствованию, развитию процессов оказания услуг в учреждении, повышению продуктивности реабилитации (абилитации) и социального сопровождения пол</w:t>
      </w:r>
      <w:r>
        <w:rPr>
          <w:sz w:val="28"/>
          <w:szCs w:val="28"/>
        </w:rPr>
        <w:t>у</w:t>
      </w:r>
      <w:r>
        <w:rPr>
          <w:sz w:val="28"/>
          <w:szCs w:val="28"/>
        </w:rPr>
        <w:t>чателей социальных услуг;</w:t>
      </w:r>
    </w:p>
    <w:p w:rsidR="0091406D" w:rsidRDefault="00E91776">
      <w:pPr>
        <w:pStyle w:val="3f3f3f3f3f3f3f3f3f3f3f3f3f3"/>
        <w:spacing w:line="240" w:lineRule="auto"/>
        <w:ind w:firstLine="709"/>
        <w:contextualSpacing w:val="0"/>
        <w:jc w:val="both"/>
        <w:rPr>
          <w:sz w:val="28"/>
          <w:szCs w:val="28"/>
        </w:rPr>
      </w:pPr>
      <w:r>
        <w:rPr>
          <w:sz w:val="28"/>
          <w:szCs w:val="28"/>
        </w:rPr>
        <w:t>2. создать условия для поиска и использования современных методик, форм, средств и методов реабилитации (абилитации), новых технологий;</w:t>
      </w:r>
    </w:p>
    <w:p w:rsidR="0091406D" w:rsidRDefault="00E91776">
      <w:pPr>
        <w:pStyle w:val="3f3f3f3f3f3f3f3f3f3f3f3f3f3"/>
        <w:spacing w:line="240" w:lineRule="auto"/>
        <w:ind w:firstLine="709"/>
        <w:contextualSpacing w:val="0"/>
        <w:jc w:val="both"/>
        <w:rPr>
          <w:sz w:val="28"/>
          <w:szCs w:val="28"/>
        </w:rPr>
      </w:pPr>
      <w:r>
        <w:rPr>
          <w:sz w:val="28"/>
          <w:szCs w:val="28"/>
        </w:rPr>
        <w:t>3. изучить профессиональные достижения работников, обобщить полож</w:t>
      </w:r>
      <w:r>
        <w:rPr>
          <w:sz w:val="28"/>
          <w:szCs w:val="28"/>
        </w:rPr>
        <w:t>и</w:t>
      </w:r>
      <w:r>
        <w:rPr>
          <w:sz w:val="28"/>
          <w:szCs w:val="28"/>
        </w:rPr>
        <w:t>тельный опыт и внедрение его в практику работы специалистов учреждения;</w:t>
      </w:r>
    </w:p>
    <w:p w:rsidR="0091406D" w:rsidRDefault="00E91776">
      <w:pPr>
        <w:pStyle w:val="3f3f3f3f3f3f3f3f3f3f3f3f3f3"/>
        <w:spacing w:line="240" w:lineRule="auto"/>
        <w:ind w:firstLine="709"/>
        <w:contextualSpacing w:val="0"/>
        <w:jc w:val="both"/>
        <w:rPr>
          <w:sz w:val="28"/>
          <w:szCs w:val="28"/>
        </w:rPr>
      </w:pPr>
      <w:r>
        <w:rPr>
          <w:sz w:val="28"/>
          <w:szCs w:val="28"/>
        </w:rPr>
        <w:t>4. создать  условия для использования специалистами диагностических мет</w:t>
      </w:r>
      <w:r>
        <w:rPr>
          <w:sz w:val="28"/>
          <w:szCs w:val="28"/>
        </w:rPr>
        <w:t>о</w:t>
      </w:r>
      <w:r>
        <w:rPr>
          <w:sz w:val="28"/>
          <w:szCs w:val="28"/>
        </w:rPr>
        <w:t>дик и мониторинговых программ по прогнозированию, обобщению и оценке р</w:t>
      </w:r>
      <w:r>
        <w:rPr>
          <w:sz w:val="28"/>
          <w:szCs w:val="28"/>
        </w:rPr>
        <w:t>е</w:t>
      </w:r>
      <w:r>
        <w:rPr>
          <w:sz w:val="28"/>
          <w:szCs w:val="28"/>
        </w:rPr>
        <w:t>зультатов собственной деятельности</w:t>
      </w:r>
      <w:r w:rsidR="005735CA">
        <w:rPr>
          <w:sz w:val="28"/>
          <w:szCs w:val="28"/>
        </w:rPr>
        <w:t>;</w:t>
      </w:r>
    </w:p>
    <w:p w:rsidR="0091406D" w:rsidRDefault="00E91776">
      <w:pPr>
        <w:pStyle w:val="3f3f3f3f3f3f3f3f3f3f3f3f3f3"/>
        <w:spacing w:line="240" w:lineRule="auto"/>
        <w:ind w:firstLine="709"/>
        <w:contextualSpacing w:val="0"/>
        <w:jc w:val="both"/>
        <w:rPr>
          <w:sz w:val="28"/>
          <w:szCs w:val="28"/>
        </w:rPr>
      </w:pPr>
      <w:r>
        <w:rPr>
          <w:sz w:val="28"/>
          <w:szCs w:val="28"/>
        </w:rPr>
        <w:t>5. провести первичную экспертизу документов учреждения (программ разв</w:t>
      </w:r>
      <w:r>
        <w:rPr>
          <w:sz w:val="28"/>
          <w:szCs w:val="28"/>
        </w:rPr>
        <w:t>и</w:t>
      </w:r>
      <w:r>
        <w:rPr>
          <w:sz w:val="28"/>
          <w:szCs w:val="28"/>
        </w:rPr>
        <w:t>тия, рабочих программ, инновационных проектов и др.);</w:t>
      </w:r>
    </w:p>
    <w:p w:rsidR="0091406D" w:rsidRDefault="00E91776">
      <w:pPr>
        <w:pStyle w:val="3f3f3f3f3f3f3f3f3f3f3f3f3f3"/>
        <w:spacing w:line="240" w:lineRule="auto"/>
        <w:ind w:firstLine="709"/>
        <w:contextualSpacing w:val="0"/>
        <w:jc w:val="both"/>
        <w:rPr>
          <w:sz w:val="28"/>
          <w:szCs w:val="28"/>
        </w:rPr>
      </w:pPr>
      <w:r>
        <w:rPr>
          <w:sz w:val="28"/>
          <w:szCs w:val="28"/>
        </w:rPr>
        <w:t>6. проанализировать результаты деятельности, выявить и предупредить ошибки, затруднения, перегрузки получателей социальных услуг и сотрудников учреждения.</w:t>
      </w:r>
    </w:p>
    <w:p w:rsidR="0091406D" w:rsidRDefault="00E91776">
      <w:pPr>
        <w:pStyle w:val="1"/>
        <w:ind w:firstLine="709"/>
        <w:contextualSpacing w:val="0"/>
        <w:jc w:val="both"/>
        <w:rPr>
          <w:sz w:val="28"/>
          <w:szCs w:val="28"/>
        </w:rPr>
      </w:pPr>
      <w:r>
        <w:rPr>
          <w:sz w:val="28"/>
          <w:szCs w:val="28"/>
        </w:rPr>
        <w:t>Методический совет работает в соответствии с положением о методическом совете учреждения, заседания проводится не реже 1 раза в квартал и по мере необходимости.</w:t>
      </w:r>
    </w:p>
    <w:p w:rsidR="0091406D" w:rsidRDefault="00E91776">
      <w:pPr>
        <w:pStyle w:val="1"/>
        <w:ind w:firstLine="709"/>
        <w:contextualSpacing w:val="0"/>
        <w:jc w:val="both"/>
        <w:rPr>
          <w:sz w:val="28"/>
          <w:szCs w:val="28"/>
        </w:rPr>
      </w:pPr>
      <w:r>
        <w:rPr>
          <w:bCs/>
          <w:sz w:val="28"/>
          <w:szCs w:val="28"/>
        </w:rPr>
        <w:t xml:space="preserve">Одно из направлений </w:t>
      </w:r>
      <w:proofErr w:type="gramStart"/>
      <w:r>
        <w:rPr>
          <w:bCs/>
          <w:sz w:val="28"/>
          <w:szCs w:val="28"/>
        </w:rPr>
        <w:t>методической</w:t>
      </w:r>
      <w:proofErr w:type="gramEnd"/>
      <w:r>
        <w:rPr>
          <w:bCs/>
          <w:sz w:val="28"/>
          <w:szCs w:val="28"/>
        </w:rPr>
        <w:t xml:space="preserve"> работы -  Методический день.</w:t>
      </w:r>
    </w:p>
    <w:p w:rsidR="0091406D" w:rsidRDefault="00E91776">
      <w:pPr>
        <w:pStyle w:val="1"/>
        <w:ind w:firstLine="709"/>
        <w:contextualSpacing w:val="0"/>
        <w:jc w:val="both"/>
        <w:rPr>
          <w:sz w:val="28"/>
          <w:szCs w:val="28"/>
        </w:rPr>
      </w:pPr>
      <w:r>
        <w:rPr>
          <w:bCs/>
          <w:sz w:val="28"/>
          <w:szCs w:val="28"/>
        </w:rPr>
        <w:t xml:space="preserve">Цель методического дня </w:t>
      </w:r>
      <w:bookmarkStart w:id="0" w:name="__DdeLink__5176_340459803"/>
      <w:r>
        <w:rPr>
          <w:bCs/>
          <w:sz w:val="28"/>
          <w:szCs w:val="28"/>
        </w:rPr>
        <w:t xml:space="preserve">– </w:t>
      </w:r>
      <w:bookmarkEnd w:id="0"/>
      <w:r>
        <w:rPr>
          <w:bCs/>
          <w:sz w:val="28"/>
          <w:szCs w:val="28"/>
        </w:rPr>
        <w:t>создание необходимых условий для повышения профессионального мастерства, совершенствования методической подготовки специалистов учреждения.</w:t>
      </w:r>
    </w:p>
    <w:p w:rsidR="0091406D" w:rsidRDefault="00E91776">
      <w:pPr>
        <w:pStyle w:val="1"/>
        <w:ind w:firstLine="709"/>
        <w:contextualSpacing w:val="0"/>
        <w:jc w:val="both"/>
        <w:rPr>
          <w:sz w:val="28"/>
          <w:szCs w:val="28"/>
        </w:rPr>
      </w:pPr>
      <w:r>
        <w:rPr>
          <w:bCs/>
          <w:sz w:val="28"/>
          <w:szCs w:val="28"/>
        </w:rPr>
        <w:lastRenderedPageBreak/>
        <w:t xml:space="preserve">В </w:t>
      </w:r>
      <w:proofErr w:type="gramStart"/>
      <w:r>
        <w:rPr>
          <w:bCs/>
          <w:sz w:val="28"/>
          <w:szCs w:val="28"/>
        </w:rPr>
        <w:t>целях</w:t>
      </w:r>
      <w:proofErr w:type="gramEnd"/>
      <w:r>
        <w:rPr>
          <w:bCs/>
          <w:sz w:val="28"/>
          <w:szCs w:val="28"/>
        </w:rPr>
        <w:t xml:space="preserve"> совершенствования методического и профессионального мастерства специалистов Учреждений, курируемых Управлением социальной защиты населения г. Ханты-Мансийска и Ханты-Мансийского района организуются городские методические объединения.</w:t>
      </w:r>
    </w:p>
    <w:p w:rsidR="0091406D" w:rsidRDefault="00E91776">
      <w:pPr>
        <w:pStyle w:val="1"/>
        <w:ind w:firstLine="709"/>
        <w:contextualSpacing w:val="0"/>
        <w:jc w:val="both"/>
        <w:rPr>
          <w:sz w:val="28"/>
          <w:szCs w:val="28"/>
        </w:rPr>
      </w:pPr>
      <w:r>
        <w:rPr>
          <w:bCs/>
          <w:sz w:val="28"/>
          <w:szCs w:val="28"/>
        </w:rPr>
        <w:t xml:space="preserve">Одно из направлений </w:t>
      </w:r>
      <w:proofErr w:type="gramStart"/>
      <w:r>
        <w:rPr>
          <w:bCs/>
          <w:sz w:val="28"/>
          <w:szCs w:val="28"/>
        </w:rPr>
        <w:t>методической</w:t>
      </w:r>
      <w:proofErr w:type="gramEnd"/>
      <w:r>
        <w:rPr>
          <w:bCs/>
          <w:sz w:val="28"/>
          <w:szCs w:val="28"/>
        </w:rPr>
        <w:t xml:space="preserve"> работы  – техническая учеба.</w:t>
      </w:r>
    </w:p>
    <w:p w:rsidR="0091406D" w:rsidRDefault="00E91776">
      <w:pPr>
        <w:pStyle w:val="1"/>
        <w:ind w:firstLine="709"/>
        <w:contextualSpacing w:val="0"/>
        <w:jc w:val="both"/>
        <w:rPr>
          <w:sz w:val="28"/>
          <w:szCs w:val="28"/>
        </w:rPr>
      </w:pPr>
      <w:r>
        <w:rPr>
          <w:rStyle w:val="af2"/>
          <w:b w:val="0"/>
          <w:sz w:val="28"/>
          <w:szCs w:val="28"/>
        </w:rPr>
        <w:t>Техническая учеба</w:t>
      </w:r>
      <w:r>
        <w:rPr>
          <w:bCs/>
          <w:sz w:val="28"/>
          <w:szCs w:val="28"/>
        </w:rPr>
        <w:t xml:space="preserve"> </w:t>
      </w:r>
      <w:r>
        <w:rPr>
          <w:sz w:val="28"/>
          <w:szCs w:val="28"/>
        </w:rPr>
        <w:t>является одной из форм планового обучения для повышения уровня профессиональной грамотности сотрудников учреждения.</w:t>
      </w:r>
    </w:p>
    <w:p w:rsidR="0091406D" w:rsidRDefault="00E91776">
      <w:pPr>
        <w:pStyle w:val="1"/>
        <w:ind w:firstLine="709"/>
        <w:contextualSpacing w:val="0"/>
        <w:jc w:val="both"/>
        <w:rPr>
          <w:sz w:val="28"/>
          <w:szCs w:val="28"/>
        </w:rPr>
      </w:pPr>
      <w:r>
        <w:rPr>
          <w:sz w:val="28"/>
          <w:szCs w:val="28"/>
        </w:rPr>
        <w:t xml:space="preserve"> </w:t>
      </w:r>
      <w:r>
        <w:rPr>
          <w:rStyle w:val="af2"/>
          <w:b w:val="0"/>
          <w:bCs w:val="0"/>
          <w:sz w:val="28"/>
          <w:szCs w:val="28"/>
        </w:rPr>
        <w:t>Техническая учеба</w:t>
      </w:r>
      <w:r>
        <w:rPr>
          <w:sz w:val="28"/>
          <w:szCs w:val="28"/>
        </w:rPr>
        <w:t xml:space="preserve"> проводится в целях обеспечения непрерывного и последовательного роста квалификации и  знаний по изучению нормативно-правовой документации, антикоррупционной деятельности, кодекса этики служебного поведения, требований охраны труда и техники безопасности, а также подготовки к ежегодной проверке знаний. </w:t>
      </w:r>
    </w:p>
    <w:p w:rsidR="0091406D" w:rsidRDefault="00E91776">
      <w:pPr>
        <w:pStyle w:val="1"/>
        <w:ind w:firstLine="709"/>
        <w:contextualSpacing w:val="0"/>
        <w:jc w:val="both"/>
        <w:rPr>
          <w:sz w:val="28"/>
          <w:szCs w:val="28"/>
        </w:rPr>
      </w:pPr>
      <w:r>
        <w:rPr>
          <w:rStyle w:val="af2"/>
          <w:b w:val="0"/>
          <w:bCs w:val="0"/>
          <w:sz w:val="28"/>
          <w:szCs w:val="28"/>
        </w:rPr>
        <w:t>Техническая учеба</w:t>
      </w:r>
      <w:r>
        <w:rPr>
          <w:sz w:val="28"/>
          <w:szCs w:val="28"/>
        </w:rPr>
        <w:t xml:space="preserve"> </w:t>
      </w:r>
      <w:r>
        <w:rPr>
          <w:bCs/>
          <w:sz w:val="28"/>
          <w:szCs w:val="28"/>
        </w:rPr>
        <w:t>направлена на повышение эффективности и качества работы, производительности труда, повышение уровня предоставляемых услуг.</w:t>
      </w:r>
    </w:p>
    <w:p w:rsidR="0091406D" w:rsidRDefault="0091406D">
      <w:pPr>
        <w:pStyle w:val="1"/>
        <w:suppressAutoHyphens w:val="0"/>
        <w:contextualSpacing w:val="0"/>
        <w:rPr>
          <w:i/>
          <w:sz w:val="28"/>
          <w:szCs w:val="28"/>
        </w:rPr>
      </w:pPr>
    </w:p>
    <w:p w:rsidR="0091406D" w:rsidRDefault="0091406D">
      <w:pPr>
        <w:pStyle w:val="1"/>
        <w:suppressAutoHyphens w:val="0"/>
        <w:contextualSpacing w:val="0"/>
        <w:rPr>
          <w:i/>
          <w:sz w:val="28"/>
          <w:szCs w:val="28"/>
        </w:rPr>
      </w:pPr>
    </w:p>
    <w:p w:rsidR="0091406D" w:rsidRDefault="00E91776">
      <w:pPr>
        <w:pStyle w:val="1"/>
        <w:suppressAutoHyphens w:val="0"/>
        <w:contextualSpacing w:val="0"/>
        <w:jc w:val="right"/>
        <w:rPr>
          <w:i/>
          <w:color w:val="FF0000"/>
          <w:sz w:val="28"/>
          <w:szCs w:val="28"/>
        </w:rPr>
      </w:pPr>
      <w:r>
        <w:rPr>
          <w:i/>
          <w:color w:val="auto"/>
          <w:sz w:val="20"/>
          <w:szCs w:val="20"/>
        </w:rPr>
        <w:t>Таблица 12</w:t>
      </w:r>
    </w:p>
    <w:p w:rsidR="0091406D" w:rsidRDefault="0091406D">
      <w:pPr>
        <w:pStyle w:val="1"/>
        <w:tabs>
          <w:tab w:val="left" w:pos="1276"/>
        </w:tabs>
        <w:contextualSpacing w:val="0"/>
        <w:jc w:val="right"/>
        <w:rPr>
          <w:i/>
          <w:color w:val="FF0000"/>
          <w:sz w:val="20"/>
          <w:szCs w:val="20"/>
        </w:rPr>
      </w:pPr>
    </w:p>
    <w:tbl>
      <w:tblPr>
        <w:tblW w:w="9248" w:type="dxa"/>
        <w:jc w:val="center"/>
        <w:tblLayout w:type="fixed"/>
        <w:tblLook w:val="0000"/>
      </w:tblPr>
      <w:tblGrid>
        <w:gridCol w:w="1845"/>
        <w:gridCol w:w="2531"/>
        <w:gridCol w:w="2606"/>
        <w:gridCol w:w="2266"/>
      </w:tblGrid>
      <w:tr w:rsidR="0091406D">
        <w:trPr>
          <w:trHeight w:val="1008"/>
          <w:jc w:val="center"/>
        </w:trPr>
        <w:tc>
          <w:tcPr>
            <w:tcW w:w="1844"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Год</w:t>
            </w: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Методическое мероприятие</w:t>
            </w:r>
          </w:p>
        </w:tc>
        <w:tc>
          <w:tcPr>
            <w:tcW w:w="2606" w:type="dxa"/>
            <w:tcBorders>
              <w:top w:val="single" w:sz="4" w:space="0" w:color="000000"/>
              <w:left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Количество проведенных мероприятий за отчетный период</w:t>
            </w:r>
          </w:p>
        </w:tc>
        <w:tc>
          <w:tcPr>
            <w:tcW w:w="2266" w:type="dxa"/>
            <w:tcBorders>
              <w:top w:val="single" w:sz="4" w:space="0" w:color="000000"/>
              <w:left w:val="single" w:sz="4" w:space="0" w:color="000000"/>
              <w:right w:val="single" w:sz="4" w:space="0" w:color="000000"/>
            </w:tcBorders>
            <w:tcMar>
              <w:left w:w="5" w:type="dxa"/>
              <w:right w:w="5" w:type="dxa"/>
            </w:tcMar>
          </w:tcPr>
          <w:p w:rsidR="0091406D" w:rsidRDefault="00E91776">
            <w:pPr>
              <w:pStyle w:val="1"/>
              <w:contextualSpacing w:val="0"/>
              <w:jc w:val="center"/>
              <w:rPr>
                <w:b/>
                <w:sz w:val="20"/>
                <w:szCs w:val="20"/>
              </w:rPr>
            </w:pPr>
            <w:r>
              <w:rPr>
                <w:b/>
                <w:sz w:val="20"/>
                <w:szCs w:val="20"/>
              </w:rPr>
              <w:t>Количество сотрудников принявших участие</w:t>
            </w:r>
          </w:p>
        </w:tc>
      </w:tr>
      <w:tr w:rsidR="0091406D">
        <w:trPr>
          <w:trHeight w:val="131"/>
          <w:jc w:val="center"/>
        </w:trPr>
        <w:tc>
          <w:tcPr>
            <w:tcW w:w="1844" w:type="dxa"/>
            <w:vMerge w:val="restart"/>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2019</w:t>
            </w:r>
          </w:p>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Методический совет</w:t>
            </w:r>
          </w:p>
        </w:tc>
        <w:tc>
          <w:tcPr>
            <w:tcW w:w="2606"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c>
          <w:tcPr>
            <w:tcW w:w="2266" w:type="dxa"/>
            <w:tcBorders>
              <w:top w:val="single" w:sz="4" w:space="0" w:color="000000"/>
              <w:left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8</w:t>
            </w:r>
          </w:p>
        </w:tc>
      </w:tr>
      <w:tr w:rsidR="0091406D">
        <w:trPr>
          <w:trHeight w:val="300"/>
          <w:jc w:val="center"/>
        </w:trPr>
        <w:tc>
          <w:tcPr>
            <w:tcW w:w="1844" w:type="dxa"/>
            <w:vMerge/>
            <w:tcBorders>
              <w:left w:val="single" w:sz="4" w:space="0" w:color="000000"/>
              <w:right w:val="single" w:sz="4" w:space="0" w:color="000000"/>
            </w:tcBorders>
            <w:vAlign w:val="center"/>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Методический день</w:t>
            </w:r>
          </w:p>
        </w:tc>
        <w:tc>
          <w:tcPr>
            <w:tcW w:w="2606" w:type="dxa"/>
            <w:tcBorders>
              <w:top w:val="single" w:sz="4" w:space="0" w:color="000000"/>
              <w:left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3</w:t>
            </w:r>
          </w:p>
        </w:tc>
        <w:tc>
          <w:tcPr>
            <w:tcW w:w="2266" w:type="dxa"/>
            <w:tcBorders>
              <w:top w:val="single" w:sz="4" w:space="0" w:color="000000"/>
              <w:left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23</w:t>
            </w:r>
          </w:p>
        </w:tc>
      </w:tr>
      <w:tr w:rsidR="0091406D">
        <w:trPr>
          <w:trHeight w:val="289"/>
          <w:jc w:val="center"/>
        </w:trPr>
        <w:tc>
          <w:tcPr>
            <w:tcW w:w="1844" w:type="dxa"/>
            <w:vMerge/>
            <w:tcBorders>
              <w:left w:val="single" w:sz="4" w:space="0" w:color="000000"/>
              <w:right w:val="single" w:sz="4" w:space="0" w:color="000000"/>
            </w:tcBorders>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Техническая учеба</w:t>
            </w:r>
          </w:p>
        </w:tc>
        <w:tc>
          <w:tcPr>
            <w:tcW w:w="2606"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13</w:t>
            </w:r>
          </w:p>
        </w:tc>
        <w:tc>
          <w:tcPr>
            <w:tcW w:w="2266" w:type="dxa"/>
            <w:tcBorders>
              <w:top w:val="single" w:sz="4" w:space="0" w:color="000000"/>
              <w:left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59</w:t>
            </w:r>
          </w:p>
        </w:tc>
      </w:tr>
      <w:tr w:rsidR="0091406D">
        <w:trPr>
          <w:trHeight w:val="792"/>
          <w:jc w:val="center"/>
        </w:trPr>
        <w:tc>
          <w:tcPr>
            <w:tcW w:w="1844" w:type="dxa"/>
            <w:vMerge/>
            <w:tcBorders>
              <w:left w:val="single" w:sz="4" w:space="0" w:color="000000"/>
              <w:bottom w:val="single" w:sz="4" w:space="0" w:color="000000"/>
              <w:right w:val="single" w:sz="4" w:space="0" w:color="000000"/>
            </w:tcBorders>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Городские методические объединения</w:t>
            </w:r>
          </w:p>
        </w:tc>
        <w:tc>
          <w:tcPr>
            <w:tcW w:w="2606"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3</w:t>
            </w:r>
          </w:p>
        </w:tc>
        <w:tc>
          <w:tcPr>
            <w:tcW w:w="2266" w:type="dxa"/>
            <w:tcBorders>
              <w:top w:val="single" w:sz="4" w:space="0" w:color="000000"/>
              <w:left w:val="single" w:sz="4" w:space="0" w:color="000000"/>
              <w:bottom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3</w:t>
            </w:r>
          </w:p>
        </w:tc>
      </w:tr>
      <w:tr w:rsidR="0091406D">
        <w:trPr>
          <w:trHeight w:val="380"/>
          <w:jc w:val="center"/>
        </w:trPr>
        <w:tc>
          <w:tcPr>
            <w:tcW w:w="1844" w:type="dxa"/>
            <w:vMerge w:val="restart"/>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2020</w:t>
            </w: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Методический совет</w:t>
            </w:r>
          </w:p>
        </w:tc>
        <w:tc>
          <w:tcPr>
            <w:tcW w:w="2606"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c>
          <w:tcPr>
            <w:tcW w:w="2266" w:type="dxa"/>
            <w:tcBorders>
              <w:top w:val="single" w:sz="4" w:space="0" w:color="000000"/>
              <w:left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8</w:t>
            </w:r>
          </w:p>
        </w:tc>
      </w:tr>
      <w:tr w:rsidR="0091406D">
        <w:trPr>
          <w:trHeight w:val="277"/>
          <w:jc w:val="center"/>
        </w:trPr>
        <w:tc>
          <w:tcPr>
            <w:tcW w:w="1844" w:type="dxa"/>
            <w:vMerge/>
            <w:tcBorders>
              <w:left w:val="single" w:sz="4" w:space="0" w:color="000000"/>
              <w:right w:val="single" w:sz="4" w:space="0" w:color="000000"/>
            </w:tcBorders>
            <w:vAlign w:val="center"/>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Методический день</w:t>
            </w:r>
          </w:p>
        </w:tc>
        <w:tc>
          <w:tcPr>
            <w:tcW w:w="2606" w:type="dxa"/>
            <w:tcBorders>
              <w:top w:val="single" w:sz="4" w:space="0" w:color="000000"/>
              <w:left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3</w:t>
            </w:r>
          </w:p>
        </w:tc>
        <w:tc>
          <w:tcPr>
            <w:tcW w:w="2266" w:type="dxa"/>
            <w:tcBorders>
              <w:top w:val="single" w:sz="4" w:space="0" w:color="000000"/>
              <w:left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Методические мероприятия проводились в режиме онлайн посредством видеосвязи через официальную группу учреждения в социальной сети ВКонтакте. Количество участников –39</w:t>
            </w:r>
          </w:p>
        </w:tc>
      </w:tr>
      <w:tr w:rsidR="0091406D">
        <w:trPr>
          <w:trHeight w:val="190"/>
          <w:jc w:val="center"/>
        </w:trPr>
        <w:tc>
          <w:tcPr>
            <w:tcW w:w="1844" w:type="dxa"/>
            <w:vMerge/>
            <w:tcBorders>
              <w:left w:val="single" w:sz="4" w:space="0" w:color="000000"/>
              <w:right w:val="single" w:sz="4" w:space="0" w:color="000000"/>
            </w:tcBorders>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Техническая учеба</w:t>
            </w:r>
          </w:p>
        </w:tc>
        <w:tc>
          <w:tcPr>
            <w:tcW w:w="2606"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c>
          <w:tcPr>
            <w:tcW w:w="2266" w:type="dxa"/>
            <w:tcBorders>
              <w:top w:val="single" w:sz="4" w:space="0" w:color="000000"/>
              <w:left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50</w:t>
            </w:r>
          </w:p>
        </w:tc>
      </w:tr>
      <w:tr w:rsidR="0091406D">
        <w:trPr>
          <w:trHeight w:val="792"/>
          <w:jc w:val="center"/>
        </w:trPr>
        <w:tc>
          <w:tcPr>
            <w:tcW w:w="1844" w:type="dxa"/>
            <w:vMerge/>
            <w:tcBorders>
              <w:left w:val="single" w:sz="4" w:space="0" w:color="000000"/>
              <w:bottom w:val="single" w:sz="4" w:space="0" w:color="000000"/>
              <w:right w:val="single" w:sz="4" w:space="0" w:color="000000"/>
            </w:tcBorders>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Городские методические объединения</w:t>
            </w:r>
          </w:p>
        </w:tc>
        <w:tc>
          <w:tcPr>
            <w:tcW w:w="2606"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0</w:t>
            </w:r>
          </w:p>
        </w:tc>
        <w:tc>
          <w:tcPr>
            <w:tcW w:w="2266" w:type="dxa"/>
            <w:tcBorders>
              <w:top w:val="single" w:sz="4" w:space="0" w:color="000000"/>
              <w:left w:val="single" w:sz="4" w:space="0" w:color="000000"/>
              <w:bottom w:val="single" w:sz="4" w:space="0" w:color="000000"/>
              <w:right w:val="single" w:sz="4" w:space="0" w:color="000000"/>
            </w:tcBorders>
            <w:tcMar>
              <w:left w:w="5" w:type="dxa"/>
              <w:right w:w="5" w:type="dxa"/>
            </w:tcMar>
          </w:tcPr>
          <w:p w:rsidR="0091406D" w:rsidRDefault="00E91776">
            <w:pPr>
              <w:pStyle w:val="1"/>
              <w:contextualSpacing w:val="0"/>
              <w:jc w:val="center"/>
              <w:rPr>
                <w:sz w:val="20"/>
                <w:szCs w:val="20"/>
              </w:rPr>
            </w:pPr>
            <w:r>
              <w:rPr>
                <w:sz w:val="20"/>
                <w:szCs w:val="20"/>
              </w:rPr>
              <w:t>0</w:t>
            </w:r>
          </w:p>
        </w:tc>
      </w:tr>
      <w:tr w:rsidR="0091406D">
        <w:trPr>
          <w:trHeight w:val="3"/>
          <w:jc w:val="center"/>
        </w:trPr>
        <w:tc>
          <w:tcPr>
            <w:tcW w:w="1844" w:type="dxa"/>
            <w:vMerge w:val="restart"/>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2021</w:t>
            </w: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Методический совет</w:t>
            </w:r>
          </w:p>
        </w:tc>
        <w:tc>
          <w:tcPr>
            <w:tcW w:w="2606"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3</w:t>
            </w:r>
          </w:p>
        </w:tc>
        <w:tc>
          <w:tcPr>
            <w:tcW w:w="2266" w:type="dxa"/>
            <w:vMerge w:val="restart"/>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 xml:space="preserve">Методические мероприятия проводились в режиме онлайн посредством видеосвязи через официальную группу учреждения в социальной сети ВКонтакте. Количество участников – 69 </w:t>
            </w:r>
            <w:r>
              <w:rPr>
                <w:sz w:val="20"/>
                <w:szCs w:val="20"/>
              </w:rPr>
              <w:lastRenderedPageBreak/>
              <w:t>сотрудников учреждения</w:t>
            </w:r>
          </w:p>
        </w:tc>
      </w:tr>
      <w:tr w:rsidR="0091406D">
        <w:trPr>
          <w:trHeight w:val="3"/>
          <w:jc w:val="center"/>
        </w:trPr>
        <w:tc>
          <w:tcPr>
            <w:tcW w:w="1844" w:type="dxa"/>
            <w:vMerge/>
            <w:tcBorders>
              <w:left w:val="single" w:sz="4" w:space="0" w:color="000000"/>
              <w:right w:val="single" w:sz="4" w:space="0" w:color="000000"/>
            </w:tcBorders>
            <w:vAlign w:val="center"/>
          </w:tcPr>
          <w:p w:rsidR="0091406D" w:rsidRDefault="0091406D">
            <w:pPr>
              <w:pStyle w:val="1"/>
              <w:contextualSpacing w:val="0"/>
              <w:jc w:val="center"/>
              <w:rPr>
                <w:b/>
                <w:color w:val="FF0000"/>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Методический день</w:t>
            </w:r>
          </w:p>
        </w:tc>
        <w:tc>
          <w:tcPr>
            <w:tcW w:w="2606"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color w:val="auto"/>
                <w:sz w:val="20"/>
                <w:szCs w:val="20"/>
              </w:rPr>
            </w:pPr>
            <w:r>
              <w:rPr>
                <w:color w:val="auto"/>
                <w:sz w:val="20"/>
                <w:szCs w:val="20"/>
              </w:rPr>
              <w:t>0</w:t>
            </w:r>
          </w:p>
        </w:tc>
        <w:tc>
          <w:tcPr>
            <w:tcW w:w="2266" w:type="dxa"/>
            <w:vMerge/>
            <w:tcBorders>
              <w:top w:val="single" w:sz="4" w:space="0" w:color="000000"/>
              <w:left w:val="single" w:sz="4" w:space="0" w:color="000000"/>
              <w:bottom w:val="single" w:sz="4" w:space="0" w:color="000000"/>
              <w:right w:val="single" w:sz="4" w:space="0" w:color="000000"/>
            </w:tcBorders>
          </w:tcPr>
          <w:p w:rsidR="0091406D" w:rsidRDefault="0091406D">
            <w:pPr>
              <w:pStyle w:val="1"/>
              <w:contextualSpacing w:val="0"/>
              <w:jc w:val="center"/>
              <w:rPr>
                <w:color w:val="FF0000"/>
                <w:sz w:val="20"/>
                <w:szCs w:val="20"/>
              </w:rPr>
            </w:pPr>
          </w:p>
        </w:tc>
      </w:tr>
      <w:tr w:rsidR="0091406D">
        <w:trPr>
          <w:trHeight w:val="3"/>
          <w:jc w:val="center"/>
        </w:trPr>
        <w:tc>
          <w:tcPr>
            <w:tcW w:w="1844" w:type="dxa"/>
            <w:vMerge/>
            <w:tcBorders>
              <w:left w:val="single" w:sz="4" w:space="0" w:color="000000"/>
              <w:right w:val="single" w:sz="4" w:space="0" w:color="000000"/>
            </w:tcBorders>
          </w:tcPr>
          <w:p w:rsidR="0091406D" w:rsidRDefault="0091406D">
            <w:pPr>
              <w:pStyle w:val="1"/>
              <w:ind w:firstLine="709"/>
              <w:contextualSpacing w:val="0"/>
              <w:jc w:val="center"/>
              <w:rPr>
                <w:b/>
                <w:color w:val="FF0000"/>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Техническая учеба</w:t>
            </w:r>
          </w:p>
        </w:tc>
        <w:tc>
          <w:tcPr>
            <w:tcW w:w="2606"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color w:val="auto"/>
                <w:sz w:val="20"/>
                <w:szCs w:val="20"/>
              </w:rPr>
            </w:pPr>
            <w:r>
              <w:rPr>
                <w:color w:val="auto"/>
                <w:sz w:val="20"/>
                <w:szCs w:val="20"/>
              </w:rPr>
              <w:t>3</w:t>
            </w:r>
          </w:p>
        </w:tc>
        <w:tc>
          <w:tcPr>
            <w:tcW w:w="2266" w:type="dxa"/>
            <w:vMerge/>
            <w:tcBorders>
              <w:top w:val="single" w:sz="4" w:space="0" w:color="000000"/>
              <w:left w:val="single" w:sz="4" w:space="0" w:color="000000"/>
              <w:bottom w:val="single" w:sz="4" w:space="0" w:color="000000"/>
              <w:right w:val="single" w:sz="4" w:space="0" w:color="000000"/>
            </w:tcBorders>
          </w:tcPr>
          <w:p w:rsidR="0091406D" w:rsidRDefault="0091406D">
            <w:pPr>
              <w:pStyle w:val="1"/>
              <w:contextualSpacing w:val="0"/>
              <w:jc w:val="center"/>
              <w:rPr>
                <w:color w:val="auto"/>
                <w:sz w:val="20"/>
                <w:szCs w:val="20"/>
              </w:rPr>
            </w:pPr>
          </w:p>
        </w:tc>
      </w:tr>
      <w:tr w:rsidR="0091406D">
        <w:trPr>
          <w:trHeight w:val="3"/>
          <w:jc w:val="center"/>
        </w:trPr>
        <w:tc>
          <w:tcPr>
            <w:tcW w:w="1844" w:type="dxa"/>
            <w:vMerge/>
            <w:tcBorders>
              <w:left w:val="single" w:sz="4" w:space="0" w:color="000000"/>
              <w:bottom w:val="single" w:sz="4" w:space="0" w:color="000000"/>
              <w:right w:val="single" w:sz="4" w:space="0" w:color="000000"/>
            </w:tcBorders>
          </w:tcPr>
          <w:p w:rsidR="0091406D" w:rsidRDefault="0091406D">
            <w:pPr>
              <w:pStyle w:val="1"/>
              <w:ind w:firstLine="709"/>
              <w:contextualSpacing w:val="0"/>
              <w:jc w:val="center"/>
              <w:rPr>
                <w:b/>
                <w:color w:val="FF0000"/>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Городские методические объединения</w:t>
            </w:r>
          </w:p>
        </w:tc>
        <w:tc>
          <w:tcPr>
            <w:tcW w:w="2606"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color w:val="auto"/>
                <w:sz w:val="20"/>
                <w:szCs w:val="20"/>
              </w:rPr>
            </w:pPr>
            <w:r>
              <w:rPr>
                <w:color w:val="auto"/>
                <w:sz w:val="20"/>
                <w:szCs w:val="20"/>
              </w:rPr>
              <w:t>0</w:t>
            </w:r>
          </w:p>
        </w:tc>
        <w:tc>
          <w:tcPr>
            <w:tcW w:w="2266" w:type="dxa"/>
            <w:vMerge/>
            <w:tcBorders>
              <w:top w:val="single" w:sz="4" w:space="0" w:color="000000"/>
              <w:left w:val="single" w:sz="4" w:space="0" w:color="000000"/>
              <w:bottom w:val="single" w:sz="4" w:space="0" w:color="000000"/>
              <w:right w:val="single" w:sz="4" w:space="0" w:color="000000"/>
            </w:tcBorders>
          </w:tcPr>
          <w:p w:rsidR="0091406D" w:rsidRDefault="0091406D">
            <w:pPr>
              <w:pStyle w:val="1"/>
              <w:contextualSpacing w:val="0"/>
              <w:jc w:val="center"/>
              <w:rPr>
                <w:color w:val="FF0000"/>
                <w:sz w:val="20"/>
                <w:szCs w:val="20"/>
              </w:rPr>
            </w:pPr>
          </w:p>
        </w:tc>
      </w:tr>
    </w:tbl>
    <w:p w:rsidR="0091406D" w:rsidRDefault="0091406D">
      <w:pPr>
        <w:pStyle w:val="aff1"/>
        <w:ind w:left="0" w:firstLine="708"/>
        <w:contextualSpacing w:val="0"/>
        <w:jc w:val="both"/>
        <w:rPr>
          <w:color w:val="FF0000"/>
          <w:sz w:val="20"/>
          <w:szCs w:val="20"/>
        </w:rPr>
      </w:pPr>
    </w:p>
    <w:p w:rsidR="0091406D" w:rsidRDefault="0091406D">
      <w:pPr>
        <w:pStyle w:val="1"/>
        <w:tabs>
          <w:tab w:val="left" w:pos="1276"/>
        </w:tabs>
        <w:ind w:firstLine="850"/>
        <w:contextualSpacing w:val="0"/>
        <w:jc w:val="both"/>
        <w:rPr>
          <w:color w:val="FF0000"/>
          <w:sz w:val="28"/>
          <w:szCs w:val="28"/>
        </w:rPr>
      </w:pPr>
    </w:p>
    <w:p w:rsidR="0091406D" w:rsidRDefault="00E91776">
      <w:pPr>
        <w:pStyle w:val="1"/>
        <w:tabs>
          <w:tab w:val="left" w:pos="1276"/>
        </w:tabs>
        <w:ind w:firstLine="709"/>
        <w:contextualSpacing w:val="0"/>
        <w:jc w:val="both"/>
        <w:rPr>
          <w:sz w:val="28"/>
          <w:szCs w:val="28"/>
        </w:rPr>
      </w:pPr>
      <w:r>
        <w:rPr>
          <w:sz w:val="28"/>
          <w:szCs w:val="28"/>
        </w:rPr>
        <w:t>Неотъемлемым элементом кадровой политики в учреждении, является наставничество, как важное средство обучения и повышения компетентности работников, осуществляемое в соответствии с СМК-П-11 «Положение об организации наставничества». Положением определены цель, задачи и порядок реализации института наставничества.</w:t>
      </w:r>
    </w:p>
    <w:p w:rsidR="0091406D" w:rsidRDefault="00E91776">
      <w:pPr>
        <w:pStyle w:val="1"/>
        <w:tabs>
          <w:tab w:val="left" w:pos="1276"/>
        </w:tabs>
        <w:ind w:firstLine="709"/>
        <w:contextualSpacing w:val="0"/>
        <w:jc w:val="both"/>
        <w:rPr>
          <w:sz w:val="28"/>
          <w:szCs w:val="28"/>
        </w:rPr>
      </w:pPr>
      <w:r>
        <w:rPr>
          <w:sz w:val="28"/>
          <w:szCs w:val="28"/>
        </w:rPr>
        <w:t>Целью наставничества является оказание поддержки и практической помощи работникам, принятым в учреждение или переведенными на другую должность, в приобретении ими необходимых профессиональных навыков и опыта работы, профессиональном становлении, успешной и быстрой адаптации к условиям и требованиям учреждения. Работа по наставничеству реализуется в учреждении с 2012 года.</w:t>
      </w:r>
    </w:p>
    <w:p w:rsidR="008B1916" w:rsidRPr="00560359" w:rsidRDefault="008B1916" w:rsidP="008B1916">
      <w:pPr>
        <w:pStyle w:val="1"/>
        <w:tabs>
          <w:tab w:val="left" w:pos="1276"/>
        </w:tabs>
        <w:contextualSpacing w:val="0"/>
        <w:jc w:val="right"/>
        <w:rPr>
          <w:i/>
          <w:color w:val="auto"/>
          <w:sz w:val="20"/>
          <w:szCs w:val="20"/>
        </w:rPr>
      </w:pPr>
      <w:r w:rsidRPr="00560359">
        <w:rPr>
          <w:i/>
          <w:color w:val="auto"/>
          <w:sz w:val="20"/>
          <w:szCs w:val="20"/>
        </w:rPr>
        <w:t>Таблица 13</w:t>
      </w:r>
    </w:p>
    <w:p w:rsidR="0091406D" w:rsidRDefault="0091406D">
      <w:pPr>
        <w:pStyle w:val="1"/>
        <w:tabs>
          <w:tab w:val="left" w:pos="1276"/>
        </w:tabs>
        <w:ind w:firstLine="709"/>
        <w:contextualSpacing w:val="0"/>
        <w:jc w:val="both"/>
        <w:rPr>
          <w:sz w:val="28"/>
          <w:szCs w:val="28"/>
        </w:rPr>
      </w:pPr>
    </w:p>
    <w:p w:rsidR="0091406D" w:rsidRDefault="00E91776">
      <w:pPr>
        <w:pStyle w:val="1"/>
        <w:ind w:firstLine="709"/>
        <w:contextualSpacing w:val="0"/>
        <w:jc w:val="center"/>
        <w:rPr>
          <w:color w:val="auto"/>
          <w:sz w:val="28"/>
          <w:szCs w:val="28"/>
        </w:rPr>
      </w:pPr>
      <w:r>
        <w:rPr>
          <w:b/>
          <w:color w:val="auto"/>
          <w:sz w:val="28"/>
          <w:szCs w:val="28"/>
        </w:rPr>
        <w:t>Количество наставляемых сотрудников учреждения</w:t>
      </w:r>
    </w:p>
    <w:p w:rsidR="0091406D" w:rsidRDefault="00E91776">
      <w:pPr>
        <w:pStyle w:val="1"/>
        <w:ind w:firstLine="709"/>
        <w:contextualSpacing w:val="0"/>
        <w:jc w:val="center"/>
        <w:rPr>
          <w:b/>
          <w:color w:val="FF0000"/>
          <w:sz w:val="28"/>
          <w:szCs w:val="28"/>
        </w:rPr>
      </w:pPr>
      <w:r>
        <w:rPr>
          <w:b/>
          <w:color w:val="auto"/>
          <w:sz w:val="28"/>
          <w:szCs w:val="28"/>
        </w:rPr>
        <w:t>в разрезе по годам</w:t>
      </w:r>
    </w:p>
    <w:p w:rsidR="0091406D" w:rsidRDefault="0091406D">
      <w:pPr>
        <w:pStyle w:val="1"/>
        <w:tabs>
          <w:tab w:val="left" w:pos="1276"/>
        </w:tabs>
        <w:contextualSpacing w:val="0"/>
        <w:jc w:val="right"/>
        <w:rPr>
          <w:i/>
          <w:color w:val="FF0000"/>
          <w:sz w:val="28"/>
          <w:szCs w:val="28"/>
        </w:rPr>
      </w:pPr>
    </w:p>
    <w:p w:rsidR="0091406D" w:rsidRDefault="0091406D">
      <w:pPr>
        <w:pStyle w:val="1"/>
        <w:ind w:firstLine="709"/>
        <w:contextualSpacing w:val="0"/>
        <w:jc w:val="center"/>
        <w:rPr>
          <w:color w:val="FF0000"/>
          <w:sz w:val="20"/>
          <w:szCs w:val="20"/>
        </w:rPr>
      </w:pPr>
    </w:p>
    <w:tbl>
      <w:tblPr>
        <w:tblStyle w:val="afff"/>
        <w:tblW w:w="9571" w:type="dxa"/>
        <w:jc w:val="center"/>
        <w:tblLayout w:type="fixed"/>
        <w:tblLook w:val="04A0"/>
      </w:tblPr>
      <w:tblGrid>
        <w:gridCol w:w="2393"/>
        <w:gridCol w:w="2394"/>
        <w:gridCol w:w="2395"/>
        <w:gridCol w:w="2389"/>
      </w:tblGrid>
      <w:tr w:rsidR="0091406D" w:rsidTr="005F2DA1">
        <w:trPr>
          <w:jc w:val="center"/>
        </w:trPr>
        <w:tc>
          <w:tcPr>
            <w:tcW w:w="2392" w:type="dxa"/>
          </w:tcPr>
          <w:p w:rsidR="0091406D" w:rsidRDefault="00E91776">
            <w:pPr>
              <w:pStyle w:val="1"/>
              <w:contextualSpacing w:val="0"/>
              <w:jc w:val="center"/>
              <w:rPr>
                <w:sz w:val="20"/>
                <w:szCs w:val="20"/>
              </w:rPr>
            </w:pPr>
            <w:r>
              <w:rPr>
                <w:sz w:val="20"/>
                <w:szCs w:val="20"/>
                <w:lang w:eastAsia="ru-RU"/>
              </w:rPr>
              <w:t>Отчетный период</w:t>
            </w:r>
          </w:p>
        </w:tc>
        <w:tc>
          <w:tcPr>
            <w:tcW w:w="2394" w:type="dxa"/>
          </w:tcPr>
          <w:p w:rsidR="0091406D" w:rsidRDefault="00E91776">
            <w:pPr>
              <w:pStyle w:val="1"/>
              <w:contextualSpacing w:val="0"/>
              <w:jc w:val="center"/>
              <w:rPr>
                <w:sz w:val="20"/>
                <w:szCs w:val="20"/>
              </w:rPr>
            </w:pPr>
            <w:r>
              <w:rPr>
                <w:sz w:val="20"/>
                <w:szCs w:val="20"/>
                <w:lang w:eastAsia="ru-RU"/>
              </w:rPr>
              <w:t>Наставник</w:t>
            </w:r>
          </w:p>
        </w:tc>
        <w:tc>
          <w:tcPr>
            <w:tcW w:w="2395" w:type="dxa"/>
          </w:tcPr>
          <w:p w:rsidR="0091406D" w:rsidRDefault="00E91776">
            <w:pPr>
              <w:pStyle w:val="1"/>
              <w:contextualSpacing w:val="0"/>
              <w:jc w:val="center"/>
              <w:rPr>
                <w:sz w:val="20"/>
                <w:szCs w:val="20"/>
              </w:rPr>
            </w:pPr>
            <w:r>
              <w:rPr>
                <w:sz w:val="20"/>
                <w:szCs w:val="20"/>
                <w:lang w:eastAsia="ru-RU"/>
              </w:rPr>
              <w:t>Наставляемый</w:t>
            </w:r>
          </w:p>
        </w:tc>
        <w:tc>
          <w:tcPr>
            <w:tcW w:w="2389" w:type="dxa"/>
          </w:tcPr>
          <w:p w:rsidR="0091406D" w:rsidRDefault="00E91776">
            <w:pPr>
              <w:pStyle w:val="1"/>
              <w:contextualSpacing w:val="0"/>
              <w:jc w:val="center"/>
              <w:rPr>
                <w:sz w:val="20"/>
                <w:szCs w:val="20"/>
              </w:rPr>
            </w:pPr>
            <w:r>
              <w:rPr>
                <w:sz w:val="20"/>
                <w:szCs w:val="20"/>
                <w:lang w:eastAsia="ru-RU"/>
              </w:rPr>
              <w:t>Заключение</w:t>
            </w:r>
          </w:p>
        </w:tc>
      </w:tr>
      <w:tr w:rsidR="0091406D" w:rsidTr="005F2DA1">
        <w:trPr>
          <w:jc w:val="center"/>
        </w:trPr>
        <w:tc>
          <w:tcPr>
            <w:tcW w:w="2392" w:type="dxa"/>
          </w:tcPr>
          <w:p w:rsidR="0091406D" w:rsidRDefault="00E91776">
            <w:pPr>
              <w:pStyle w:val="1"/>
              <w:contextualSpacing w:val="0"/>
              <w:jc w:val="center"/>
              <w:rPr>
                <w:b/>
                <w:sz w:val="20"/>
                <w:szCs w:val="20"/>
              </w:rPr>
            </w:pPr>
            <w:r>
              <w:rPr>
                <w:b/>
                <w:sz w:val="20"/>
                <w:szCs w:val="20"/>
                <w:lang w:eastAsia="ru-RU"/>
              </w:rPr>
              <w:t>2019</w:t>
            </w:r>
          </w:p>
        </w:tc>
        <w:tc>
          <w:tcPr>
            <w:tcW w:w="2394" w:type="dxa"/>
          </w:tcPr>
          <w:p w:rsidR="0091406D" w:rsidRDefault="00E91776">
            <w:pPr>
              <w:pStyle w:val="1"/>
              <w:contextualSpacing w:val="0"/>
              <w:jc w:val="center"/>
              <w:rPr>
                <w:sz w:val="20"/>
                <w:szCs w:val="20"/>
              </w:rPr>
            </w:pPr>
            <w:r>
              <w:rPr>
                <w:sz w:val="20"/>
                <w:szCs w:val="20"/>
                <w:lang w:eastAsia="ru-RU"/>
              </w:rPr>
              <w:t>7</w:t>
            </w:r>
          </w:p>
        </w:tc>
        <w:tc>
          <w:tcPr>
            <w:tcW w:w="2395" w:type="dxa"/>
          </w:tcPr>
          <w:p w:rsidR="0091406D" w:rsidRDefault="00E91776">
            <w:pPr>
              <w:pStyle w:val="1"/>
              <w:contextualSpacing w:val="0"/>
              <w:jc w:val="center"/>
              <w:rPr>
                <w:sz w:val="20"/>
                <w:szCs w:val="20"/>
              </w:rPr>
            </w:pPr>
            <w:r>
              <w:rPr>
                <w:sz w:val="20"/>
                <w:szCs w:val="20"/>
                <w:lang w:eastAsia="ru-RU"/>
              </w:rPr>
              <w:t>9</w:t>
            </w:r>
          </w:p>
        </w:tc>
        <w:tc>
          <w:tcPr>
            <w:tcW w:w="2389" w:type="dxa"/>
          </w:tcPr>
          <w:p w:rsidR="0091406D" w:rsidRDefault="00E91776">
            <w:pPr>
              <w:pStyle w:val="1"/>
              <w:contextualSpacing w:val="0"/>
              <w:jc w:val="center"/>
              <w:rPr>
                <w:sz w:val="20"/>
                <w:szCs w:val="20"/>
              </w:rPr>
            </w:pPr>
            <w:r>
              <w:rPr>
                <w:sz w:val="20"/>
                <w:szCs w:val="20"/>
                <w:lang w:eastAsia="ru-RU"/>
              </w:rPr>
              <w:t>8 работников, прошедших период наставничества, готовы к самостоятельному исполнению своих трудовых обязанностей.</w:t>
            </w:r>
          </w:p>
          <w:p w:rsidR="0091406D" w:rsidRDefault="00E91776">
            <w:pPr>
              <w:pStyle w:val="1"/>
              <w:contextualSpacing w:val="0"/>
              <w:jc w:val="center"/>
              <w:rPr>
                <w:sz w:val="20"/>
                <w:szCs w:val="20"/>
              </w:rPr>
            </w:pPr>
            <w:r>
              <w:rPr>
                <w:sz w:val="20"/>
                <w:szCs w:val="20"/>
                <w:lang w:eastAsia="ru-RU"/>
              </w:rPr>
              <w:t>По 1 работнику принято  решение продлить период наставничества</w:t>
            </w:r>
          </w:p>
        </w:tc>
      </w:tr>
      <w:tr w:rsidR="0091406D" w:rsidTr="005F2DA1">
        <w:trPr>
          <w:jc w:val="center"/>
        </w:trPr>
        <w:tc>
          <w:tcPr>
            <w:tcW w:w="2392" w:type="dxa"/>
          </w:tcPr>
          <w:p w:rsidR="0091406D" w:rsidRDefault="00E91776">
            <w:pPr>
              <w:pStyle w:val="1"/>
              <w:contextualSpacing w:val="0"/>
              <w:jc w:val="center"/>
              <w:rPr>
                <w:b/>
                <w:sz w:val="20"/>
                <w:szCs w:val="20"/>
              </w:rPr>
            </w:pPr>
            <w:r>
              <w:rPr>
                <w:b/>
                <w:sz w:val="20"/>
                <w:szCs w:val="20"/>
                <w:lang w:eastAsia="ru-RU"/>
              </w:rPr>
              <w:t>2020</w:t>
            </w:r>
          </w:p>
        </w:tc>
        <w:tc>
          <w:tcPr>
            <w:tcW w:w="2394" w:type="dxa"/>
          </w:tcPr>
          <w:p w:rsidR="0091406D" w:rsidRDefault="00E91776">
            <w:pPr>
              <w:pStyle w:val="1"/>
              <w:contextualSpacing w:val="0"/>
              <w:jc w:val="center"/>
              <w:rPr>
                <w:sz w:val="20"/>
                <w:szCs w:val="20"/>
              </w:rPr>
            </w:pPr>
            <w:r>
              <w:rPr>
                <w:sz w:val="20"/>
                <w:szCs w:val="20"/>
                <w:lang w:eastAsia="ru-RU"/>
              </w:rPr>
              <w:t>9</w:t>
            </w:r>
          </w:p>
        </w:tc>
        <w:tc>
          <w:tcPr>
            <w:tcW w:w="2395" w:type="dxa"/>
          </w:tcPr>
          <w:p w:rsidR="0091406D" w:rsidRDefault="00E91776">
            <w:pPr>
              <w:pStyle w:val="1"/>
              <w:contextualSpacing w:val="0"/>
              <w:jc w:val="center"/>
              <w:rPr>
                <w:sz w:val="20"/>
                <w:szCs w:val="20"/>
              </w:rPr>
            </w:pPr>
            <w:r>
              <w:rPr>
                <w:sz w:val="20"/>
                <w:szCs w:val="20"/>
                <w:lang w:eastAsia="ru-RU"/>
              </w:rPr>
              <w:t>11</w:t>
            </w:r>
          </w:p>
        </w:tc>
        <w:tc>
          <w:tcPr>
            <w:tcW w:w="2389" w:type="dxa"/>
          </w:tcPr>
          <w:p w:rsidR="0091406D" w:rsidRDefault="00E91776">
            <w:pPr>
              <w:pStyle w:val="1"/>
              <w:contextualSpacing w:val="0"/>
              <w:jc w:val="center"/>
              <w:rPr>
                <w:sz w:val="20"/>
                <w:szCs w:val="20"/>
              </w:rPr>
            </w:pPr>
            <w:r>
              <w:rPr>
                <w:sz w:val="20"/>
                <w:szCs w:val="20"/>
                <w:lang w:eastAsia="ru-RU"/>
              </w:rPr>
              <w:t>11 работников, прошедших период наставничества, готовы к самостоятельному исполнению своих трудовых обязанностей</w:t>
            </w:r>
          </w:p>
        </w:tc>
      </w:tr>
      <w:tr w:rsidR="0091406D" w:rsidTr="005F2DA1">
        <w:trPr>
          <w:jc w:val="center"/>
        </w:trPr>
        <w:tc>
          <w:tcPr>
            <w:tcW w:w="2392" w:type="dxa"/>
          </w:tcPr>
          <w:p w:rsidR="0091406D" w:rsidRDefault="00E91776">
            <w:pPr>
              <w:pStyle w:val="1"/>
              <w:contextualSpacing w:val="0"/>
              <w:jc w:val="center"/>
              <w:rPr>
                <w:b/>
                <w:sz w:val="20"/>
                <w:szCs w:val="20"/>
              </w:rPr>
            </w:pPr>
            <w:r>
              <w:rPr>
                <w:b/>
                <w:sz w:val="20"/>
                <w:szCs w:val="20"/>
                <w:lang w:eastAsia="ru-RU"/>
              </w:rPr>
              <w:t>2021</w:t>
            </w:r>
          </w:p>
        </w:tc>
        <w:tc>
          <w:tcPr>
            <w:tcW w:w="2394" w:type="dxa"/>
          </w:tcPr>
          <w:p w:rsidR="0091406D" w:rsidRDefault="00E91776">
            <w:pPr>
              <w:pStyle w:val="1"/>
              <w:contextualSpacing w:val="0"/>
              <w:jc w:val="center"/>
              <w:rPr>
                <w:sz w:val="20"/>
                <w:szCs w:val="20"/>
              </w:rPr>
            </w:pPr>
            <w:r>
              <w:rPr>
                <w:sz w:val="20"/>
                <w:szCs w:val="20"/>
                <w:lang w:eastAsia="ru-RU"/>
              </w:rPr>
              <w:t>11</w:t>
            </w:r>
          </w:p>
        </w:tc>
        <w:tc>
          <w:tcPr>
            <w:tcW w:w="2395" w:type="dxa"/>
          </w:tcPr>
          <w:p w:rsidR="0091406D" w:rsidRDefault="00E91776">
            <w:pPr>
              <w:pStyle w:val="1"/>
              <w:contextualSpacing w:val="0"/>
              <w:jc w:val="center"/>
              <w:rPr>
                <w:sz w:val="20"/>
                <w:szCs w:val="20"/>
              </w:rPr>
            </w:pPr>
            <w:r>
              <w:rPr>
                <w:sz w:val="20"/>
                <w:szCs w:val="20"/>
                <w:lang w:eastAsia="ru-RU"/>
              </w:rPr>
              <w:t>11</w:t>
            </w:r>
          </w:p>
        </w:tc>
        <w:tc>
          <w:tcPr>
            <w:tcW w:w="2389" w:type="dxa"/>
          </w:tcPr>
          <w:p w:rsidR="0091406D" w:rsidRDefault="00E91776">
            <w:pPr>
              <w:pStyle w:val="1"/>
              <w:contextualSpacing w:val="0"/>
              <w:jc w:val="center"/>
              <w:rPr>
                <w:sz w:val="20"/>
                <w:szCs w:val="20"/>
              </w:rPr>
            </w:pPr>
            <w:r>
              <w:rPr>
                <w:sz w:val="20"/>
                <w:szCs w:val="20"/>
                <w:lang w:eastAsia="ru-RU"/>
              </w:rPr>
              <w:t>11 работников, прошедших период наставничества, готовы к самостоятельному исполнению своих трудовых обязанносте</w:t>
            </w:r>
            <w:r w:rsidR="00D3441D">
              <w:rPr>
                <w:sz w:val="20"/>
                <w:szCs w:val="20"/>
                <w:lang w:eastAsia="ru-RU"/>
              </w:rPr>
              <w:t>й</w:t>
            </w:r>
          </w:p>
        </w:tc>
      </w:tr>
    </w:tbl>
    <w:p w:rsidR="0091406D" w:rsidRDefault="0091406D">
      <w:pPr>
        <w:pStyle w:val="1"/>
        <w:tabs>
          <w:tab w:val="left" w:pos="1276"/>
        </w:tabs>
        <w:contextualSpacing w:val="0"/>
        <w:jc w:val="both"/>
        <w:rPr>
          <w:color w:val="FF0000"/>
          <w:sz w:val="28"/>
          <w:szCs w:val="28"/>
        </w:rPr>
      </w:pPr>
    </w:p>
    <w:p w:rsidR="0091406D" w:rsidRDefault="00E91776">
      <w:pPr>
        <w:pStyle w:val="aff1"/>
        <w:tabs>
          <w:tab w:val="left" w:pos="1276"/>
        </w:tabs>
        <w:ind w:left="0" w:firstLine="709"/>
        <w:contextualSpacing w:val="0"/>
        <w:jc w:val="both"/>
        <w:rPr>
          <w:color w:val="FF0000"/>
          <w:sz w:val="28"/>
          <w:szCs w:val="28"/>
        </w:rPr>
      </w:pPr>
      <w:proofErr w:type="gramStart"/>
      <w:r>
        <w:rPr>
          <w:sz w:val="28"/>
          <w:szCs w:val="28"/>
        </w:rPr>
        <w:t>Результаты деятельности представляются и обсуждаются в форме отчета н</w:t>
      </w:r>
      <w:r>
        <w:rPr>
          <w:sz w:val="28"/>
          <w:szCs w:val="28"/>
        </w:rPr>
        <w:t>а</w:t>
      </w:r>
      <w:r>
        <w:rPr>
          <w:sz w:val="28"/>
          <w:szCs w:val="28"/>
        </w:rPr>
        <w:t>ставников по работе с наставляемыми на заседании методического совета учре</w:t>
      </w:r>
      <w:r>
        <w:rPr>
          <w:sz w:val="28"/>
          <w:szCs w:val="28"/>
        </w:rPr>
        <w:t>ж</w:t>
      </w:r>
      <w:r>
        <w:rPr>
          <w:sz w:val="28"/>
          <w:szCs w:val="28"/>
        </w:rPr>
        <w:t>дения (отчеты наставников, мнения работников, в отношении которых осущест</w:t>
      </w:r>
      <w:r>
        <w:rPr>
          <w:sz w:val="28"/>
          <w:szCs w:val="28"/>
        </w:rPr>
        <w:t>в</w:t>
      </w:r>
      <w:r>
        <w:rPr>
          <w:sz w:val="28"/>
          <w:szCs w:val="28"/>
        </w:rPr>
        <w:t>лялась наставническая работа).</w:t>
      </w:r>
      <w:r>
        <w:rPr>
          <w:color w:val="FF0000"/>
          <w:sz w:val="28"/>
          <w:szCs w:val="28"/>
        </w:rPr>
        <w:t xml:space="preserve"> </w:t>
      </w:r>
      <w:proofErr w:type="gramEnd"/>
    </w:p>
    <w:p w:rsidR="0091406D" w:rsidRDefault="0091406D">
      <w:pPr>
        <w:pStyle w:val="1"/>
        <w:tabs>
          <w:tab w:val="left" w:pos="1276"/>
        </w:tabs>
        <w:contextualSpacing w:val="0"/>
        <w:jc w:val="both"/>
        <w:rPr>
          <w:color w:val="FF0000"/>
          <w:sz w:val="28"/>
          <w:szCs w:val="28"/>
        </w:rPr>
      </w:pPr>
    </w:p>
    <w:p w:rsidR="0091406D" w:rsidRPr="000128A3" w:rsidRDefault="00E91776">
      <w:pPr>
        <w:pStyle w:val="1"/>
        <w:tabs>
          <w:tab w:val="left" w:pos="709"/>
        </w:tabs>
        <w:contextualSpacing w:val="0"/>
        <w:jc w:val="both"/>
        <w:rPr>
          <w:b/>
          <w:color w:val="auto"/>
          <w:sz w:val="28"/>
          <w:szCs w:val="28"/>
        </w:rPr>
      </w:pPr>
      <w:r>
        <w:rPr>
          <w:b/>
          <w:color w:val="FF0000"/>
          <w:sz w:val="28"/>
          <w:szCs w:val="28"/>
        </w:rPr>
        <w:tab/>
      </w:r>
      <w:r w:rsidRPr="000128A3">
        <w:rPr>
          <w:b/>
          <w:color w:val="auto"/>
          <w:sz w:val="28"/>
          <w:szCs w:val="28"/>
        </w:rPr>
        <w:t>5.4. Практическое направление:</w:t>
      </w:r>
    </w:p>
    <w:p w:rsidR="0091406D" w:rsidRPr="000128A3" w:rsidRDefault="00E91776">
      <w:pPr>
        <w:pStyle w:val="1"/>
        <w:ind w:firstLine="709"/>
        <w:contextualSpacing w:val="0"/>
        <w:jc w:val="both"/>
        <w:rPr>
          <w:b/>
          <w:color w:val="auto"/>
          <w:sz w:val="28"/>
          <w:szCs w:val="28"/>
        </w:rPr>
      </w:pPr>
      <w:r w:rsidRPr="000128A3">
        <w:rPr>
          <w:b/>
          <w:color w:val="auto"/>
          <w:sz w:val="28"/>
          <w:szCs w:val="28"/>
        </w:rPr>
        <w:t xml:space="preserve">Участие получателей социальных услуг в мероприятиях (конкурсах, </w:t>
      </w:r>
      <w:r w:rsidRPr="000128A3">
        <w:rPr>
          <w:b/>
          <w:color w:val="auto"/>
          <w:sz w:val="28"/>
          <w:szCs w:val="28"/>
        </w:rPr>
        <w:lastRenderedPageBreak/>
        <w:t>фестивалях и др.) федерального, регионального, окружного, городского значения.</w:t>
      </w:r>
    </w:p>
    <w:p w:rsidR="0091406D" w:rsidRPr="000128A3" w:rsidRDefault="0091406D">
      <w:pPr>
        <w:pStyle w:val="1"/>
        <w:ind w:firstLine="709"/>
        <w:contextualSpacing w:val="0"/>
        <w:jc w:val="both"/>
        <w:rPr>
          <w:color w:val="auto"/>
          <w:sz w:val="28"/>
          <w:szCs w:val="28"/>
        </w:rPr>
      </w:pPr>
    </w:p>
    <w:p w:rsidR="0091406D" w:rsidRPr="000128A3" w:rsidRDefault="00E91776">
      <w:pPr>
        <w:pStyle w:val="1"/>
        <w:ind w:firstLine="708"/>
        <w:contextualSpacing w:val="0"/>
        <w:jc w:val="both"/>
        <w:rPr>
          <w:i/>
          <w:color w:val="auto"/>
          <w:sz w:val="28"/>
          <w:szCs w:val="28"/>
        </w:rPr>
      </w:pPr>
      <w:r w:rsidRPr="000128A3">
        <w:rPr>
          <w:color w:val="auto"/>
          <w:sz w:val="28"/>
          <w:szCs w:val="28"/>
        </w:rPr>
        <w:t xml:space="preserve">Получатели социальных услуг приняли участие в мероприятиях разного уровня: </w:t>
      </w:r>
      <w:proofErr w:type="gramStart"/>
      <w:r w:rsidRPr="000128A3">
        <w:rPr>
          <w:color w:val="auto"/>
          <w:sz w:val="28"/>
          <w:szCs w:val="28"/>
        </w:rPr>
        <w:t>от</w:t>
      </w:r>
      <w:proofErr w:type="gramEnd"/>
      <w:r w:rsidRPr="000128A3">
        <w:rPr>
          <w:color w:val="auto"/>
          <w:sz w:val="28"/>
          <w:szCs w:val="28"/>
        </w:rPr>
        <w:t xml:space="preserve"> муниципального до федерального </w:t>
      </w:r>
      <w:r w:rsidRPr="000128A3">
        <w:rPr>
          <w:i/>
          <w:color w:val="auto"/>
          <w:sz w:val="28"/>
          <w:szCs w:val="28"/>
        </w:rPr>
        <w:t>(подробнее в Приложении 5).</w:t>
      </w:r>
    </w:p>
    <w:p w:rsidR="0091406D" w:rsidRPr="000128A3" w:rsidRDefault="0091406D">
      <w:pPr>
        <w:pStyle w:val="1"/>
        <w:tabs>
          <w:tab w:val="left" w:pos="1276"/>
        </w:tabs>
        <w:contextualSpacing w:val="0"/>
        <w:jc w:val="right"/>
        <w:rPr>
          <w:i/>
          <w:color w:val="auto"/>
          <w:sz w:val="28"/>
          <w:szCs w:val="28"/>
        </w:rPr>
      </w:pPr>
    </w:p>
    <w:p w:rsidR="0091406D" w:rsidRPr="000128A3" w:rsidRDefault="00E91776">
      <w:pPr>
        <w:pStyle w:val="1"/>
        <w:tabs>
          <w:tab w:val="left" w:pos="1276"/>
        </w:tabs>
        <w:contextualSpacing w:val="0"/>
        <w:jc w:val="right"/>
        <w:rPr>
          <w:i/>
          <w:color w:val="auto"/>
          <w:sz w:val="20"/>
          <w:szCs w:val="20"/>
        </w:rPr>
      </w:pPr>
      <w:r w:rsidRPr="000128A3">
        <w:rPr>
          <w:i/>
          <w:color w:val="auto"/>
          <w:sz w:val="20"/>
          <w:szCs w:val="20"/>
        </w:rPr>
        <w:t>Таблица 14</w:t>
      </w:r>
    </w:p>
    <w:p w:rsidR="0091406D" w:rsidRDefault="0091406D">
      <w:pPr>
        <w:pStyle w:val="1"/>
        <w:contextualSpacing w:val="0"/>
        <w:jc w:val="right"/>
        <w:rPr>
          <w:color w:val="FF0000"/>
          <w:sz w:val="28"/>
          <w:szCs w:val="28"/>
        </w:rPr>
      </w:pPr>
    </w:p>
    <w:tbl>
      <w:tblPr>
        <w:tblW w:w="8621" w:type="dxa"/>
        <w:jc w:val="center"/>
        <w:tblLayout w:type="fixed"/>
        <w:tblLook w:val="0000"/>
      </w:tblPr>
      <w:tblGrid>
        <w:gridCol w:w="1843"/>
        <w:gridCol w:w="2826"/>
        <w:gridCol w:w="3952"/>
      </w:tblGrid>
      <w:tr w:rsidR="0091406D">
        <w:trPr>
          <w:trHeight w:val="645"/>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b/>
                <w:sz w:val="20"/>
                <w:szCs w:val="20"/>
              </w:rPr>
            </w:pPr>
            <w:r>
              <w:rPr>
                <w:b/>
                <w:sz w:val="20"/>
                <w:szCs w:val="20"/>
              </w:rPr>
              <w:t>Год</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b/>
                <w:sz w:val="20"/>
                <w:szCs w:val="20"/>
              </w:rPr>
            </w:pPr>
            <w:r>
              <w:rPr>
                <w:b/>
                <w:sz w:val="20"/>
                <w:szCs w:val="20"/>
              </w:rPr>
              <w:t>Уровень</w:t>
            </w:r>
          </w:p>
          <w:p w:rsidR="0091406D" w:rsidRDefault="00E91776">
            <w:pPr>
              <w:pStyle w:val="1"/>
              <w:contextualSpacing w:val="0"/>
              <w:jc w:val="center"/>
              <w:rPr>
                <w:b/>
                <w:sz w:val="20"/>
                <w:szCs w:val="20"/>
              </w:rPr>
            </w:pPr>
            <w:r>
              <w:rPr>
                <w:b/>
                <w:sz w:val="20"/>
                <w:szCs w:val="20"/>
              </w:rPr>
              <w:t>мероприятия</w:t>
            </w:r>
          </w:p>
        </w:tc>
        <w:tc>
          <w:tcPr>
            <w:tcW w:w="3952" w:type="dxa"/>
            <w:tcBorders>
              <w:top w:val="single" w:sz="4" w:space="0" w:color="000000"/>
              <w:left w:val="single" w:sz="4" w:space="0" w:color="000000"/>
              <w:right w:val="single" w:sz="4" w:space="0" w:color="000000"/>
            </w:tcBorders>
            <w:shd w:val="clear" w:color="auto" w:fill="auto"/>
          </w:tcPr>
          <w:p w:rsidR="0091406D" w:rsidRDefault="00E91776">
            <w:pPr>
              <w:pStyle w:val="1"/>
              <w:contextualSpacing w:val="0"/>
              <w:jc w:val="center"/>
              <w:rPr>
                <w:b/>
                <w:sz w:val="20"/>
                <w:szCs w:val="20"/>
              </w:rPr>
            </w:pPr>
            <w:r>
              <w:rPr>
                <w:b/>
                <w:sz w:val="20"/>
                <w:szCs w:val="20"/>
              </w:rPr>
              <w:t>Количество мероприятий за отчетный период</w:t>
            </w:r>
          </w:p>
        </w:tc>
      </w:tr>
      <w:tr w:rsidR="0091406D">
        <w:trPr>
          <w:trHeight w:val="321"/>
          <w:jc w:val="center"/>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b/>
                <w:sz w:val="20"/>
                <w:szCs w:val="20"/>
              </w:rPr>
            </w:pPr>
            <w:r>
              <w:rPr>
                <w:b/>
                <w:sz w:val="20"/>
                <w:szCs w:val="20"/>
              </w:rPr>
              <w:t>2019</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международный</w:t>
            </w:r>
          </w:p>
        </w:tc>
        <w:tc>
          <w:tcPr>
            <w:tcW w:w="3952" w:type="dxa"/>
            <w:tcBorders>
              <w:top w:val="single" w:sz="4" w:space="0" w:color="000000"/>
              <w:left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3</w:t>
            </w:r>
          </w:p>
        </w:tc>
      </w:tr>
      <w:tr w:rsidR="0091406D">
        <w:trPr>
          <w:trHeight w:val="284"/>
          <w:jc w:val="center"/>
        </w:trPr>
        <w:tc>
          <w:tcPr>
            <w:tcW w:w="1843" w:type="dxa"/>
            <w:vMerge/>
            <w:tcBorders>
              <w:left w:val="single" w:sz="4" w:space="0" w:color="000000"/>
              <w:right w:val="single" w:sz="4" w:space="0" w:color="000000"/>
            </w:tcBorders>
            <w:shd w:val="clear" w:color="auto" w:fill="auto"/>
          </w:tcPr>
          <w:p w:rsidR="0091406D" w:rsidRDefault="0091406D">
            <w:pPr>
              <w:pStyle w:val="1"/>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федеральный</w:t>
            </w:r>
          </w:p>
        </w:tc>
        <w:tc>
          <w:tcPr>
            <w:tcW w:w="3952" w:type="dxa"/>
            <w:tcBorders>
              <w:top w:val="single" w:sz="4" w:space="0" w:color="000000"/>
              <w:left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9</w:t>
            </w:r>
          </w:p>
        </w:tc>
      </w:tr>
      <w:tr w:rsidR="0091406D">
        <w:trPr>
          <w:trHeight w:val="259"/>
          <w:jc w:val="center"/>
        </w:trPr>
        <w:tc>
          <w:tcPr>
            <w:tcW w:w="1843" w:type="dxa"/>
            <w:vMerge/>
            <w:tcBorders>
              <w:left w:val="single" w:sz="4" w:space="0" w:color="000000"/>
              <w:right w:val="single" w:sz="4" w:space="0" w:color="000000"/>
            </w:tcBorders>
            <w:shd w:val="clear" w:color="auto" w:fill="auto"/>
          </w:tcPr>
          <w:p w:rsidR="0091406D" w:rsidRDefault="0091406D">
            <w:pPr>
              <w:pStyle w:val="1"/>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региональный</w:t>
            </w:r>
          </w:p>
        </w:tc>
        <w:tc>
          <w:tcPr>
            <w:tcW w:w="3952" w:type="dxa"/>
            <w:tcBorders>
              <w:top w:val="single" w:sz="4" w:space="0" w:color="000000"/>
              <w:left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1</w:t>
            </w:r>
          </w:p>
        </w:tc>
      </w:tr>
      <w:tr w:rsidR="0091406D">
        <w:trPr>
          <w:trHeight w:val="259"/>
          <w:jc w:val="center"/>
        </w:trPr>
        <w:tc>
          <w:tcPr>
            <w:tcW w:w="1843" w:type="dxa"/>
            <w:vMerge/>
            <w:tcBorders>
              <w:left w:val="single" w:sz="4" w:space="0" w:color="000000"/>
              <w:right w:val="single" w:sz="4" w:space="0" w:color="000000"/>
            </w:tcBorders>
            <w:shd w:val="clear" w:color="auto" w:fill="auto"/>
          </w:tcPr>
          <w:p w:rsidR="0091406D" w:rsidRDefault="0091406D">
            <w:pPr>
              <w:pStyle w:val="1"/>
              <w:ind w:firstLine="709"/>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окружной</w:t>
            </w:r>
          </w:p>
        </w:tc>
        <w:tc>
          <w:tcPr>
            <w:tcW w:w="3952" w:type="dxa"/>
            <w:tcBorders>
              <w:top w:val="single" w:sz="4" w:space="0" w:color="000000"/>
              <w:left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2</w:t>
            </w:r>
          </w:p>
        </w:tc>
      </w:tr>
      <w:tr w:rsidR="0091406D">
        <w:trPr>
          <w:trHeight w:val="259"/>
          <w:jc w:val="center"/>
        </w:trPr>
        <w:tc>
          <w:tcPr>
            <w:tcW w:w="1843" w:type="dxa"/>
            <w:vMerge/>
            <w:tcBorders>
              <w:left w:val="single" w:sz="4" w:space="0" w:color="000000"/>
              <w:bottom w:val="single" w:sz="4" w:space="0" w:color="000000"/>
              <w:right w:val="single" w:sz="4" w:space="0" w:color="000000"/>
            </w:tcBorders>
            <w:shd w:val="clear" w:color="auto" w:fill="auto"/>
          </w:tcPr>
          <w:p w:rsidR="0091406D" w:rsidRDefault="0091406D">
            <w:pPr>
              <w:pStyle w:val="1"/>
              <w:ind w:firstLine="709"/>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городской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4</w:t>
            </w:r>
          </w:p>
        </w:tc>
      </w:tr>
      <w:tr w:rsidR="0091406D">
        <w:trPr>
          <w:trHeight w:val="6"/>
          <w:jc w:val="center"/>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b/>
                <w:sz w:val="20"/>
                <w:szCs w:val="20"/>
              </w:rPr>
            </w:pPr>
            <w:r>
              <w:rPr>
                <w:b/>
                <w:sz w:val="20"/>
                <w:szCs w:val="20"/>
              </w:rPr>
              <w:t>2020</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международный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0</w:t>
            </w:r>
          </w:p>
        </w:tc>
      </w:tr>
      <w:tr w:rsidR="0091406D">
        <w:trPr>
          <w:trHeight w:val="3"/>
          <w:jc w:val="center"/>
        </w:trPr>
        <w:tc>
          <w:tcPr>
            <w:tcW w:w="1843" w:type="dxa"/>
            <w:vMerge/>
            <w:tcBorders>
              <w:left w:val="single" w:sz="4" w:space="0" w:color="000000"/>
              <w:right w:val="single" w:sz="4" w:space="0" w:color="000000"/>
            </w:tcBorders>
            <w:shd w:val="clear" w:color="auto" w:fill="auto"/>
          </w:tcPr>
          <w:p w:rsidR="0091406D" w:rsidRDefault="0091406D">
            <w:pPr>
              <w:pStyle w:val="1"/>
              <w:ind w:firstLine="709"/>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федеральный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7</w:t>
            </w:r>
          </w:p>
        </w:tc>
      </w:tr>
      <w:tr w:rsidR="0091406D">
        <w:trPr>
          <w:trHeight w:val="3"/>
          <w:jc w:val="center"/>
        </w:trPr>
        <w:tc>
          <w:tcPr>
            <w:tcW w:w="1843" w:type="dxa"/>
            <w:vMerge/>
            <w:tcBorders>
              <w:left w:val="single" w:sz="4" w:space="0" w:color="000000"/>
              <w:right w:val="single" w:sz="4" w:space="0" w:color="000000"/>
            </w:tcBorders>
            <w:shd w:val="clear" w:color="auto" w:fill="auto"/>
          </w:tcPr>
          <w:p w:rsidR="0091406D" w:rsidRDefault="0091406D">
            <w:pPr>
              <w:pStyle w:val="1"/>
              <w:ind w:firstLine="709"/>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региональный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5</w:t>
            </w:r>
          </w:p>
        </w:tc>
      </w:tr>
      <w:tr w:rsidR="0091406D">
        <w:trPr>
          <w:trHeight w:val="3"/>
          <w:jc w:val="center"/>
        </w:trPr>
        <w:tc>
          <w:tcPr>
            <w:tcW w:w="1843" w:type="dxa"/>
            <w:vMerge/>
            <w:tcBorders>
              <w:left w:val="single" w:sz="4" w:space="0" w:color="000000"/>
              <w:right w:val="single" w:sz="4" w:space="0" w:color="000000"/>
            </w:tcBorders>
            <w:shd w:val="clear" w:color="auto" w:fill="auto"/>
          </w:tcPr>
          <w:p w:rsidR="0091406D" w:rsidRDefault="0091406D">
            <w:pPr>
              <w:pStyle w:val="1"/>
              <w:ind w:firstLine="709"/>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окружной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7</w:t>
            </w:r>
          </w:p>
        </w:tc>
      </w:tr>
      <w:tr w:rsidR="0091406D">
        <w:trPr>
          <w:trHeight w:val="3"/>
          <w:jc w:val="center"/>
        </w:trPr>
        <w:tc>
          <w:tcPr>
            <w:tcW w:w="1843" w:type="dxa"/>
            <w:vMerge/>
            <w:tcBorders>
              <w:left w:val="single" w:sz="4" w:space="0" w:color="000000"/>
              <w:bottom w:val="single" w:sz="4" w:space="0" w:color="000000"/>
              <w:right w:val="single" w:sz="4" w:space="0" w:color="000000"/>
            </w:tcBorders>
            <w:shd w:val="clear" w:color="auto" w:fill="auto"/>
          </w:tcPr>
          <w:p w:rsidR="0091406D" w:rsidRDefault="0091406D">
            <w:pPr>
              <w:pStyle w:val="1"/>
              <w:ind w:firstLine="709"/>
              <w:contextualSpacing w:val="0"/>
              <w:jc w:val="center"/>
              <w:rPr>
                <w:b/>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городской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6</w:t>
            </w:r>
          </w:p>
        </w:tc>
      </w:tr>
      <w:tr w:rsidR="0091406D">
        <w:trPr>
          <w:trHeight w:val="3"/>
          <w:jc w:val="center"/>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E91776">
            <w:pPr>
              <w:pStyle w:val="1"/>
              <w:contextualSpacing w:val="0"/>
              <w:jc w:val="center"/>
              <w:rPr>
                <w:b/>
                <w:color w:val="auto"/>
                <w:sz w:val="20"/>
                <w:szCs w:val="20"/>
              </w:rPr>
            </w:pPr>
            <w:r w:rsidRPr="000128A3">
              <w:rPr>
                <w:b/>
                <w:color w:val="auto"/>
                <w:sz w:val="20"/>
                <w:szCs w:val="20"/>
              </w:rPr>
              <w:t>2021</w:t>
            </w: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E91776">
            <w:pPr>
              <w:pStyle w:val="1"/>
              <w:contextualSpacing w:val="0"/>
              <w:jc w:val="center"/>
              <w:rPr>
                <w:color w:val="auto"/>
                <w:sz w:val="20"/>
                <w:szCs w:val="20"/>
              </w:rPr>
            </w:pPr>
            <w:r w:rsidRPr="000128A3">
              <w:rPr>
                <w:color w:val="auto"/>
                <w:sz w:val="20"/>
                <w:szCs w:val="20"/>
              </w:rPr>
              <w:t>международный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0128A3">
            <w:pPr>
              <w:pStyle w:val="1"/>
              <w:contextualSpacing w:val="0"/>
              <w:jc w:val="center"/>
              <w:rPr>
                <w:color w:val="auto"/>
                <w:sz w:val="20"/>
                <w:szCs w:val="20"/>
              </w:rPr>
            </w:pPr>
            <w:r w:rsidRPr="000128A3">
              <w:rPr>
                <w:color w:val="auto"/>
                <w:sz w:val="20"/>
                <w:szCs w:val="20"/>
              </w:rPr>
              <w:t>6</w:t>
            </w:r>
          </w:p>
        </w:tc>
      </w:tr>
      <w:tr w:rsidR="0091406D">
        <w:trPr>
          <w:trHeight w:val="3"/>
          <w:jc w:val="center"/>
        </w:trPr>
        <w:tc>
          <w:tcPr>
            <w:tcW w:w="1843" w:type="dxa"/>
            <w:vMerge/>
            <w:tcBorders>
              <w:left w:val="single" w:sz="4" w:space="0" w:color="000000"/>
              <w:right w:val="single" w:sz="4" w:space="0" w:color="000000"/>
            </w:tcBorders>
            <w:shd w:val="clear" w:color="auto" w:fill="auto"/>
          </w:tcPr>
          <w:p w:rsidR="0091406D" w:rsidRPr="000128A3" w:rsidRDefault="0091406D">
            <w:pPr>
              <w:pStyle w:val="1"/>
              <w:ind w:firstLine="709"/>
              <w:contextualSpacing w:val="0"/>
              <w:jc w:val="center"/>
              <w:rPr>
                <w:b/>
                <w:color w:val="auto"/>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E91776">
            <w:pPr>
              <w:pStyle w:val="1"/>
              <w:contextualSpacing w:val="0"/>
              <w:jc w:val="center"/>
              <w:rPr>
                <w:color w:val="auto"/>
                <w:sz w:val="20"/>
                <w:szCs w:val="20"/>
              </w:rPr>
            </w:pPr>
            <w:r w:rsidRPr="000128A3">
              <w:rPr>
                <w:color w:val="auto"/>
                <w:sz w:val="20"/>
                <w:szCs w:val="20"/>
              </w:rPr>
              <w:t>федеральный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0128A3">
            <w:pPr>
              <w:pStyle w:val="1"/>
              <w:contextualSpacing w:val="0"/>
              <w:jc w:val="center"/>
              <w:rPr>
                <w:color w:val="auto"/>
                <w:sz w:val="20"/>
                <w:szCs w:val="20"/>
              </w:rPr>
            </w:pPr>
            <w:r w:rsidRPr="000128A3">
              <w:rPr>
                <w:color w:val="auto"/>
                <w:sz w:val="20"/>
                <w:szCs w:val="20"/>
              </w:rPr>
              <w:t>5</w:t>
            </w:r>
          </w:p>
        </w:tc>
      </w:tr>
      <w:tr w:rsidR="0091406D">
        <w:trPr>
          <w:trHeight w:val="3"/>
          <w:jc w:val="center"/>
        </w:trPr>
        <w:tc>
          <w:tcPr>
            <w:tcW w:w="1843" w:type="dxa"/>
            <w:vMerge/>
            <w:tcBorders>
              <w:left w:val="single" w:sz="4" w:space="0" w:color="000000"/>
              <w:right w:val="single" w:sz="4" w:space="0" w:color="000000"/>
            </w:tcBorders>
            <w:shd w:val="clear" w:color="auto" w:fill="auto"/>
          </w:tcPr>
          <w:p w:rsidR="0091406D" w:rsidRPr="000128A3" w:rsidRDefault="0091406D">
            <w:pPr>
              <w:pStyle w:val="1"/>
              <w:ind w:firstLine="709"/>
              <w:contextualSpacing w:val="0"/>
              <w:jc w:val="center"/>
              <w:rPr>
                <w:b/>
                <w:color w:val="auto"/>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E91776">
            <w:pPr>
              <w:pStyle w:val="1"/>
              <w:contextualSpacing w:val="0"/>
              <w:jc w:val="center"/>
              <w:rPr>
                <w:color w:val="auto"/>
                <w:sz w:val="20"/>
                <w:szCs w:val="20"/>
              </w:rPr>
            </w:pPr>
            <w:r w:rsidRPr="000128A3">
              <w:rPr>
                <w:color w:val="auto"/>
                <w:sz w:val="20"/>
                <w:szCs w:val="20"/>
              </w:rPr>
              <w:t>региональный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0128A3">
            <w:pPr>
              <w:pStyle w:val="1"/>
              <w:contextualSpacing w:val="0"/>
              <w:jc w:val="center"/>
              <w:rPr>
                <w:color w:val="auto"/>
                <w:sz w:val="20"/>
                <w:szCs w:val="20"/>
              </w:rPr>
            </w:pPr>
            <w:r w:rsidRPr="000128A3">
              <w:rPr>
                <w:color w:val="auto"/>
                <w:sz w:val="20"/>
                <w:szCs w:val="20"/>
              </w:rPr>
              <w:t>4</w:t>
            </w:r>
          </w:p>
        </w:tc>
      </w:tr>
      <w:tr w:rsidR="0091406D">
        <w:trPr>
          <w:trHeight w:val="3"/>
          <w:jc w:val="center"/>
        </w:trPr>
        <w:tc>
          <w:tcPr>
            <w:tcW w:w="1843" w:type="dxa"/>
            <w:vMerge/>
            <w:tcBorders>
              <w:left w:val="single" w:sz="4" w:space="0" w:color="000000"/>
              <w:right w:val="single" w:sz="4" w:space="0" w:color="000000"/>
            </w:tcBorders>
            <w:shd w:val="clear" w:color="auto" w:fill="auto"/>
          </w:tcPr>
          <w:p w:rsidR="0091406D" w:rsidRPr="000128A3" w:rsidRDefault="0091406D">
            <w:pPr>
              <w:pStyle w:val="1"/>
              <w:ind w:firstLine="709"/>
              <w:contextualSpacing w:val="0"/>
              <w:jc w:val="center"/>
              <w:rPr>
                <w:b/>
                <w:color w:val="auto"/>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E91776">
            <w:pPr>
              <w:pStyle w:val="1"/>
              <w:contextualSpacing w:val="0"/>
              <w:jc w:val="center"/>
              <w:rPr>
                <w:color w:val="auto"/>
                <w:sz w:val="20"/>
                <w:szCs w:val="20"/>
              </w:rPr>
            </w:pPr>
            <w:r w:rsidRPr="000128A3">
              <w:rPr>
                <w:color w:val="auto"/>
                <w:sz w:val="20"/>
                <w:szCs w:val="20"/>
              </w:rPr>
              <w:t>окружной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0128A3">
            <w:pPr>
              <w:pStyle w:val="1"/>
              <w:contextualSpacing w:val="0"/>
              <w:jc w:val="center"/>
              <w:rPr>
                <w:color w:val="auto"/>
                <w:sz w:val="20"/>
                <w:szCs w:val="20"/>
              </w:rPr>
            </w:pPr>
            <w:r w:rsidRPr="000128A3">
              <w:rPr>
                <w:color w:val="auto"/>
                <w:sz w:val="20"/>
                <w:szCs w:val="20"/>
              </w:rPr>
              <w:t>6</w:t>
            </w:r>
          </w:p>
        </w:tc>
      </w:tr>
      <w:tr w:rsidR="0091406D">
        <w:trPr>
          <w:trHeight w:val="3"/>
          <w:jc w:val="center"/>
        </w:trPr>
        <w:tc>
          <w:tcPr>
            <w:tcW w:w="1843" w:type="dxa"/>
            <w:vMerge/>
            <w:tcBorders>
              <w:left w:val="single" w:sz="4" w:space="0" w:color="000000"/>
              <w:bottom w:val="single" w:sz="4" w:space="0" w:color="000000"/>
              <w:right w:val="single" w:sz="4" w:space="0" w:color="000000"/>
            </w:tcBorders>
            <w:shd w:val="clear" w:color="auto" w:fill="auto"/>
          </w:tcPr>
          <w:p w:rsidR="0091406D" w:rsidRPr="000128A3" w:rsidRDefault="0091406D">
            <w:pPr>
              <w:pStyle w:val="1"/>
              <w:ind w:firstLine="709"/>
              <w:contextualSpacing w:val="0"/>
              <w:jc w:val="center"/>
              <w:rPr>
                <w:b/>
                <w:color w:val="auto"/>
                <w:sz w:val="20"/>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E91776">
            <w:pPr>
              <w:pStyle w:val="1"/>
              <w:contextualSpacing w:val="0"/>
              <w:jc w:val="center"/>
              <w:rPr>
                <w:color w:val="auto"/>
                <w:sz w:val="20"/>
                <w:szCs w:val="20"/>
              </w:rPr>
            </w:pPr>
            <w:r w:rsidRPr="000128A3">
              <w:rPr>
                <w:color w:val="auto"/>
                <w:sz w:val="20"/>
                <w:szCs w:val="20"/>
              </w:rPr>
              <w:t>городской</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91406D" w:rsidRPr="000128A3" w:rsidRDefault="000128A3">
            <w:pPr>
              <w:pStyle w:val="1"/>
              <w:contextualSpacing w:val="0"/>
              <w:jc w:val="center"/>
              <w:rPr>
                <w:color w:val="auto"/>
                <w:sz w:val="20"/>
                <w:szCs w:val="20"/>
              </w:rPr>
            </w:pPr>
            <w:r w:rsidRPr="000128A3">
              <w:rPr>
                <w:color w:val="auto"/>
                <w:sz w:val="20"/>
                <w:szCs w:val="20"/>
              </w:rPr>
              <w:t>3</w:t>
            </w:r>
          </w:p>
        </w:tc>
      </w:tr>
    </w:tbl>
    <w:p w:rsidR="0091406D" w:rsidRDefault="0091406D">
      <w:pPr>
        <w:pStyle w:val="1"/>
        <w:contextualSpacing w:val="0"/>
        <w:jc w:val="both"/>
        <w:rPr>
          <w:color w:val="FF0000"/>
          <w:sz w:val="28"/>
          <w:szCs w:val="28"/>
          <w:u w:val="single"/>
        </w:rPr>
      </w:pPr>
    </w:p>
    <w:p w:rsidR="0091406D" w:rsidRPr="00B67AB1" w:rsidRDefault="00E91776">
      <w:pPr>
        <w:pStyle w:val="1"/>
        <w:tabs>
          <w:tab w:val="left" w:pos="0"/>
        </w:tabs>
        <w:ind w:firstLine="709"/>
        <w:contextualSpacing w:val="0"/>
        <w:jc w:val="both"/>
        <w:rPr>
          <w:i/>
          <w:color w:val="auto"/>
          <w:sz w:val="28"/>
          <w:szCs w:val="28"/>
        </w:rPr>
      </w:pPr>
      <w:r w:rsidRPr="00B67AB1">
        <w:rPr>
          <w:b/>
          <w:color w:val="auto"/>
          <w:sz w:val="28"/>
          <w:szCs w:val="28"/>
        </w:rPr>
        <w:t>Специалисты учреждения</w:t>
      </w:r>
      <w:r w:rsidRPr="00B67AB1">
        <w:rPr>
          <w:color w:val="auto"/>
          <w:sz w:val="28"/>
          <w:szCs w:val="28"/>
        </w:rPr>
        <w:t xml:space="preserve"> приняли участие в мероприятиях разного уровня: </w:t>
      </w:r>
      <w:proofErr w:type="gramStart"/>
      <w:r w:rsidRPr="00B67AB1">
        <w:rPr>
          <w:color w:val="auto"/>
          <w:sz w:val="28"/>
          <w:szCs w:val="28"/>
        </w:rPr>
        <w:t>от</w:t>
      </w:r>
      <w:proofErr w:type="gramEnd"/>
      <w:r w:rsidRPr="00B67AB1">
        <w:rPr>
          <w:color w:val="auto"/>
          <w:sz w:val="28"/>
          <w:szCs w:val="28"/>
        </w:rPr>
        <w:t xml:space="preserve"> муниципального до федерального</w:t>
      </w:r>
      <w:r w:rsidRPr="00B67AB1">
        <w:rPr>
          <w:i/>
          <w:color w:val="auto"/>
          <w:sz w:val="28"/>
          <w:szCs w:val="28"/>
        </w:rPr>
        <w:t xml:space="preserve"> (Подробнее в приложение 2)</w:t>
      </w:r>
    </w:p>
    <w:p w:rsidR="0091406D" w:rsidRPr="00B67AB1" w:rsidRDefault="0091406D">
      <w:pPr>
        <w:pStyle w:val="1"/>
        <w:tabs>
          <w:tab w:val="left" w:pos="0"/>
        </w:tabs>
        <w:ind w:firstLine="709"/>
        <w:contextualSpacing w:val="0"/>
        <w:jc w:val="both"/>
        <w:rPr>
          <w:color w:val="auto"/>
          <w:sz w:val="28"/>
          <w:szCs w:val="28"/>
        </w:rPr>
      </w:pPr>
    </w:p>
    <w:p w:rsidR="0091406D" w:rsidRDefault="00E91776">
      <w:pPr>
        <w:pStyle w:val="1"/>
        <w:tabs>
          <w:tab w:val="left" w:pos="1276"/>
        </w:tabs>
        <w:contextualSpacing w:val="0"/>
        <w:jc w:val="right"/>
        <w:rPr>
          <w:i/>
          <w:color w:val="auto"/>
          <w:sz w:val="20"/>
          <w:szCs w:val="20"/>
        </w:rPr>
      </w:pPr>
      <w:r>
        <w:rPr>
          <w:i/>
          <w:color w:val="auto"/>
          <w:sz w:val="20"/>
          <w:szCs w:val="20"/>
        </w:rPr>
        <w:t>Таблица 15</w:t>
      </w:r>
    </w:p>
    <w:p w:rsidR="0091406D" w:rsidRDefault="0091406D">
      <w:pPr>
        <w:pStyle w:val="1"/>
        <w:tabs>
          <w:tab w:val="left" w:pos="0"/>
        </w:tabs>
        <w:ind w:firstLine="709"/>
        <w:contextualSpacing w:val="0"/>
        <w:jc w:val="right"/>
        <w:rPr>
          <w:color w:val="FF0000"/>
          <w:sz w:val="28"/>
          <w:szCs w:val="28"/>
        </w:rPr>
      </w:pPr>
    </w:p>
    <w:tbl>
      <w:tblPr>
        <w:tblW w:w="9350" w:type="dxa"/>
        <w:jc w:val="center"/>
        <w:tblLayout w:type="fixed"/>
        <w:tblLook w:val="0000"/>
      </w:tblPr>
      <w:tblGrid>
        <w:gridCol w:w="1841"/>
        <w:gridCol w:w="2531"/>
        <w:gridCol w:w="4978"/>
      </w:tblGrid>
      <w:tr w:rsidR="0091406D">
        <w:trPr>
          <w:trHeight w:val="525"/>
          <w:jc w:val="center"/>
        </w:trPr>
        <w:tc>
          <w:tcPr>
            <w:tcW w:w="184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Год</w:t>
            </w: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Уровень</w:t>
            </w:r>
          </w:p>
          <w:p w:rsidR="0091406D" w:rsidRDefault="00E91776">
            <w:pPr>
              <w:pStyle w:val="1"/>
              <w:contextualSpacing w:val="0"/>
              <w:jc w:val="center"/>
              <w:rPr>
                <w:b/>
                <w:sz w:val="20"/>
                <w:szCs w:val="20"/>
              </w:rPr>
            </w:pPr>
            <w:r>
              <w:rPr>
                <w:b/>
                <w:sz w:val="20"/>
                <w:szCs w:val="20"/>
              </w:rPr>
              <w:t>мероприятия</w:t>
            </w:r>
          </w:p>
        </w:tc>
        <w:tc>
          <w:tcPr>
            <w:tcW w:w="4978" w:type="dxa"/>
            <w:tcBorders>
              <w:top w:val="single" w:sz="4" w:space="0" w:color="000000"/>
              <w:left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Количество мероприятий за отчетный период</w:t>
            </w:r>
          </w:p>
        </w:tc>
      </w:tr>
      <w:tr w:rsidR="0091406D">
        <w:trPr>
          <w:trHeight w:val="321"/>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2019</w:t>
            </w: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международный</w:t>
            </w:r>
          </w:p>
        </w:tc>
        <w:tc>
          <w:tcPr>
            <w:tcW w:w="4978"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w:t>
            </w:r>
          </w:p>
        </w:tc>
      </w:tr>
      <w:tr w:rsidR="0091406D">
        <w:trPr>
          <w:trHeight w:val="284"/>
          <w:jc w:val="center"/>
        </w:trPr>
        <w:tc>
          <w:tcPr>
            <w:tcW w:w="1841" w:type="dxa"/>
            <w:vMerge/>
            <w:tcBorders>
              <w:left w:val="single" w:sz="4" w:space="0" w:color="000000"/>
              <w:right w:val="single" w:sz="4" w:space="0" w:color="000000"/>
            </w:tcBorders>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федеральный</w:t>
            </w:r>
          </w:p>
        </w:tc>
        <w:tc>
          <w:tcPr>
            <w:tcW w:w="4978"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r>
      <w:tr w:rsidR="0091406D">
        <w:trPr>
          <w:trHeight w:val="259"/>
          <w:jc w:val="center"/>
        </w:trPr>
        <w:tc>
          <w:tcPr>
            <w:tcW w:w="1841" w:type="dxa"/>
            <w:vMerge/>
            <w:tcBorders>
              <w:left w:val="single" w:sz="4" w:space="0" w:color="000000"/>
              <w:right w:val="single" w:sz="4" w:space="0" w:color="000000"/>
            </w:tcBorders>
          </w:tcPr>
          <w:p w:rsidR="0091406D" w:rsidRDefault="0091406D">
            <w:pPr>
              <w:pStyle w:val="1"/>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региональный</w:t>
            </w:r>
          </w:p>
        </w:tc>
        <w:tc>
          <w:tcPr>
            <w:tcW w:w="4978"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w:t>
            </w:r>
          </w:p>
        </w:tc>
      </w:tr>
      <w:tr w:rsidR="0091406D">
        <w:trPr>
          <w:trHeight w:val="259"/>
          <w:jc w:val="center"/>
        </w:trPr>
        <w:tc>
          <w:tcPr>
            <w:tcW w:w="1841" w:type="dxa"/>
            <w:vMerge/>
            <w:tcBorders>
              <w:left w:val="single" w:sz="4" w:space="0" w:color="000000"/>
              <w:right w:val="single" w:sz="4" w:space="0" w:color="000000"/>
            </w:tcBorders>
          </w:tcPr>
          <w:p w:rsidR="0091406D" w:rsidRDefault="0091406D">
            <w:pPr>
              <w:pStyle w:val="1"/>
              <w:ind w:firstLine="709"/>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окружной</w:t>
            </w:r>
          </w:p>
        </w:tc>
        <w:tc>
          <w:tcPr>
            <w:tcW w:w="4978" w:type="dxa"/>
            <w:tcBorders>
              <w:top w:val="single" w:sz="4" w:space="0" w:color="000000"/>
              <w:left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r>
      <w:tr w:rsidR="0091406D">
        <w:trPr>
          <w:trHeight w:val="259"/>
          <w:jc w:val="center"/>
        </w:trPr>
        <w:tc>
          <w:tcPr>
            <w:tcW w:w="1841" w:type="dxa"/>
            <w:vMerge/>
            <w:tcBorders>
              <w:left w:val="single" w:sz="4" w:space="0" w:color="000000"/>
              <w:bottom w:val="single" w:sz="4" w:space="0" w:color="000000"/>
              <w:right w:val="single" w:sz="4" w:space="0" w:color="000000"/>
            </w:tcBorders>
          </w:tcPr>
          <w:p w:rsidR="0091406D" w:rsidRDefault="0091406D">
            <w:pPr>
              <w:pStyle w:val="1"/>
              <w:ind w:firstLine="709"/>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городской</w:t>
            </w:r>
          </w:p>
        </w:tc>
        <w:tc>
          <w:tcPr>
            <w:tcW w:w="497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r>
      <w:tr w:rsidR="0091406D">
        <w:trPr>
          <w:trHeight w:val="6"/>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2020</w:t>
            </w: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международный</w:t>
            </w:r>
          </w:p>
        </w:tc>
        <w:tc>
          <w:tcPr>
            <w:tcW w:w="497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r>
      <w:tr w:rsidR="0091406D">
        <w:trPr>
          <w:trHeight w:val="3"/>
          <w:jc w:val="center"/>
        </w:trPr>
        <w:tc>
          <w:tcPr>
            <w:tcW w:w="1841" w:type="dxa"/>
            <w:vMerge/>
            <w:tcBorders>
              <w:left w:val="single" w:sz="4" w:space="0" w:color="000000"/>
              <w:right w:val="single" w:sz="4" w:space="0" w:color="000000"/>
            </w:tcBorders>
          </w:tcPr>
          <w:p w:rsidR="0091406D" w:rsidRDefault="0091406D">
            <w:pPr>
              <w:pStyle w:val="1"/>
              <w:ind w:firstLine="709"/>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федеральный</w:t>
            </w:r>
          </w:p>
        </w:tc>
        <w:tc>
          <w:tcPr>
            <w:tcW w:w="497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5</w:t>
            </w:r>
          </w:p>
        </w:tc>
      </w:tr>
      <w:tr w:rsidR="0091406D">
        <w:trPr>
          <w:trHeight w:val="3"/>
          <w:jc w:val="center"/>
        </w:trPr>
        <w:tc>
          <w:tcPr>
            <w:tcW w:w="1841" w:type="dxa"/>
            <w:vMerge/>
            <w:tcBorders>
              <w:left w:val="single" w:sz="4" w:space="0" w:color="000000"/>
              <w:right w:val="single" w:sz="4" w:space="0" w:color="000000"/>
            </w:tcBorders>
          </w:tcPr>
          <w:p w:rsidR="0091406D" w:rsidRDefault="0091406D">
            <w:pPr>
              <w:pStyle w:val="1"/>
              <w:ind w:firstLine="709"/>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региональный</w:t>
            </w:r>
          </w:p>
        </w:tc>
        <w:tc>
          <w:tcPr>
            <w:tcW w:w="497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w:t>
            </w:r>
          </w:p>
        </w:tc>
      </w:tr>
      <w:tr w:rsidR="0091406D">
        <w:trPr>
          <w:trHeight w:val="3"/>
          <w:jc w:val="center"/>
        </w:trPr>
        <w:tc>
          <w:tcPr>
            <w:tcW w:w="1841" w:type="dxa"/>
            <w:vMerge/>
            <w:tcBorders>
              <w:left w:val="single" w:sz="4" w:space="0" w:color="000000"/>
              <w:right w:val="single" w:sz="4" w:space="0" w:color="000000"/>
            </w:tcBorders>
          </w:tcPr>
          <w:p w:rsidR="0091406D" w:rsidRDefault="0091406D">
            <w:pPr>
              <w:pStyle w:val="1"/>
              <w:ind w:firstLine="709"/>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окружной</w:t>
            </w:r>
          </w:p>
        </w:tc>
        <w:tc>
          <w:tcPr>
            <w:tcW w:w="497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11</w:t>
            </w:r>
          </w:p>
        </w:tc>
      </w:tr>
      <w:tr w:rsidR="0091406D">
        <w:trPr>
          <w:trHeight w:val="3"/>
          <w:jc w:val="center"/>
        </w:trPr>
        <w:tc>
          <w:tcPr>
            <w:tcW w:w="1841" w:type="dxa"/>
            <w:vMerge/>
            <w:tcBorders>
              <w:left w:val="single" w:sz="4" w:space="0" w:color="000000"/>
              <w:bottom w:val="single" w:sz="4" w:space="0" w:color="000000"/>
              <w:right w:val="single" w:sz="4" w:space="0" w:color="000000"/>
            </w:tcBorders>
          </w:tcPr>
          <w:p w:rsidR="0091406D" w:rsidRDefault="0091406D">
            <w:pPr>
              <w:pStyle w:val="1"/>
              <w:ind w:firstLine="709"/>
              <w:contextualSpacing w:val="0"/>
              <w:jc w:val="center"/>
              <w:rPr>
                <w:b/>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городской</w:t>
            </w:r>
          </w:p>
        </w:tc>
        <w:tc>
          <w:tcPr>
            <w:tcW w:w="497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w:t>
            </w:r>
          </w:p>
        </w:tc>
      </w:tr>
      <w:tr w:rsidR="0091406D">
        <w:trPr>
          <w:trHeight w:val="3"/>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91406D" w:rsidRPr="00B67AB1" w:rsidRDefault="00E91776">
            <w:pPr>
              <w:pStyle w:val="1"/>
              <w:contextualSpacing w:val="0"/>
              <w:jc w:val="center"/>
              <w:rPr>
                <w:b/>
                <w:color w:val="auto"/>
                <w:sz w:val="20"/>
                <w:szCs w:val="20"/>
              </w:rPr>
            </w:pPr>
            <w:r w:rsidRPr="00B67AB1">
              <w:rPr>
                <w:b/>
                <w:color w:val="auto"/>
                <w:sz w:val="20"/>
                <w:szCs w:val="20"/>
              </w:rPr>
              <w:t>2021</w:t>
            </w:r>
          </w:p>
        </w:tc>
        <w:tc>
          <w:tcPr>
            <w:tcW w:w="2531" w:type="dxa"/>
            <w:tcBorders>
              <w:top w:val="single" w:sz="4" w:space="0" w:color="000000"/>
              <w:left w:val="single" w:sz="4" w:space="0" w:color="000000"/>
              <w:bottom w:val="single" w:sz="4" w:space="0" w:color="000000"/>
              <w:right w:val="single" w:sz="4" w:space="0" w:color="000000"/>
            </w:tcBorders>
          </w:tcPr>
          <w:p w:rsidR="0091406D" w:rsidRPr="00B67AB1" w:rsidRDefault="00E91776">
            <w:pPr>
              <w:pStyle w:val="1"/>
              <w:contextualSpacing w:val="0"/>
              <w:jc w:val="center"/>
              <w:rPr>
                <w:color w:val="auto"/>
                <w:sz w:val="20"/>
                <w:szCs w:val="20"/>
              </w:rPr>
            </w:pPr>
            <w:r w:rsidRPr="00B67AB1">
              <w:rPr>
                <w:color w:val="auto"/>
                <w:sz w:val="20"/>
                <w:szCs w:val="20"/>
              </w:rPr>
              <w:t>международный</w:t>
            </w:r>
          </w:p>
        </w:tc>
        <w:tc>
          <w:tcPr>
            <w:tcW w:w="4978" w:type="dxa"/>
            <w:tcBorders>
              <w:top w:val="single" w:sz="4" w:space="0" w:color="000000"/>
              <w:left w:val="single" w:sz="4" w:space="0" w:color="000000"/>
              <w:bottom w:val="single" w:sz="4" w:space="0" w:color="000000"/>
              <w:right w:val="single" w:sz="4" w:space="0" w:color="000000"/>
            </w:tcBorders>
          </w:tcPr>
          <w:p w:rsidR="0091406D" w:rsidRPr="00B67AB1" w:rsidRDefault="00B67AB1">
            <w:pPr>
              <w:pStyle w:val="1"/>
              <w:contextualSpacing w:val="0"/>
              <w:jc w:val="center"/>
              <w:rPr>
                <w:color w:val="auto"/>
                <w:sz w:val="20"/>
                <w:szCs w:val="20"/>
              </w:rPr>
            </w:pPr>
            <w:r w:rsidRPr="00B67AB1">
              <w:rPr>
                <w:color w:val="auto"/>
                <w:sz w:val="20"/>
                <w:szCs w:val="20"/>
              </w:rPr>
              <w:t>1</w:t>
            </w:r>
          </w:p>
        </w:tc>
      </w:tr>
      <w:tr w:rsidR="0091406D">
        <w:trPr>
          <w:trHeight w:val="3"/>
          <w:jc w:val="center"/>
        </w:trPr>
        <w:tc>
          <w:tcPr>
            <w:tcW w:w="1841" w:type="dxa"/>
            <w:vMerge/>
            <w:tcBorders>
              <w:left w:val="single" w:sz="4" w:space="0" w:color="000000"/>
              <w:right w:val="single" w:sz="4" w:space="0" w:color="000000"/>
            </w:tcBorders>
          </w:tcPr>
          <w:p w:rsidR="0091406D" w:rsidRPr="00B67AB1" w:rsidRDefault="0091406D">
            <w:pPr>
              <w:pStyle w:val="1"/>
              <w:ind w:firstLine="709"/>
              <w:contextualSpacing w:val="0"/>
              <w:jc w:val="center"/>
              <w:rPr>
                <w:b/>
                <w:color w:val="auto"/>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Pr="00B67AB1" w:rsidRDefault="00E91776">
            <w:pPr>
              <w:pStyle w:val="1"/>
              <w:contextualSpacing w:val="0"/>
              <w:jc w:val="center"/>
              <w:rPr>
                <w:color w:val="auto"/>
                <w:sz w:val="20"/>
                <w:szCs w:val="20"/>
              </w:rPr>
            </w:pPr>
            <w:r w:rsidRPr="00B67AB1">
              <w:rPr>
                <w:color w:val="auto"/>
                <w:sz w:val="20"/>
                <w:szCs w:val="20"/>
              </w:rPr>
              <w:t>федеральный</w:t>
            </w:r>
          </w:p>
        </w:tc>
        <w:tc>
          <w:tcPr>
            <w:tcW w:w="4978" w:type="dxa"/>
            <w:tcBorders>
              <w:top w:val="single" w:sz="4" w:space="0" w:color="000000"/>
              <w:left w:val="single" w:sz="4" w:space="0" w:color="000000"/>
              <w:bottom w:val="single" w:sz="4" w:space="0" w:color="000000"/>
              <w:right w:val="single" w:sz="4" w:space="0" w:color="000000"/>
            </w:tcBorders>
          </w:tcPr>
          <w:p w:rsidR="0091406D" w:rsidRPr="00B67AB1" w:rsidRDefault="00B67AB1">
            <w:pPr>
              <w:pStyle w:val="1"/>
              <w:contextualSpacing w:val="0"/>
              <w:jc w:val="center"/>
              <w:rPr>
                <w:color w:val="auto"/>
                <w:sz w:val="20"/>
                <w:szCs w:val="20"/>
              </w:rPr>
            </w:pPr>
            <w:r w:rsidRPr="00B67AB1">
              <w:rPr>
                <w:color w:val="auto"/>
                <w:sz w:val="20"/>
                <w:szCs w:val="20"/>
              </w:rPr>
              <w:t>4</w:t>
            </w:r>
          </w:p>
        </w:tc>
      </w:tr>
      <w:tr w:rsidR="0091406D">
        <w:trPr>
          <w:trHeight w:val="3"/>
          <w:jc w:val="center"/>
        </w:trPr>
        <w:tc>
          <w:tcPr>
            <w:tcW w:w="1841" w:type="dxa"/>
            <w:vMerge/>
            <w:tcBorders>
              <w:left w:val="single" w:sz="4" w:space="0" w:color="000000"/>
              <w:right w:val="single" w:sz="4" w:space="0" w:color="000000"/>
            </w:tcBorders>
          </w:tcPr>
          <w:p w:rsidR="0091406D" w:rsidRPr="00B67AB1" w:rsidRDefault="0091406D">
            <w:pPr>
              <w:pStyle w:val="1"/>
              <w:ind w:firstLine="709"/>
              <w:contextualSpacing w:val="0"/>
              <w:jc w:val="center"/>
              <w:rPr>
                <w:b/>
                <w:color w:val="auto"/>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Pr="00B67AB1" w:rsidRDefault="00E91776">
            <w:pPr>
              <w:pStyle w:val="1"/>
              <w:contextualSpacing w:val="0"/>
              <w:jc w:val="center"/>
              <w:rPr>
                <w:color w:val="auto"/>
                <w:sz w:val="20"/>
                <w:szCs w:val="20"/>
              </w:rPr>
            </w:pPr>
            <w:r w:rsidRPr="00B67AB1">
              <w:rPr>
                <w:color w:val="auto"/>
                <w:sz w:val="20"/>
                <w:szCs w:val="20"/>
              </w:rPr>
              <w:t>региональный</w:t>
            </w:r>
          </w:p>
        </w:tc>
        <w:tc>
          <w:tcPr>
            <w:tcW w:w="4978" w:type="dxa"/>
            <w:tcBorders>
              <w:top w:val="single" w:sz="4" w:space="0" w:color="000000"/>
              <w:left w:val="single" w:sz="4" w:space="0" w:color="000000"/>
              <w:bottom w:val="single" w:sz="4" w:space="0" w:color="000000"/>
              <w:right w:val="single" w:sz="4" w:space="0" w:color="000000"/>
            </w:tcBorders>
          </w:tcPr>
          <w:p w:rsidR="0091406D" w:rsidRPr="00B67AB1" w:rsidRDefault="00B67AB1">
            <w:pPr>
              <w:pStyle w:val="1"/>
              <w:contextualSpacing w:val="0"/>
              <w:jc w:val="center"/>
              <w:rPr>
                <w:color w:val="auto"/>
                <w:sz w:val="20"/>
                <w:szCs w:val="20"/>
              </w:rPr>
            </w:pPr>
            <w:r w:rsidRPr="00B67AB1">
              <w:rPr>
                <w:color w:val="auto"/>
                <w:sz w:val="20"/>
                <w:szCs w:val="20"/>
              </w:rPr>
              <w:t>1</w:t>
            </w:r>
          </w:p>
        </w:tc>
      </w:tr>
      <w:tr w:rsidR="0091406D">
        <w:trPr>
          <w:trHeight w:val="3"/>
          <w:jc w:val="center"/>
        </w:trPr>
        <w:tc>
          <w:tcPr>
            <w:tcW w:w="1841" w:type="dxa"/>
            <w:vMerge/>
            <w:tcBorders>
              <w:left w:val="single" w:sz="4" w:space="0" w:color="000000"/>
              <w:right w:val="single" w:sz="4" w:space="0" w:color="000000"/>
            </w:tcBorders>
          </w:tcPr>
          <w:p w:rsidR="0091406D" w:rsidRPr="00B67AB1" w:rsidRDefault="0091406D">
            <w:pPr>
              <w:pStyle w:val="1"/>
              <w:ind w:firstLine="709"/>
              <w:contextualSpacing w:val="0"/>
              <w:jc w:val="center"/>
              <w:rPr>
                <w:b/>
                <w:color w:val="auto"/>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Pr="00B67AB1" w:rsidRDefault="00E91776">
            <w:pPr>
              <w:pStyle w:val="1"/>
              <w:contextualSpacing w:val="0"/>
              <w:jc w:val="center"/>
              <w:rPr>
                <w:color w:val="auto"/>
                <w:sz w:val="20"/>
                <w:szCs w:val="20"/>
              </w:rPr>
            </w:pPr>
            <w:r w:rsidRPr="00B67AB1">
              <w:rPr>
                <w:color w:val="auto"/>
                <w:sz w:val="20"/>
                <w:szCs w:val="20"/>
              </w:rPr>
              <w:t>окружной</w:t>
            </w:r>
          </w:p>
        </w:tc>
        <w:tc>
          <w:tcPr>
            <w:tcW w:w="4978" w:type="dxa"/>
            <w:tcBorders>
              <w:top w:val="single" w:sz="4" w:space="0" w:color="000000"/>
              <w:left w:val="single" w:sz="4" w:space="0" w:color="000000"/>
              <w:bottom w:val="single" w:sz="4" w:space="0" w:color="000000"/>
              <w:right w:val="single" w:sz="4" w:space="0" w:color="000000"/>
            </w:tcBorders>
          </w:tcPr>
          <w:p w:rsidR="0091406D" w:rsidRPr="00B67AB1" w:rsidRDefault="00E5783E">
            <w:pPr>
              <w:pStyle w:val="1"/>
              <w:contextualSpacing w:val="0"/>
              <w:jc w:val="center"/>
              <w:rPr>
                <w:color w:val="auto"/>
                <w:sz w:val="20"/>
                <w:szCs w:val="20"/>
              </w:rPr>
            </w:pPr>
            <w:r w:rsidRPr="00B67AB1">
              <w:rPr>
                <w:color w:val="auto"/>
                <w:sz w:val="20"/>
                <w:szCs w:val="20"/>
              </w:rPr>
              <w:t>1</w:t>
            </w:r>
          </w:p>
        </w:tc>
      </w:tr>
      <w:tr w:rsidR="0091406D">
        <w:trPr>
          <w:trHeight w:val="3"/>
          <w:jc w:val="center"/>
        </w:trPr>
        <w:tc>
          <w:tcPr>
            <w:tcW w:w="1841" w:type="dxa"/>
            <w:vMerge/>
            <w:tcBorders>
              <w:left w:val="single" w:sz="4" w:space="0" w:color="000000"/>
              <w:bottom w:val="single" w:sz="4" w:space="0" w:color="000000"/>
              <w:right w:val="single" w:sz="4" w:space="0" w:color="000000"/>
            </w:tcBorders>
          </w:tcPr>
          <w:p w:rsidR="0091406D" w:rsidRPr="00B67AB1" w:rsidRDefault="0091406D">
            <w:pPr>
              <w:pStyle w:val="1"/>
              <w:ind w:firstLine="709"/>
              <w:contextualSpacing w:val="0"/>
              <w:jc w:val="center"/>
              <w:rPr>
                <w:b/>
                <w:color w:val="auto"/>
                <w:sz w:val="20"/>
                <w:szCs w:val="20"/>
              </w:rPr>
            </w:pPr>
          </w:p>
        </w:tc>
        <w:tc>
          <w:tcPr>
            <w:tcW w:w="2531" w:type="dxa"/>
            <w:tcBorders>
              <w:top w:val="single" w:sz="4" w:space="0" w:color="000000"/>
              <w:left w:val="single" w:sz="4" w:space="0" w:color="000000"/>
              <w:bottom w:val="single" w:sz="4" w:space="0" w:color="000000"/>
              <w:right w:val="single" w:sz="4" w:space="0" w:color="000000"/>
            </w:tcBorders>
          </w:tcPr>
          <w:p w:rsidR="0091406D" w:rsidRPr="00B67AB1" w:rsidRDefault="00E91776">
            <w:pPr>
              <w:pStyle w:val="1"/>
              <w:contextualSpacing w:val="0"/>
              <w:jc w:val="center"/>
              <w:rPr>
                <w:color w:val="auto"/>
                <w:sz w:val="20"/>
                <w:szCs w:val="20"/>
              </w:rPr>
            </w:pPr>
            <w:r w:rsidRPr="00B67AB1">
              <w:rPr>
                <w:color w:val="auto"/>
                <w:sz w:val="20"/>
                <w:szCs w:val="20"/>
              </w:rPr>
              <w:t>городской</w:t>
            </w:r>
          </w:p>
        </w:tc>
        <w:tc>
          <w:tcPr>
            <w:tcW w:w="4978" w:type="dxa"/>
            <w:tcBorders>
              <w:top w:val="single" w:sz="4" w:space="0" w:color="000000"/>
              <w:left w:val="single" w:sz="4" w:space="0" w:color="000000"/>
              <w:bottom w:val="single" w:sz="4" w:space="0" w:color="000000"/>
              <w:right w:val="single" w:sz="4" w:space="0" w:color="000000"/>
            </w:tcBorders>
          </w:tcPr>
          <w:p w:rsidR="0091406D" w:rsidRPr="00B67AB1" w:rsidRDefault="00B67AB1">
            <w:pPr>
              <w:pStyle w:val="1"/>
              <w:contextualSpacing w:val="0"/>
              <w:jc w:val="center"/>
              <w:rPr>
                <w:color w:val="auto"/>
                <w:sz w:val="20"/>
                <w:szCs w:val="20"/>
              </w:rPr>
            </w:pPr>
            <w:r w:rsidRPr="00B67AB1">
              <w:rPr>
                <w:color w:val="auto"/>
                <w:sz w:val="20"/>
                <w:szCs w:val="20"/>
              </w:rPr>
              <w:t>2</w:t>
            </w:r>
          </w:p>
        </w:tc>
      </w:tr>
    </w:tbl>
    <w:p w:rsidR="0091406D" w:rsidRDefault="0091406D">
      <w:pPr>
        <w:pStyle w:val="1"/>
        <w:ind w:firstLine="709"/>
        <w:contextualSpacing w:val="0"/>
        <w:jc w:val="both"/>
        <w:rPr>
          <w:color w:val="FF0000"/>
          <w:sz w:val="28"/>
          <w:szCs w:val="28"/>
        </w:rPr>
      </w:pPr>
    </w:p>
    <w:p w:rsidR="0091406D" w:rsidRDefault="00E91776" w:rsidP="00560359">
      <w:pPr>
        <w:pStyle w:val="1"/>
        <w:tabs>
          <w:tab w:val="left" w:pos="709"/>
        </w:tabs>
        <w:ind w:firstLine="709"/>
        <w:contextualSpacing w:val="0"/>
        <w:jc w:val="center"/>
        <w:rPr>
          <w:sz w:val="28"/>
          <w:szCs w:val="28"/>
        </w:rPr>
      </w:pPr>
      <w:r>
        <w:rPr>
          <w:b/>
          <w:sz w:val="28"/>
          <w:szCs w:val="28"/>
        </w:rPr>
        <w:t>5.5. Информационно-методическое направление</w:t>
      </w:r>
    </w:p>
    <w:p w:rsidR="0091406D" w:rsidRDefault="0091406D">
      <w:pPr>
        <w:pStyle w:val="1"/>
        <w:tabs>
          <w:tab w:val="left" w:pos="709"/>
        </w:tabs>
        <w:ind w:firstLine="709"/>
        <w:contextualSpacing w:val="0"/>
        <w:jc w:val="both"/>
        <w:rPr>
          <w:b/>
          <w:sz w:val="28"/>
          <w:szCs w:val="28"/>
        </w:rPr>
      </w:pPr>
    </w:p>
    <w:p w:rsidR="0091406D" w:rsidRDefault="00E91776">
      <w:pPr>
        <w:pStyle w:val="1"/>
        <w:ind w:firstLine="709"/>
        <w:contextualSpacing w:val="0"/>
        <w:jc w:val="both"/>
        <w:rPr>
          <w:rFonts w:eastAsiaTheme="minorEastAsia"/>
          <w:color w:val="auto"/>
          <w:sz w:val="28"/>
          <w:szCs w:val="28"/>
          <w:lang w:eastAsia="ru-RU"/>
        </w:rPr>
      </w:pPr>
      <w:r>
        <w:rPr>
          <w:rFonts w:eastAsiaTheme="minorEastAsia"/>
          <w:color w:val="auto"/>
          <w:sz w:val="28"/>
          <w:szCs w:val="28"/>
          <w:lang w:eastAsia="ru-RU"/>
        </w:rPr>
        <w:lastRenderedPageBreak/>
        <w:t xml:space="preserve">Непременным условием развития учреждения является внедрение современных подходов и технологий, позволяющих повысить эффективность предоставления услуг. </w:t>
      </w:r>
    </w:p>
    <w:p w:rsidR="0091406D" w:rsidRDefault="00E91776">
      <w:pPr>
        <w:pStyle w:val="1"/>
        <w:shd w:val="clear" w:color="auto" w:fill="FFFFFF"/>
        <w:ind w:firstLine="709"/>
        <w:contextualSpacing w:val="0"/>
        <w:jc w:val="both"/>
        <w:rPr>
          <w:rFonts w:eastAsiaTheme="minorEastAsia"/>
          <w:b/>
          <w:bCs/>
          <w:color w:val="auto"/>
          <w:sz w:val="28"/>
          <w:szCs w:val="28"/>
          <w:lang w:eastAsia="ru-RU"/>
        </w:rPr>
      </w:pPr>
      <w:r>
        <w:rPr>
          <w:rFonts w:eastAsiaTheme="minorEastAsia"/>
          <w:color w:val="auto"/>
          <w:sz w:val="28"/>
          <w:szCs w:val="28"/>
          <w:lang w:eastAsia="ru-RU"/>
        </w:rPr>
        <w:t xml:space="preserve">В </w:t>
      </w:r>
      <w:proofErr w:type="gramStart"/>
      <w:r>
        <w:rPr>
          <w:rFonts w:eastAsiaTheme="minorEastAsia"/>
          <w:color w:val="auto"/>
          <w:sz w:val="28"/>
          <w:szCs w:val="28"/>
          <w:lang w:eastAsia="ru-RU"/>
        </w:rPr>
        <w:t>учреждении</w:t>
      </w:r>
      <w:proofErr w:type="gramEnd"/>
      <w:r>
        <w:rPr>
          <w:rFonts w:eastAsiaTheme="minorEastAsia"/>
          <w:color w:val="auto"/>
          <w:sz w:val="28"/>
          <w:szCs w:val="28"/>
          <w:lang w:eastAsia="ru-RU"/>
        </w:rPr>
        <w:t xml:space="preserve"> реализуются программы и методики, разработанные специалистами учреждения: 2 инновационных программы, 10 апробированных программ, 13 методических пособий. Данный перечень размещен на официальном сайте учреждения по ссылке </w:t>
      </w:r>
      <w:hyperlink r:id="rId15">
        <w:r>
          <w:rPr>
            <w:rFonts w:eastAsiaTheme="minorEastAsia"/>
            <w:color w:val="auto"/>
            <w:sz w:val="28"/>
            <w:szCs w:val="28"/>
            <w:lang w:eastAsia="ru-RU"/>
          </w:rPr>
          <w:t>https://hmrcd.ru/?page_id=2140</w:t>
        </w:r>
      </w:hyperlink>
      <w:r>
        <w:rPr>
          <w:rFonts w:eastAsiaTheme="minorEastAsia"/>
          <w:color w:val="auto"/>
          <w:sz w:val="28"/>
          <w:szCs w:val="28"/>
          <w:lang w:eastAsia="ru-RU"/>
        </w:rPr>
        <w:t xml:space="preserve">. </w:t>
      </w:r>
    </w:p>
    <w:p w:rsidR="0091406D" w:rsidRDefault="00E91776">
      <w:pPr>
        <w:pStyle w:val="1"/>
        <w:shd w:val="clear" w:color="auto" w:fill="FFFFFF"/>
        <w:ind w:firstLine="709"/>
        <w:contextualSpacing w:val="0"/>
        <w:jc w:val="both"/>
        <w:rPr>
          <w:rFonts w:eastAsiaTheme="minorEastAsia"/>
          <w:color w:val="auto"/>
          <w:sz w:val="28"/>
          <w:szCs w:val="28"/>
          <w:lang w:eastAsia="ru-RU"/>
        </w:rPr>
      </w:pPr>
      <w:r>
        <w:rPr>
          <w:rFonts w:eastAsiaTheme="minorEastAsia"/>
          <w:color w:val="auto"/>
          <w:sz w:val="28"/>
          <w:szCs w:val="28"/>
          <w:lang w:eastAsia="ru-RU"/>
        </w:rPr>
        <w:t xml:space="preserve">В </w:t>
      </w:r>
      <w:proofErr w:type="gramStart"/>
      <w:r>
        <w:rPr>
          <w:rFonts w:eastAsiaTheme="minorEastAsia"/>
          <w:color w:val="auto"/>
          <w:sz w:val="28"/>
          <w:szCs w:val="28"/>
          <w:lang w:eastAsia="ru-RU"/>
        </w:rPr>
        <w:t>рамках</w:t>
      </w:r>
      <w:proofErr w:type="gramEnd"/>
      <w:r>
        <w:rPr>
          <w:rFonts w:eastAsiaTheme="minorEastAsia"/>
          <w:color w:val="auto"/>
          <w:sz w:val="28"/>
          <w:szCs w:val="28"/>
          <w:lang w:eastAsia="ru-RU"/>
        </w:rPr>
        <w:t xml:space="preserve"> реализации программ и технологий специалистами осуществляется деятельность по следующим направлениям: </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 xml:space="preserve"> социальная-медицинская реабилитация детей-инвалидов, детей с ОВЗ;</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социокультурная реабилитация детей-инвалидов, детей с ОВЗ;</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социально-бытовая адаптация детей-инвалидов, детей с ОВЗ;</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оказание ранней помощи;</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 xml:space="preserve">коррекция двигательной активности; </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 xml:space="preserve">коррекция и развитие речи и мелкой моторики; </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работа с детьми с тяжелыми множественными нарушениями;</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работа с детьми с РАС и другими ментальными нарушениями;</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организация поддержки родителей, оказание консультативной помощи родителям;</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 xml:space="preserve">профориентация; </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развитие творческих способностей;</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организация летней оздоровительной кампании;</w:t>
      </w:r>
    </w:p>
    <w:p w:rsidR="0091406D" w:rsidRDefault="00E91776">
      <w:pPr>
        <w:pStyle w:val="1"/>
        <w:numPr>
          <w:ilvl w:val="0"/>
          <w:numId w:val="5"/>
        </w:numPr>
        <w:shd w:val="clear" w:color="auto" w:fill="FFFFFF"/>
        <w:suppressAutoHyphens w:val="0"/>
        <w:ind w:left="0" w:firstLine="709"/>
        <w:contextualSpacing w:val="0"/>
        <w:jc w:val="both"/>
        <w:rPr>
          <w:rFonts w:eastAsiaTheme="minorEastAsia"/>
          <w:color w:val="auto"/>
          <w:sz w:val="28"/>
          <w:szCs w:val="28"/>
          <w:lang w:eastAsia="ru-RU"/>
        </w:rPr>
      </w:pPr>
      <w:r>
        <w:rPr>
          <w:rFonts w:eastAsiaTheme="minorEastAsia"/>
          <w:color w:val="auto"/>
          <w:sz w:val="28"/>
          <w:szCs w:val="28"/>
          <w:lang w:eastAsia="ru-RU"/>
        </w:rPr>
        <w:t>организация работы по оздоровлению и профилактике выгорания в коллективе.</w:t>
      </w:r>
    </w:p>
    <w:p w:rsidR="0091406D" w:rsidRDefault="00E91776">
      <w:pPr>
        <w:pStyle w:val="1"/>
        <w:shd w:val="clear" w:color="auto" w:fill="FFFFFF"/>
        <w:ind w:firstLine="709"/>
        <w:contextualSpacing w:val="0"/>
        <w:jc w:val="both"/>
        <w:rPr>
          <w:rFonts w:eastAsiaTheme="minorEastAsia"/>
          <w:color w:val="auto"/>
          <w:sz w:val="28"/>
          <w:szCs w:val="28"/>
          <w:lang w:eastAsia="ru-RU"/>
        </w:rPr>
      </w:pPr>
      <w:r>
        <w:rPr>
          <w:rFonts w:eastAsiaTheme="minorEastAsia"/>
          <w:color w:val="auto"/>
          <w:sz w:val="28"/>
          <w:szCs w:val="28"/>
          <w:lang w:eastAsia="ru-RU"/>
        </w:rPr>
        <w:t>Также при организации работы специалисты используют опыт регионов, программы, методы и технологии других авторов.</w:t>
      </w:r>
    </w:p>
    <w:p w:rsidR="0091406D" w:rsidRDefault="00E91776">
      <w:pPr>
        <w:pStyle w:val="1"/>
        <w:shd w:val="clear" w:color="auto" w:fill="FFFFFF"/>
        <w:ind w:firstLine="709"/>
        <w:contextualSpacing w:val="0"/>
        <w:jc w:val="both"/>
        <w:rPr>
          <w:rFonts w:eastAsiaTheme="minorEastAsia"/>
          <w:color w:val="auto"/>
          <w:sz w:val="28"/>
          <w:szCs w:val="28"/>
          <w:lang w:eastAsia="ru-RU"/>
        </w:rPr>
      </w:pPr>
      <w:r>
        <w:rPr>
          <w:rFonts w:eastAsiaTheme="minorEastAsia"/>
          <w:color w:val="auto"/>
          <w:sz w:val="28"/>
          <w:szCs w:val="28"/>
          <w:lang w:eastAsia="ru-RU"/>
        </w:rPr>
        <w:t>Общий охват детей по реализации данных программ в 2021 году составил 863 чел. (в 2019 году – 911, в 2020 – 891).</w:t>
      </w:r>
    </w:p>
    <w:p w:rsidR="0091406D" w:rsidRDefault="00E91776">
      <w:pPr>
        <w:pStyle w:val="1"/>
        <w:shd w:val="clear" w:color="auto" w:fill="FFFFFF"/>
        <w:ind w:firstLine="709"/>
        <w:contextualSpacing w:val="0"/>
        <w:jc w:val="both"/>
        <w:rPr>
          <w:rFonts w:eastAsiaTheme="minorEastAsia"/>
          <w:color w:val="auto"/>
          <w:sz w:val="28"/>
          <w:szCs w:val="28"/>
          <w:lang w:eastAsia="ru-RU"/>
        </w:rPr>
      </w:pPr>
      <w:r>
        <w:rPr>
          <w:rFonts w:eastAsiaTheme="minorEastAsia"/>
          <w:color w:val="auto"/>
          <w:sz w:val="28"/>
          <w:szCs w:val="28"/>
          <w:lang w:eastAsia="ru-RU"/>
        </w:rPr>
        <w:t xml:space="preserve">В  дополнение к основным программам и направлениям определены новые направления деятельности: </w:t>
      </w:r>
    </w:p>
    <w:p w:rsidR="0091406D" w:rsidRDefault="00E91776">
      <w:pPr>
        <w:pStyle w:val="1"/>
        <w:shd w:val="clear" w:color="auto" w:fill="FFFFFF"/>
        <w:ind w:firstLine="709"/>
        <w:contextualSpacing w:val="0"/>
        <w:jc w:val="both"/>
        <w:rPr>
          <w:rFonts w:eastAsiaTheme="minorEastAsia"/>
          <w:color w:val="auto"/>
          <w:sz w:val="28"/>
          <w:szCs w:val="28"/>
          <w:lang w:eastAsia="ru-RU"/>
        </w:rPr>
      </w:pPr>
      <w:r>
        <w:rPr>
          <w:rFonts w:eastAsiaTheme="minorEastAsia"/>
          <w:color w:val="auto"/>
          <w:sz w:val="28"/>
          <w:szCs w:val="28"/>
          <w:lang w:eastAsia="ru-RU"/>
        </w:rPr>
        <w:t>реализация Концепции развития добровольчества (волонтерства) в Российской Федерации до 2025 года, в части касающейся;</w:t>
      </w:r>
    </w:p>
    <w:p w:rsidR="0091406D" w:rsidRDefault="00E91776">
      <w:pPr>
        <w:pStyle w:val="1"/>
        <w:shd w:val="clear" w:color="auto" w:fill="FFFFFF"/>
        <w:ind w:firstLine="709"/>
        <w:contextualSpacing w:val="0"/>
        <w:jc w:val="both"/>
        <w:rPr>
          <w:rFonts w:eastAsiaTheme="minorEastAsia"/>
          <w:color w:val="auto"/>
          <w:sz w:val="28"/>
          <w:szCs w:val="28"/>
          <w:lang w:eastAsia="ru-RU"/>
        </w:rPr>
      </w:pPr>
      <w:r>
        <w:rPr>
          <w:rFonts w:eastAsiaTheme="minorEastAsia"/>
          <w:color w:val="auto"/>
          <w:sz w:val="28"/>
          <w:szCs w:val="28"/>
          <w:lang w:eastAsia="ru-RU"/>
        </w:rPr>
        <w:t xml:space="preserve">реализация программ и проектов, направленных на улучшение положения детей и их семей путем развития межведомственного взаимодействия в рамках социального партнерства, социального сопровождения, реализации моделей реабилитационно-образовательного сопровождения детей, имеющих особенности развития. </w:t>
      </w:r>
    </w:p>
    <w:p w:rsidR="0091406D" w:rsidRDefault="00E91776">
      <w:pPr>
        <w:pStyle w:val="1"/>
        <w:ind w:firstLine="709"/>
        <w:contextualSpacing w:val="0"/>
        <w:jc w:val="both"/>
        <w:rPr>
          <w:rFonts w:eastAsiaTheme="minorEastAsia"/>
          <w:color w:val="auto"/>
          <w:sz w:val="28"/>
          <w:szCs w:val="28"/>
          <w:lang w:eastAsia="ru-RU"/>
        </w:rPr>
      </w:pPr>
      <w:r>
        <w:rPr>
          <w:rFonts w:eastAsiaTheme="minorEastAsia"/>
          <w:color w:val="auto"/>
          <w:sz w:val="28"/>
          <w:szCs w:val="28"/>
          <w:highlight w:val="white"/>
          <w:lang w:eastAsia="ru-RU"/>
        </w:rPr>
        <w:t xml:space="preserve">Правильность выбора </w:t>
      </w:r>
      <w:r>
        <w:rPr>
          <w:rFonts w:eastAsiaTheme="minorEastAsia"/>
          <w:color w:val="auto"/>
          <w:sz w:val="28"/>
          <w:szCs w:val="28"/>
          <w:lang w:eastAsia="ru-RU"/>
        </w:rPr>
        <w:t>коррекционных методик, форм и методов работы для получателей социальных услуг, способствуют целенаправленному изменению свойств и качеств личности ребенка, оказывают всестороннюю помощь в обеспечении полноценного развития его личности. Отдельные практики позволяют раскрыть и мобилизовать внутренние ресурсы несовершеннолетнего, в том числе для коррекции речи, слуха, мелкой моторики, способности к самообслуживанию, обучению.</w:t>
      </w:r>
    </w:p>
    <w:p w:rsidR="0091406D" w:rsidRDefault="0091406D">
      <w:pPr>
        <w:pStyle w:val="1"/>
        <w:ind w:firstLine="709"/>
        <w:contextualSpacing w:val="0"/>
        <w:jc w:val="both"/>
        <w:rPr>
          <w:color w:val="FF0000"/>
          <w:sz w:val="28"/>
          <w:szCs w:val="28"/>
        </w:rPr>
      </w:pPr>
    </w:p>
    <w:p w:rsidR="0091406D" w:rsidRDefault="0091406D">
      <w:pPr>
        <w:pStyle w:val="1"/>
        <w:ind w:firstLine="709"/>
        <w:contextualSpacing w:val="0"/>
        <w:jc w:val="both"/>
        <w:rPr>
          <w:color w:val="FF0000"/>
          <w:sz w:val="28"/>
          <w:szCs w:val="28"/>
        </w:rPr>
      </w:pPr>
    </w:p>
    <w:p w:rsidR="0091406D" w:rsidRDefault="00E91776">
      <w:pPr>
        <w:pStyle w:val="1"/>
        <w:contextualSpacing w:val="0"/>
        <w:jc w:val="center"/>
        <w:rPr>
          <w:color w:val="auto"/>
          <w:sz w:val="28"/>
          <w:szCs w:val="28"/>
          <w:lang w:eastAsia="ru-RU"/>
        </w:rPr>
      </w:pPr>
      <w:r>
        <w:rPr>
          <w:b/>
          <w:color w:val="auto"/>
          <w:sz w:val="28"/>
          <w:szCs w:val="28"/>
        </w:rPr>
        <w:tab/>
      </w:r>
      <w:r>
        <w:rPr>
          <w:color w:val="auto"/>
          <w:sz w:val="28"/>
          <w:szCs w:val="28"/>
          <w:lang w:eastAsia="ru-RU"/>
        </w:rPr>
        <w:t xml:space="preserve">Информация о технологиях и программах, разработанных </w:t>
      </w:r>
      <w:proofErr w:type="gramStart"/>
      <w:r>
        <w:rPr>
          <w:color w:val="auto"/>
          <w:sz w:val="28"/>
          <w:szCs w:val="28"/>
          <w:lang w:eastAsia="ru-RU"/>
        </w:rPr>
        <w:t>в</w:t>
      </w:r>
      <w:proofErr w:type="gramEnd"/>
    </w:p>
    <w:p w:rsidR="0091406D" w:rsidRDefault="00E91776">
      <w:pPr>
        <w:pStyle w:val="1"/>
        <w:suppressAutoHyphens w:val="0"/>
        <w:contextualSpacing w:val="0"/>
        <w:jc w:val="center"/>
        <w:rPr>
          <w:rFonts w:eastAsia="Calibri"/>
          <w:color w:val="auto"/>
          <w:sz w:val="28"/>
          <w:szCs w:val="28"/>
        </w:rPr>
      </w:pPr>
      <w:r>
        <w:rPr>
          <w:rFonts w:eastAsia="Calibri"/>
          <w:color w:val="auto"/>
          <w:sz w:val="28"/>
          <w:szCs w:val="28"/>
        </w:rPr>
        <w:t>БУ</w:t>
      </w:r>
      <w:r>
        <w:rPr>
          <w:rFonts w:eastAsia="Calibri"/>
          <w:bCs/>
          <w:color w:val="auto"/>
          <w:sz w:val="28"/>
          <w:szCs w:val="28"/>
        </w:rPr>
        <w:t xml:space="preserve"> </w:t>
      </w:r>
      <w:r>
        <w:rPr>
          <w:rFonts w:eastAsia="Calibri"/>
          <w:color w:val="auto"/>
          <w:sz w:val="28"/>
          <w:szCs w:val="28"/>
        </w:rPr>
        <w:t xml:space="preserve">«Ханты-Мансийский </w:t>
      </w:r>
      <w:proofErr w:type="gramStart"/>
      <w:r>
        <w:rPr>
          <w:rFonts w:eastAsia="Calibri"/>
          <w:color w:val="auto"/>
          <w:sz w:val="28"/>
          <w:szCs w:val="28"/>
        </w:rPr>
        <w:t>реабилитационный</w:t>
      </w:r>
      <w:proofErr w:type="gramEnd"/>
      <w:r>
        <w:rPr>
          <w:rFonts w:eastAsia="Calibri"/>
          <w:color w:val="auto"/>
          <w:sz w:val="28"/>
          <w:szCs w:val="28"/>
        </w:rPr>
        <w:t xml:space="preserve"> центр» в 2021 году</w:t>
      </w:r>
    </w:p>
    <w:p w:rsidR="0091406D" w:rsidRDefault="0091406D">
      <w:pPr>
        <w:pStyle w:val="1"/>
        <w:suppressAutoHyphens w:val="0"/>
        <w:contextualSpacing w:val="0"/>
        <w:jc w:val="center"/>
        <w:rPr>
          <w:rFonts w:eastAsia="Calibri"/>
          <w:color w:val="auto"/>
          <w:sz w:val="28"/>
          <w:szCs w:val="28"/>
        </w:rPr>
      </w:pPr>
    </w:p>
    <w:tbl>
      <w:tblPr>
        <w:tblW w:w="5000" w:type="pct"/>
        <w:tblLayout w:type="fixed"/>
        <w:tblLook w:val="04A0"/>
      </w:tblPr>
      <w:tblGrid>
        <w:gridCol w:w="457"/>
        <w:gridCol w:w="1371"/>
        <w:gridCol w:w="1619"/>
        <w:gridCol w:w="1619"/>
        <w:gridCol w:w="1683"/>
        <w:gridCol w:w="2045"/>
        <w:gridCol w:w="1484"/>
      </w:tblGrid>
      <w:tr w:rsidR="0091406D" w:rsidTr="005F2DA1">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 п/п</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Наименов</w:t>
            </w:r>
            <w:r>
              <w:rPr>
                <w:rFonts w:eastAsia="Calibri"/>
                <w:color w:val="auto"/>
                <w:sz w:val="20"/>
                <w:szCs w:val="20"/>
              </w:rPr>
              <w:t>а</w:t>
            </w:r>
            <w:r>
              <w:rPr>
                <w:rFonts w:eastAsia="Calibri"/>
                <w:color w:val="auto"/>
                <w:sz w:val="20"/>
                <w:szCs w:val="20"/>
              </w:rPr>
              <w:t>ние технол</w:t>
            </w:r>
            <w:r>
              <w:rPr>
                <w:rFonts w:eastAsia="Calibri"/>
                <w:color w:val="auto"/>
                <w:sz w:val="20"/>
                <w:szCs w:val="20"/>
              </w:rPr>
              <w:t>о</w:t>
            </w:r>
            <w:r>
              <w:rPr>
                <w:rFonts w:eastAsia="Calibri"/>
                <w:color w:val="auto"/>
                <w:sz w:val="20"/>
                <w:szCs w:val="20"/>
              </w:rPr>
              <w:t>гии/ пр</w:t>
            </w:r>
            <w:r>
              <w:rPr>
                <w:rFonts w:eastAsia="Calibri"/>
                <w:color w:val="auto"/>
                <w:sz w:val="20"/>
                <w:szCs w:val="20"/>
              </w:rPr>
              <w:t>о</w:t>
            </w:r>
            <w:r>
              <w:rPr>
                <w:rFonts w:eastAsia="Calibri"/>
                <w:color w:val="auto"/>
                <w:sz w:val="20"/>
                <w:szCs w:val="20"/>
              </w:rPr>
              <w:t>граммы</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Цель технол</w:t>
            </w:r>
            <w:r>
              <w:rPr>
                <w:rFonts w:eastAsia="Calibri"/>
                <w:color w:val="auto"/>
                <w:sz w:val="20"/>
                <w:szCs w:val="20"/>
              </w:rPr>
              <w:t>о</w:t>
            </w:r>
            <w:r>
              <w:rPr>
                <w:rFonts w:eastAsia="Calibri"/>
                <w:color w:val="auto"/>
                <w:sz w:val="20"/>
                <w:szCs w:val="20"/>
              </w:rPr>
              <w:t>гии/</w:t>
            </w:r>
          </w:p>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программы</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Целевая группа технологии/</w:t>
            </w:r>
          </w:p>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программы</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Сроки реализ</w:t>
            </w:r>
            <w:r>
              <w:rPr>
                <w:rFonts w:eastAsia="Calibri"/>
                <w:color w:val="auto"/>
                <w:sz w:val="20"/>
                <w:szCs w:val="20"/>
              </w:rPr>
              <w:t>а</w:t>
            </w:r>
            <w:r>
              <w:rPr>
                <w:rFonts w:eastAsia="Calibri"/>
                <w:color w:val="auto"/>
                <w:sz w:val="20"/>
                <w:szCs w:val="20"/>
              </w:rPr>
              <w:t>ции технологии/</w:t>
            </w:r>
          </w:p>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программы</w:t>
            </w:r>
          </w:p>
          <w:p w:rsidR="0091406D" w:rsidRDefault="0091406D">
            <w:pPr>
              <w:pStyle w:val="1"/>
              <w:suppressAutoHyphens w:val="0"/>
              <w:contextualSpacing w:val="0"/>
              <w:jc w:val="center"/>
              <w:rPr>
                <w:rFonts w:eastAsia="Calibri"/>
                <w:color w:val="auto"/>
                <w:sz w:val="20"/>
                <w:szCs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Ожидаемые резул</w:t>
            </w:r>
            <w:r>
              <w:rPr>
                <w:rFonts w:eastAsia="Calibri"/>
                <w:color w:val="auto"/>
                <w:sz w:val="20"/>
                <w:szCs w:val="20"/>
              </w:rPr>
              <w:t>ь</w:t>
            </w:r>
            <w:r>
              <w:rPr>
                <w:rFonts w:eastAsia="Calibri"/>
                <w:color w:val="auto"/>
                <w:sz w:val="20"/>
                <w:szCs w:val="20"/>
              </w:rPr>
              <w:t>таты</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Количество получателей социальных услуг, охв</w:t>
            </w:r>
            <w:r>
              <w:rPr>
                <w:rFonts w:eastAsia="Calibri"/>
                <w:color w:val="auto"/>
                <w:sz w:val="20"/>
                <w:szCs w:val="20"/>
              </w:rPr>
              <w:t>а</w:t>
            </w:r>
            <w:r>
              <w:rPr>
                <w:rFonts w:eastAsia="Calibri"/>
                <w:color w:val="auto"/>
                <w:sz w:val="20"/>
                <w:szCs w:val="20"/>
              </w:rPr>
              <w:t>ченных те</w:t>
            </w:r>
            <w:r>
              <w:rPr>
                <w:rFonts w:eastAsia="Calibri"/>
                <w:color w:val="auto"/>
                <w:sz w:val="20"/>
                <w:szCs w:val="20"/>
              </w:rPr>
              <w:t>х</w:t>
            </w:r>
            <w:r>
              <w:rPr>
                <w:rFonts w:eastAsia="Calibri"/>
                <w:color w:val="auto"/>
                <w:sz w:val="20"/>
                <w:szCs w:val="20"/>
              </w:rPr>
              <w:t>нологией/</w:t>
            </w:r>
          </w:p>
          <w:p w:rsidR="0091406D" w:rsidRDefault="00E91776">
            <w:pPr>
              <w:pStyle w:val="1"/>
              <w:suppressAutoHyphens w:val="0"/>
              <w:contextualSpacing w:val="0"/>
              <w:jc w:val="center"/>
              <w:rPr>
                <w:rFonts w:eastAsia="Calibri"/>
                <w:color w:val="auto"/>
                <w:sz w:val="20"/>
                <w:szCs w:val="20"/>
              </w:rPr>
            </w:pPr>
            <w:r>
              <w:rPr>
                <w:rFonts w:eastAsia="Calibri"/>
                <w:color w:val="auto"/>
                <w:sz w:val="20"/>
                <w:szCs w:val="20"/>
              </w:rPr>
              <w:t>программой</w:t>
            </w:r>
          </w:p>
        </w:tc>
      </w:tr>
      <w:tr w:rsidR="0091406D" w:rsidTr="005F2DA1">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Проект «Вместе с мамой»</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(для детей, входящих в группу би</w:t>
            </w:r>
            <w:r>
              <w:rPr>
                <w:rFonts w:eastAsia="Calibri"/>
                <w:color w:val="auto"/>
                <w:sz w:val="20"/>
                <w:szCs w:val="20"/>
              </w:rPr>
              <w:t>о</w:t>
            </w:r>
            <w:r>
              <w:rPr>
                <w:rFonts w:eastAsia="Calibri"/>
                <w:color w:val="auto"/>
                <w:sz w:val="20"/>
                <w:szCs w:val="20"/>
              </w:rPr>
              <w:t>логического и социальн</w:t>
            </w:r>
            <w:r>
              <w:rPr>
                <w:rFonts w:eastAsia="Calibri"/>
                <w:color w:val="auto"/>
                <w:sz w:val="20"/>
                <w:szCs w:val="20"/>
              </w:rPr>
              <w:t>о</w:t>
            </w:r>
            <w:r>
              <w:rPr>
                <w:rFonts w:eastAsia="Calibri"/>
                <w:color w:val="auto"/>
                <w:sz w:val="20"/>
                <w:szCs w:val="20"/>
              </w:rPr>
              <w:t>го риска, и детей-инвалидов в возрасте от 1,6 до 3 лет и их родит</w:t>
            </w:r>
            <w:r>
              <w:rPr>
                <w:rFonts w:eastAsia="Calibri"/>
                <w:color w:val="auto"/>
                <w:sz w:val="20"/>
                <w:szCs w:val="20"/>
              </w:rPr>
              <w:t>е</w:t>
            </w:r>
            <w:r>
              <w:rPr>
                <w:rFonts w:eastAsia="Calibri"/>
                <w:color w:val="auto"/>
                <w:sz w:val="20"/>
                <w:szCs w:val="20"/>
              </w:rPr>
              <w:t>лей)</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Предоставление качественной комплексной помощи семье и ребенку с огр</w:t>
            </w:r>
            <w:r>
              <w:rPr>
                <w:rFonts w:eastAsia="Calibri"/>
                <w:color w:val="auto"/>
                <w:sz w:val="20"/>
                <w:szCs w:val="20"/>
              </w:rPr>
              <w:t>а</w:t>
            </w:r>
            <w:r>
              <w:rPr>
                <w:rFonts w:eastAsia="Calibri"/>
                <w:color w:val="auto"/>
                <w:sz w:val="20"/>
                <w:szCs w:val="20"/>
              </w:rPr>
              <w:t>ниченными возможностями здоровья и и</w:t>
            </w:r>
            <w:r>
              <w:rPr>
                <w:rFonts w:eastAsia="Calibri"/>
                <w:color w:val="auto"/>
                <w:sz w:val="20"/>
                <w:szCs w:val="20"/>
              </w:rPr>
              <w:t>н</w:t>
            </w:r>
            <w:r>
              <w:rPr>
                <w:rFonts w:eastAsia="Calibri"/>
                <w:color w:val="auto"/>
                <w:sz w:val="20"/>
                <w:szCs w:val="20"/>
              </w:rPr>
              <w:t>валидностью для предупре</w:t>
            </w:r>
            <w:r>
              <w:rPr>
                <w:rFonts w:eastAsia="Calibri"/>
                <w:color w:val="auto"/>
                <w:sz w:val="20"/>
                <w:szCs w:val="20"/>
              </w:rPr>
              <w:t>ж</w:t>
            </w:r>
            <w:r>
              <w:rPr>
                <w:rFonts w:eastAsia="Calibri"/>
                <w:color w:val="auto"/>
                <w:sz w:val="20"/>
                <w:szCs w:val="20"/>
              </w:rPr>
              <w:t>дения и корре</w:t>
            </w:r>
            <w:r>
              <w:rPr>
                <w:rFonts w:eastAsia="Calibri"/>
                <w:color w:val="auto"/>
                <w:sz w:val="20"/>
                <w:szCs w:val="20"/>
              </w:rPr>
              <w:t>к</w:t>
            </w:r>
            <w:r>
              <w:rPr>
                <w:rFonts w:eastAsia="Calibri"/>
                <w:color w:val="auto"/>
                <w:sz w:val="20"/>
                <w:szCs w:val="20"/>
              </w:rPr>
              <w:t>ции, имеющи</w:t>
            </w:r>
            <w:r>
              <w:rPr>
                <w:rFonts w:eastAsia="Calibri"/>
                <w:color w:val="auto"/>
                <w:sz w:val="20"/>
                <w:szCs w:val="20"/>
              </w:rPr>
              <w:t>х</w:t>
            </w:r>
            <w:r>
              <w:rPr>
                <w:rFonts w:eastAsia="Calibri"/>
                <w:color w:val="auto"/>
                <w:sz w:val="20"/>
                <w:szCs w:val="20"/>
              </w:rPr>
              <w:t>ся у ребенка отклонений в развитии в ра</w:t>
            </w:r>
            <w:r>
              <w:rPr>
                <w:rFonts w:eastAsia="Calibri"/>
                <w:color w:val="auto"/>
                <w:sz w:val="20"/>
                <w:szCs w:val="20"/>
              </w:rPr>
              <w:t>м</w:t>
            </w:r>
            <w:r>
              <w:rPr>
                <w:rFonts w:eastAsia="Calibri"/>
                <w:color w:val="auto"/>
                <w:sz w:val="20"/>
                <w:szCs w:val="20"/>
              </w:rPr>
              <w:t>ках комплек</w:t>
            </w:r>
            <w:r>
              <w:rPr>
                <w:rFonts w:eastAsia="Calibri"/>
                <w:color w:val="auto"/>
                <w:sz w:val="20"/>
                <w:szCs w:val="20"/>
              </w:rPr>
              <w:t>с</w:t>
            </w:r>
            <w:r>
              <w:rPr>
                <w:rFonts w:eastAsia="Calibri"/>
                <w:color w:val="auto"/>
                <w:sz w:val="20"/>
                <w:szCs w:val="20"/>
              </w:rPr>
              <w:t>ного взаим</w:t>
            </w:r>
            <w:r>
              <w:rPr>
                <w:rFonts w:eastAsia="Calibri"/>
                <w:color w:val="auto"/>
                <w:sz w:val="20"/>
                <w:szCs w:val="20"/>
              </w:rPr>
              <w:t>о</w:t>
            </w:r>
            <w:r>
              <w:rPr>
                <w:rFonts w:eastAsia="Calibri"/>
                <w:color w:val="auto"/>
                <w:sz w:val="20"/>
                <w:szCs w:val="20"/>
              </w:rPr>
              <w:t>действия сп</w:t>
            </w:r>
            <w:r>
              <w:rPr>
                <w:rFonts w:eastAsia="Calibri"/>
                <w:color w:val="auto"/>
                <w:sz w:val="20"/>
                <w:szCs w:val="20"/>
              </w:rPr>
              <w:t>е</w:t>
            </w:r>
            <w:r>
              <w:rPr>
                <w:rFonts w:eastAsia="Calibri"/>
                <w:color w:val="auto"/>
                <w:sz w:val="20"/>
                <w:szCs w:val="20"/>
              </w:rPr>
              <w:t>циалистов и родителей</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Дети-инвалиды и дети с ОВЗ раннего возра</w:t>
            </w:r>
            <w:r>
              <w:rPr>
                <w:rFonts w:eastAsia="Calibri"/>
                <w:color w:val="auto"/>
                <w:sz w:val="20"/>
                <w:szCs w:val="20"/>
              </w:rPr>
              <w:t>с</w:t>
            </w:r>
            <w:r>
              <w:rPr>
                <w:rFonts w:eastAsia="Calibri"/>
                <w:color w:val="auto"/>
                <w:sz w:val="20"/>
                <w:szCs w:val="20"/>
              </w:rPr>
              <w:t>та (от 1,6 лет до 3 лет) и их р</w:t>
            </w:r>
            <w:r>
              <w:rPr>
                <w:rFonts w:eastAsia="Calibri"/>
                <w:color w:val="auto"/>
                <w:sz w:val="20"/>
                <w:szCs w:val="20"/>
              </w:rPr>
              <w:t>о</w:t>
            </w:r>
            <w:r>
              <w:rPr>
                <w:rFonts w:eastAsia="Calibri"/>
                <w:color w:val="auto"/>
                <w:sz w:val="20"/>
                <w:szCs w:val="20"/>
              </w:rPr>
              <w:t>дители. Группа до 10 человек</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Курс 10 занятий, 2 раза в неделю. С 1 сентября 2021 года – не позднее 31 авг</w:t>
            </w:r>
            <w:r>
              <w:rPr>
                <w:rFonts w:eastAsia="Calibri"/>
                <w:color w:val="auto"/>
                <w:sz w:val="20"/>
                <w:szCs w:val="20"/>
              </w:rPr>
              <w:t>у</w:t>
            </w:r>
            <w:r>
              <w:rPr>
                <w:rFonts w:eastAsia="Calibri"/>
                <w:color w:val="auto"/>
                <w:sz w:val="20"/>
                <w:szCs w:val="20"/>
              </w:rPr>
              <w:t>ста 2022 года. Далее ежегодно</w:t>
            </w:r>
          </w:p>
          <w:p w:rsidR="0091406D" w:rsidRDefault="0091406D">
            <w:pPr>
              <w:pStyle w:val="1"/>
              <w:suppressAutoHyphens w:val="0"/>
              <w:contextualSpacing w:val="0"/>
              <w:rPr>
                <w:rFonts w:eastAsia="Calibri"/>
                <w:sz w:val="20"/>
                <w:szCs w:val="20"/>
              </w:rPr>
            </w:pPr>
          </w:p>
          <w:p w:rsidR="0091406D" w:rsidRDefault="0091406D">
            <w:pPr>
              <w:pStyle w:val="1"/>
              <w:suppressAutoHyphens w:val="0"/>
              <w:contextualSpacing w:val="0"/>
              <w:rPr>
                <w:rFonts w:eastAsia="Calibri"/>
                <w:sz w:val="20"/>
                <w:szCs w:val="20"/>
              </w:rPr>
            </w:pPr>
          </w:p>
          <w:p w:rsidR="0091406D" w:rsidRDefault="0091406D">
            <w:pPr>
              <w:pStyle w:val="1"/>
              <w:suppressAutoHyphens w:val="0"/>
              <w:contextualSpacing w:val="0"/>
              <w:rPr>
                <w:rFonts w:eastAsia="Calibri"/>
                <w:sz w:val="20"/>
                <w:szCs w:val="20"/>
              </w:rPr>
            </w:pPr>
          </w:p>
          <w:p w:rsidR="0091406D" w:rsidRDefault="0091406D">
            <w:pPr>
              <w:pStyle w:val="1"/>
              <w:suppressAutoHyphens w:val="0"/>
              <w:contextualSpacing w:val="0"/>
              <w:rPr>
                <w:rFonts w:eastAsia="Calibri"/>
                <w:sz w:val="20"/>
                <w:szCs w:val="20"/>
              </w:rPr>
            </w:pPr>
          </w:p>
          <w:p w:rsidR="0091406D" w:rsidRDefault="0091406D">
            <w:pPr>
              <w:pStyle w:val="1"/>
              <w:suppressAutoHyphens w:val="0"/>
              <w:contextualSpacing w:val="0"/>
              <w:jc w:val="center"/>
              <w:rPr>
                <w:rFonts w:eastAsia="Calibri"/>
                <w:sz w:val="20"/>
                <w:szCs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1.Увеличение кол</w:t>
            </w:r>
            <w:r>
              <w:rPr>
                <w:rFonts w:eastAsia="Calibri"/>
                <w:color w:val="auto"/>
                <w:sz w:val="20"/>
                <w:szCs w:val="20"/>
              </w:rPr>
              <w:t>и</w:t>
            </w:r>
            <w:r>
              <w:rPr>
                <w:rFonts w:eastAsia="Calibri"/>
                <w:color w:val="auto"/>
                <w:sz w:val="20"/>
                <w:szCs w:val="20"/>
              </w:rPr>
              <w:t>чества заключенных соглашений о вза</w:t>
            </w:r>
            <w:r>
              <w:rPr>
                <w:rFonts w:eastAsia="Calibri"/>
                <w:color w:val="auto"/>
                <w:sz w:val="20"/>
                <w:szCs w:val="20"/>
              </w:rPr>
              <w:t>и</w:t>
            </w:r>
            <w:r>
              <w:rPr>
                <w:rFonts w:eastAsia="Calibri"/>
                <w:color w:val="auto"/>
                <w:sz w:val="20"/>
                <w:szCs w:val="20"/>
              </w:rPr>
              <w:t>модействии</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2.Увеличение кол</w:t>
            </w:r>
            <w:r>
              <w:rPr>
                <w:rFonts w:eastAsia="Calibri"/>
                <w:color w:val="auto"/>
                <w:sz w:val="20"/>
                <w:szCs w:val="20"/>
              </w:rPr>
              <w:t>и</w:t>
            </w:r>
            <w:r>
              <w:rPr>
                <w:rFonts w:eastAsia="Calibri"/>
                <w:color w:val="auto"/>
                <w:sz w:val="20"/>
                <w:szCs w:val="20"/>
              </w:rPr>
              <w:t>чества обслуженных детей раннего во</w:t>
            </w:r>
            <w:r>
              <w:rPr>
                <w:rFonts w:eastAsia="Calibri"/>
                <w:color w:val="auto"/>
                <w:sz w:val="20"/>
                <w:szCs w:val="20"/>
              </w:rPr>
              <w:t>з</w:t>
            </w:r>
            <w:r>
              <w:rPr>
                <w:rFonts w:eastAsia="Calibri"/>
                <w:color w:val="auto"/>
                <w:sz w:val="20"/>
                <w:szCs w:val="20"/>
              </w:rPr>
              <w:t>раста</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3.Увеличение кол</w:t>
            </w:r>
            <w:r>
              <w:rPr>
                <w:rFonts w:eastAsia="Calibri"/>
                <w:color w:val="auto"/>
                <w:sz w:val="20"/>
                <w:szCs w:val="20"/>
              </w:rPr>
              <w:t>и</w:t>
            </w:r>
            <w:r>
              <w:rPr>
                <w:rFonts w:eastAsia="Calibri"/>
                <w:color w:val="auto"/>
                <w:sz w:val="20"/>
                <w:szCs w:val="20"/>
              </w:rPr>
              <w:t>чества семей, пол</w:t>
            </w:r>
            <w:r>
              <w:rPr>
                <w:rFonts w:eastAsia="Calibri"/>
                <w:color w:val="auto"/>
                <w:sz w:val="20"/>
                <w:szCs w:val="20"/>
              </w:rPr>
              <w:t>у</w:t>
            </w:r>
            <w:r>
              <w:rPr>
                <w:rFonts w:eastAsia="Calibri"/>
                <w:color w:val="auto"/>
                <w:sz w:val="20"/>
                <w:szCs w:val="20"/>
              </w:rPr>
              <w:t>чивших консульт</w:t>
            </w:r>
            <w:r>
              <w:rPr>
                <w:rFonts w:eastAsia="Calibri"/>
                <w:color w:val="auto"/>
                <w:sz w:val="20"/>
                <w:szCs w:val="20"/>
              </w:rPr>
              <w:t>а</w:t>
            </w:r>
            <w:r>
              <w:rPr>
                <w:rFonts w:eastAsia="Calibri"/>
                <w:color w:val="auto"/>
                <w:sz w:val="20"/>
                <w:szCs w:val="20"/>
              </w:rPr>
              <w:t>ции специалистов</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4.Увеличение кол</w:t>
            </w:r>
            <w:r>
              <w:rPr>
                <w:rFonts w:eastAsia="Calibri"/>
                <w:color w:val="auto"/>
                <w:sz w:val="20"/>
                <w:szCs w:val="20"/>
              </w:rPr>
              <w:t>и</w:t>
            </w:r>
            <w:r>
              <w:rPr>
                <w:rFonts w:eastAsia="Calibri"/>
                <w:color w:val="auto"/>
                <w:sz w:val="20"/>
                <w:szCs w:val="20"/>
              </w:rPr>
              <w:t>чества семей, пр</w:t>
            </w:r>
            <w:r>
              <w:rPr>
                <w:rFonts w:eastAsia="Calibri"/>
                <w:color w:val="auto"/>
                <w:sz w:val="20"/>
                <w:szCs w:val="20"/>
              </w:rPr>
              <w:t>и</w:t>
            </w:r>
            <w:r>
              <w:rPr>
                <w:rFonts w:eastAsia="Calibri"/>
                <w:color w:val="auto"/>
                <w:sz w:val="20"/>
                <w:szCs w:val="20"/>
              </w:rPr>
              <w:t>нявших участие в групповых обуча</w:t>
            </w:r>
            <w:r>
              <w:rPr>
                <w:rFonts w:eastAsia="Calibri"/>
                <w:color w:val="auto"/>
                <w:sz w:val="20"/>
                <w:szCs w:val="20"/>
              </w:rPr>
              <w:t>ю</w:t>
            </w:r>
            <w:r>
              <w:rPr>
                <w:rFonts w:eastAsia="Calibri"/>
                <w:color w:val="auto"/>
                <w:sz w:val="20"/>
                <w:szCs w:val="20"/>
              </w:rPr>
              <w:t>щих мероприятиях</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5.Увеличение кол</w:t>
            </w:r>
            <w:r>
              <w:rPr>
                <w:rFonts w:eastAsia="Calibri"/>
                <w:color w:val="auto"/>
                <w:sz w:val="20"/>
                <w:szCs w:val="20"/>
              </w:rPr>
              <w:t>и</w:t>
            </w:r>
            <w:r>
              <w:rPr>
                <w:rFonts w:eastAsia="Calibri"/>
                <w:color w:val="auto"/>
                <w:sz w:val="20"/>
                <w:szCs w:val="20"/>
              </w:rPr>
              <w:t>чества специалистов, повысивших уровень профессиональной компетентности в области технологий раннего вмешател</w:t>
            </w:r>
            <w:r>
              <w:rPr>
                <w:rFonts w:eastAsia="Calibri"/>
                <w:color w:val="auto"/>
                <w:sz w:val="20"/>
                <w:szCs w:val="20"/>
              </w:rPr>
              <w:t>ь</w:t>
            </w:r>
            <w:r>
              <w:rPr>
                <w:rFonts w:eastAsia="Calibri"/>
                <w:color w:val="auto"/>
                <w:sz w:val="20"/>
                <w:szCs w:val="20"/>
              </w:rPr>
              <w:t>ства</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bCs/>
                <w:color w:val="auto"/>
                <w:sz w:val="20"/>
                <w:szCs w:val="20"/>
                <w:lang w:bidi="ru-RU"/>
              </w:rPr>
              <w:t>21 несове</w:t>
            </w:r>
            <w:r>
              <w:rPr>
                <w:rFonts w:eastAsia="Calibri"/>
                <w:bCs/>
                <w:color w:val="auto"/>
                <w:sz w:val="20"/>
                <w:szCs w:val="20"/>
                <w:lang w:bidi="ru-RU"/>
              </w:rPr>
              <w:t>р</w:t>
            </w:r>
            <w:r>
              <w:rPr>
                <w:rFonts w:eastAsia="Calibri"/>
                <w:bCs/>
                <w:color w:val="auto"/>
                <w:sz w:val="20"/>
                <w:szCs w:val="20"/>
                <w:lang w:bidi="ru-RU"/>
              </w:rPr>
              <w:t>шеннолетний и 21 родитель</w:t>
            </w:r>
          </w:p>
        </w:tc>
      </w:tr>
      <w:tr w:rsidR="0091406D" w:rsidTr="005F2DA1">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Школа соц</w:t>
            </w:r>
            <w:r>
              <w:rPr>
                <w:rFonts w:eastAsia="Calibri"/>
                <w:color w:val="auto"/>
                <w:sz w:val="20"/>
                <w:szCs w:val="20"/>
              </w:rPr>
              <w:t>и</w:t>
            </w:r>
            <w:r>
              <w:rPr>
                <w:rFonts w:eastAsia="Calibri"/>
                <w:color w:val="auto"/>
                <w:sz w:val="20"/>
                <w:szCs w:val="20"/>
              </w:rPr>
              <w:t>альной ада</w:t>
            </w:r>
            <w:r>
              <w:rPr>
                <w:rFonts w:eastAsia="Calibri"/>
                <w:color w:val="auto"/>
                <w:sz w:val="20"/>
                <w:szCs w:val="20"/>
              </w:rPr>
              <w:t>п</w:t>
            </w:r>
            <w:r>
              <w:rPr>
                <w:rFonts w:eastAsia="Calibri"/>
                <w:color w:val="auto"/>
                <w:sz w:val="20"/>
                <w:szCs w:val="20"/>
              </w:rPr>
              <w:t>тации мол</w:t>
            </w:r>
            <w:r>
              <w:rPr>
                <w:rFonts w:eastAsia="Calibri"/>
                <w:color w:val="auto"/>
                <w:sz w:val="20"/>
                <w:szCs w:val="20"/>
              </w:rPr>
              <w:t>о</w:t>
            </w:r>
            <w:r>
              <w:rPr>
                <w:rFonts w:eastAsia="Calibri"/>
                <w:color w:val="auto"/>
                <w:sz w:val="20"/>
                <w:szCs w:val="20"/>
              </w:rPr>
              <w:t>дых инвал</w:t>
            </w:r>
            <w:r>
              <w:rPr>
                <w:rFonts w:eastAsia="Calibri"/>
                <w:color w:val="auto"/>
                <w:sz w:val="20"/>
                <w:szCs w:val="20"/>
              </w:rPr>
              <w:t>и</w:t>
            </w:r>
            <w:r>
              <w:rPr>
                <w:rFonts w:eastAsia="Calibri"/>
                <w:color w:val="auto"/>
                <w:sz w:val="20"/>
                <w:szCs w:val="20"/>
              </w:rPr>
              <w:t>дов «КЛЮЧ»</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(социальная реабилит</w:t>
            </w:r>
            <w:r>
              <w:rPr>
                <w:rFonts w:eastAsia="Calibri"/>
                <w:color w:val="auto"/>
                <w:sz w:val="20"/>
                <w:szCs w:val="20"/>
              </w:rPr>
              <w:t>а</w:t>
            </w:r>
            <w:r>
              <w:rPr>
                <w:rFonts w:eastAsia="Calibri"/>
                <w:color w:val="auto"/>
                <w:sz w:val="20"/>
                <w:szCs w:val="20"/>
              </w:rPr>
              <w:t>ция молодых людей с ос</w:t>
            </w:r>
            <w:r>
              <w:rPr>
                <w:rFonts w:eastAsia="Calibri"/>
                <w:color w:val="auto"/>
                <w:sz w:val="20"/>
                <w:szCs w:val="20"/>
              </w:rPr>
              <w:t>о</w:t>
            </w:r>
            <w:r>
              <w:rPr>
                <w:rFonts w:eastAsia="Calibri"/>
                <w:color w:val="auto"/>
                <w:sz w:val="20"/>
                <w:szCs w:val="20"/>
              </w:rPr>
              <w:t>бенностями в развитии)</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Повышение качества жизни людей с огр</w:t>
            </w:r>
            <w:r>
              <w:rPr>
                <w:rFonts w:eastAsia="Calibri"/>
                <w:color w:val="auto"/>
                <w:sz w:val="20"/>
                <w:szCs w:val="20"/>
              </w:rPr>
              <w:t>а</w:t>
            </w:r>
            <w:r>
              <w:rPr>
                <w:rFonts w:eastAsia="Calibri"/>
                <w:color w:val="auto"/>
                <w:sz w:val="20"/>
                <w:szCs w:val="20"/>
              </w:rPr>
              <w:t>ничениями жизнедеятел</w:t>
            </w:r>
            <w:r>
              <w:rPr>
                <w:rFonts w:eastAsia="Calibri"/>
                <w:color w:val="auto"/>
                <w:sz w:val="20"/>
                <w:szCs w:val="20"/>
              </w:rPr>
              <w:t>ь</w:t>
            </w:r>
            <w:r>
              <w:rPr>
                <w:rFonts w:eastAsia="Calibri"/>
                <w:color w:val="auto"/>
                <w:sz w:val="20"/>
                <w:szCs w:val="20"/>
              </w:rPr>
              <w:t>ности в возра</w:t>
            </w:r>
            <w:r>
              <w:rPr>
                <w:rFonts w:eastAsia="Calibri"/>
                <w:color w:val="auto"/>
                <w:sz w:val="20"/>
                <w:szCs w:val="20"/>
              </w:rPr>
              <w:t>с</w:t>
            </w:r>
            <w:r>
              <w:rPr>
                <w:rFonts w:eastAsia="Calibri"/>
                <w:color w:val="auto"/>
                <w:sz w:val="20"/>
                <w:szCs w:val="20"/>
              </w:rPr>
              <w:t>те от 18 до 44 лет и содейс</w:t>
            </w:r>
            <w:r>
              <w:rPr>
                <w:rFonts w:eastAsia="Calibri"/>
                <w:color w:val="auto"/>
                <w:sz w:val="20"/>
                <w:szCs w:val="20"/>
              </w:rPr>
              <w:t>т</w:t>
            </w:r>
            <w:r>
              <w:rPr>
                <w:rFonts w:eastAsia="Calibri"/>
                <w:color w:val="auto"/>
                <w:sz w:val="20"/>
                <w:szCs w:val="20"/>
              </w:rPr>
              <w:t>вие в организ</w:t>
            </w:r>
            <w:r>
              <w:rPr>
                <w:rFonts w:eastAsia="Calibri"/>
                <w:color w:val="auto"/>
                <w:sz w:val="20"/>
                <w:szCs w:val="20"/>
              </w:rPr>
              <w:t>а</w:t>
            </w:r>
            <w:r>
              <w:rPr>
                <w:rFonts w:eastAsia="Calibri"/>
                <w:color w:val="auto"/>
                <w:sz w:val="20"/>
                <w:szCs w:val="20"/>
              </w:rPr>
              <w:t>ции трудоус</w:t>
            </w:r>
            <w:r>
              <w:rPr>
                <w:rFonts w:eastAsia="Calibri"/>
                <w:color w:val="auto"/>
                <w:sz w:val="20"/>
                <w:szCs w:val="20"/>
              </w:rPr>
              <w:t>т</w:t>
            </w:r>
            <w:r>
              <w:rPr>
                <w:rFonts w:eastAsia="Calibri"/>
                <w:color w:val="auto"/>
                <w:sz w:val="20"/>
                <w:szCs w:val="20"/>
              </w:rPr>
              <w:t>ройства; полн</w:t>
            </w:r>
            <w:r>
              <w:rPr>
                <w:rFonts w:eastAsia="Calibri"/>
                <w:color w:val="auto"/>
                <w:sz w:val="20"/>
                <w:szCs w:val="20"/>
              </w:rPr>
              <w:t>о</w:t>
            </w:r>
            <w:r>
              <w:rPr>
                <w:rFonts w:eastAsia="Calibri"/>
                <w:color w:val="auto"/>
                <w:sz w:val="20"/>
                <w:szCs w:val="20"/>
              </w:rPr>
              <w:t>ценное, разн</w:t>
            </w:r>
            <w:r>
              <w:rPr>
                <w:rFonts w:eastAsia="Calibri"/>
                <w:color w:val="auto"/>
                <w:sz w:val="20"/>
                <w:szCs w:val="20"/>
              </w:rPr>
              <w:t>о</w:t>
            </w:r>
            <w:r>
              <w:rPr>
                <w:rFonts w:eastAsia="Calibri"/>
                <w:color w:val="auto"/>
                <w:sz w:val="20"/>
                <w:szCs w:val="20"/>
              </w:rPr>
              <w:t>стороннее ра</w:t>
            </w:r>
            <w:r>
              <w:rPr>
                <w:rFonts w:eastAsia="Calibri"/>
                <w:color w:val="auto"/>
                <w:sz w:val="20"/>
                <w:szCs w:val="20"/>
              </w:rPr>
              <w:t>з</w:t>
            </w:r>
            <w:r>
              <w:rPr>
                <w:rFonts w:eastAsia="Calibri"/>
                <w:color w:val="auto"/>
                <w:sz w:val="20"/>
                <w:szCs w:val="20"/>
              </w:rPr>
              <w:t>витие личности</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Молодежь в возрасте от 18 до 44 лет, имеющая огр</w:t>
            </w:r>
            <w:r>
              <w:rPr>
                <w:rFonts w:eastAsia="Calibri"/>
                <w:color w:val="auto"/>
                <w:sz w:val="20"/>
                <w:szCs w:val="20"/>
              </w:rPr>
              <w:t>а</w:t>
            </w:r>
            <w:r>
              <w:rPr>
                <w:rFonts w:eastAsia="Calibri"/>
                <w:color w:val="auto"/>
                <w:sz w:val="20"/>
                <w:szCs w:val="20"/>
              </w:rPr>
              <w:t>ниченные во</w:t>
            </w:r>
            <w:r>
              <w:rPr>
                <w:rFonts w:eastAsia="Calibri"/>
                <w:color w:val="auto"/>
                <w:sz w:val="20"/>
                <w:szCs w:val="20"/>
              </w:rPr>
              <w:t>з</w:t>
            </w:r>
            <w:r>
              <w:rPr>
                <w:rFonts w:eastAsia="Calibri"/>
                <w:color w:val="auto"/>
                <w:sz w:val="20"/>
                <w:szCs w:val="20"/>
              </w:rPr>
              <w:t>можности зд</w:t>
            </w:r>
            <w:r>
              <w:rPr>
                <w:rFonts w:eastAsia="Calibri"/>
                <w:color w:val="auto"/>
                <w:sz w:val="20"/>
                <w:szCs w:val="20"/>
              </w:rPr>
              <w:t>о</w:t>
            </w:r>
            <w:r>
              <w:rPr>
                <w:rFonts w:eastAsia="Calibri"/>
                <w:color w:val="auto"/>
                <w:sz w:val="20"/>
                <w:szCs w:val="20"/>
              </w:rPr>
              <w:t>ровья, инвали</w:t>
            </w:r>
            <w:r>
              <w:rPr>
                <w:rFonts w:eastAsia="Calibri"/>
                <w:color w:val="auto"/>
                <w:sz w:val="20"/>
                <w:szCs w:val="20"/>
              </w:rPr>
              <w:t>д</w:t>
            </w:r>
            <w:r>
              <w:rPr>
                <w:rFonts w:eastAsia="Calibri"/>
                <w:color w:val="auto"/>
                <w:sz w:val="20"/>
                <w:szCs w:val="20"/>
              </w:rPr>
              <w:t>ность I, II, III группы, воло</w:t>
            </w:r>
            <w:r>
              <w:rPr>
                <w:rFonts w:eastAsia="Calibri"/>
                <w:color w:val="auto"/>
                <w:sz w:val="20"/>
                <w:szCs w:val="20"/>
              </w:rPr>
              <w:t>н</w:t>
            </w:r>
            <w:r>
              <w:rPr>
                <w:rFonts w:eastAsia="Calibri"/>
                <w:color w:val="auto"/>
                <w:sz w:val="20"/>
                <w:szCs w:val="20"/>
              </w:rPr>
              <w:t>теры, семьи инвалидов, имеющих огр</w:t>
            </w:r>
            <w:r>
              <w:rPr>
                <w:rFonts w:eastAsia="Calibri"/>
                <w:color w:val="auto"/>
                <w:sz w:val="20"/>
                <w:szCs w:val="20"/>
              </w:rPr>
              <w:t>а</w:t>
            </w:r>
            <w:r>
              <w:rPr>
                <w:rFonts w:eastAsia="Calibri"/>
                <w:color w:val="auto"/>
                <w:sz w:val="20"/>
                <w:szCs w:val="20"/>
              </w:rPr>
              <w:t>ниченные во</w:t>
            </w:r>
            <w:r>
              <w:rPr>
                <w:rFonts w:eastAsia="Calibri"/>
                <w:color w:val="auto"/>
                <w:sz w:val="20"/>
                <w:szCs w:val="20"/>
              </w:rPr>
              <w:t>з</w:t>
            </w:r>
            <w:r>
              <w:rPr>
                <w:rFonts w:eastAsia="Calibri"/>
                <w:color w:val="auto"/>
                <w:sz w:val="20"/>
                <w:szCs w:val="20"/>
              </w:rPr>
              <w:t>можности и попавших в трудную жи</w:t>
            </w:r>
            <w:r>
              <w:rPr>
                <w:rFonts w:eastAsia="Calibri"/>
                <w:color w:val="auto"/>
                <w:sz w:val="20"/>
                <w:szCs w:val="20"/>
              </w:rPr>
              <w:t>з</w:t>
            </w:r>
            <w:r>
              <w:rPr>
                <w:rFonts w:eastAsia="Calibri"/>
                <w:color w:val="auto"/>
                <w:sz w:val="20"/>
                <w:szCs w:val="20"/>
              </w:rPr>
              <w:t>ненную ситу</w:t>
            </w:r>
            <w:r>
              <w:rPr>
                <w:rFonts w:eastAsia="Calibri"/>
                <w:color w:val="auto"/>
                <w:sz w:val="20"/>
                <w:szCs w:val="20"/>
              </w:rPr>
              <w:t>а</w:t>
            </w:r>
            <w:r>
              <w:rPr>
                <w:rFonts w:eastAsia="Calibri"/>
                <w:color w:val="auto"/>
                <w:sz w:val="20"/>
                <w:szCs w:val="20"/>
              </w:rPr>
              <w:t>цию</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людей с огр</w:t>
            </w:r>
            <w:r>
              <w:rPr>
                <w:rFonts w:eastAsia="Calibri"/>
                <w:color w:val="auto"/>
                <w:sz w:val="20"/>
                <w:szCs w:val="20"/>
              </w:rPr>
              <w:t>а</w:t>
            </w:r>
            <w:r>
              <w:rPr>
                <w:rFonts w:eastAsia="Calibri"/>
                <w:color w:val="auto"/>
                <w:sz w:val="20"/>
                <w:szCs w:val="20"/>
              </w:rPr>
              <w:t>ничениями жизнедеятел</w:t>
            </w:r>
            <w:r>
              <w:rPr>
                <w:rFonts w:eastAsia="Calibri"/>
                <w:color w:val="auto"/>
                <w:sz w:val="20"/>
                <w:szCs w:val="20"/>
              </w:rPr>
              <w:t>ь</w:t>
            </w:r>
            <w:r>
              <w:rPr>
                <w:rFonts w:eastAsia="Calibri"/>
                <w:color w:val="auto"/>
                <w:sz w:val="20"/>
                <w:szCs w:val="20"/>
              </w:rPr>
              <w:t>ности в возра</w:t>
            </w:r>
            <w:r>
              <w:rPr>
                <w:rFonts w:eastAsia="Calibri"/>
                <w:color w:val="auto"/>
                <w:sz w:val="20"/>
                <w:szCs w:val="20"/>
              </w:rPr>
              <w:t>с</w:t>
            </w:r>
            <w:r>
              <w:rPr>
                <w:rFonts w:eastAsia="Calibri"/>
                <w:color w:val="auto"/>
                <w:sz w:val="20"/>
                <w:szCs w:val="20"/>
              </w:rPr>
              <w:lastRenderedPageBreak/>
              <w:t>те от 18 до 44 лет</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lastRenderedPageBreak/>
              <w:t>Периодичность занятий в школе — 2 раза в нед</w:t>
            </w:r>
            <w:r>
              <w:rPr>
                <w:rFonts w:eastAsia="Calibri"/>
                <w:color w:val="auto"/>
                <w:sz w:val="20"/>
                <w:szCs w:val="20"/>
              </w:rPr>
              <w:t>е</w:t>
            </w:r>
            <w:r>
              <w:rPr>
                <w:rFonts w:eastAsia="Calibri"/>
                <w:color w:val="auto"/>
                <w:sz w:val="20"/>
                <w:szCs w:val="20"/>
              </w:rPr>
              <w:t>лю. Продолж</w:t>
            </w:r>
            <w:r>
              <w:rPr>
                <w:rFonts w:eastAsia="Calibri"/>
                <w:color w:val="auto"/>
                <w:sz w:val="20"/>
                <w:szCs w:val="20"/>
              </w:rPr>
              <w:t>и</w:t>
            </w:r>
            <w:r>
              <w:rPr>
                <w:rFonts w:eastAsia="Calibri"/>
                <w:color w:val="auto"/>
                <w:sz w:val="20"/>
                <w:szCs w:val="20"/>
              </w:rPr>
              <w:t>тельность одн</w:t>
            </w:r>
            <w:r>
              <w:rPr>
                <w:rFonts w:eastAsia="Calibri"/>
                <w:color w:val="auto"/>
                <w:sz w:val="20"/>
                <w:szCs w:val="20"/>
              </w:rPr>
              <w:t>о</w:t>
            </w:r>
            <w:r>
              <w:rPr>
                <w:rFonts w:eastAsia="Calibri"/>
                <w:color w:val="auto"/>
                <w:sz w:val="20"/>
                <w:szCs w:val="20"/>
              </w:rPr>
              <w:t>го занятия — 2 часа.</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1.Формирование постоянной группы общения</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2. Участие целевой группы в проектах, конкурсах, мер</w:t>
            </w:r>
            <w:r>
              <w:rPr>
                <w:rFonts w:eastAsia="Calibri"/>
                <w:color w:val="auto"/>
                <w:sz w:val="20"/>
                <w:szCs w:val="20"/>
              </w:rPr>
              <w:t>о</w:t>
            </w:r>
            <w:r>
              <w:rPr>
                <w:rFonts w:eastAsia="Calibri"/>
                <w:color w:val="auto"/>
                <w:sz w:val="20"/>
                <w:szCs w:val="20"/>
              </w:rPr>
              <w:t>приятиях на разв</w:t>
            </w:r>
            <w:r>
              <w:rPr>
                <w:rFonts w:eastAsia="Calibri"/>
                <w:color w:val="auto"/>
                <w:sz w:val="20"/>
                <w:szCs w:val="20"/>
              </w:rPr>
              <w:t>и</w:t>
            </w:r>
            <w:r>
              <w:rPr>
                <w:rFonts w:eastAsia="Calibri"/>
                <w:color w:val="auto"/>
                <w:sz w:val="20"/>
                <w:szCs w:val="20"/>
              </w:rPr>
              <w:t>тие личностного и творческого поте</w:t>
            </w:r>
            <w:r>
              <w:rPr>
                <w:rFonts w:eastAsia="Calibri"/>
                <w:color w:val="auto"/>
                <w:sz w:val="20"/>
                <w:szCs w:val="20"/>
              </w:rPr>
              <w:t>н</w:t>
            </w:r>
            <w:r>
              <w:rPr>
                <w:rFonts w:eastAsia="Calibri"/>
                <w:color w:val="auto"/>
                <w:sz w:val="20"/>
                <w:szCs w:val="20"/>
              </w:rPr>
              <w:t>циала (не менее 90 % от общего числа уч</w:t>
            </w:r>
            <w:r>
              <w:rPr>
                <w:rFonts w:eastAsia="Calibri"/>
                <w:color w:val="auto"/>
                <w:sz w:val="20"/>
                <w:szCs w:val="20"/>
              </w:rPr>
              <w:t>а</w:t>
            </w:r>
            <w:r>
              <w:rPr>
                <w:rFonts w:eastAsia="Calibri"/>
                <w:color w:val="auto"/>
                <w:sz w:val="20"/>
                <w:szCs w:val="20"/>
              </w:rPr>
              <w:t>стников проекта)</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3. Повышение уро</w:t>
            </w:r>
            <w:r>
              <w:rPr>
                <w:rFonts w:eastAsia="Calibri"/>
                <w:color w:val="auto"/>
                <w:sz w:val="20"/>
                <w:szCs w:val="20"/>
              </w:rPr>
              <w:t>в</w:t>
            </w:r>
            <w:r>
              <w:rPr>
                <w:rFonts w:eastAsia="Calibri"/>
                <w:color w:val="auto"/>
                <w:sz w:val="20"/>
                <w:szCs w:val="20"/>
              </w:rPr>
              <w:t>ня включенности молодых инвалидов в общественную жизнь (не менее 90 % от общего числа участников проекта)</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4. Увеличение кол</w:t>
            </w:r>
            <w:r>
              <w:rPr>
                <w:rFonts w:eastAsia="Calibri"/>
                <w:color w:val="auto"/>
                <w:sz w:val="20"/>
                <w:szCs w:val="20"/>
              </w:rPr>
              <w:t>и</w:t>
            </w:r>
            <w:r>
              <w:rPr>
                <w:rFonts w:eastAsia="Calibri"/>
                <w:color w:val="auto"/>
                <w:sz w:val="20"/>
                <w:szCs w:val="20"/>
              </w:rPr>
              <w:t>чества семей, ж</w:t>
            </w:r>
            <w:r>
              <w:rPr>
                <w:rFonts w:eastAsia="Calibri"/>
                <w:color w:val="auto"/>
                <w:sz w:val="20"/>
                <w:szCs w:val="20"/>
              </w:rPr>
              <w:t>е</w:t>
            </w:r>
            <w:r>
              <w:rPr>
                <w:rFonts w:eastAsia="Calibri"/>
                <w:color w:val="auto"/>
                <w:sz w:val="20"/>
                <w:szCs w:val="20"/>
              </w:rPr>
              <w:t xml:space="preserve">лающих участвовать </w:t>
            </w:r>
            <w:r>
              <w:rPr>
                <w:rFonts w:eastAsia="Calibri"/>
                <w:color w:val="auto"/>
                <w:sz w:val="20"/>
                <w:szCs w:val="20"/>
              </w:rPr>
              <w:lastRenderedPageBreak/>
              <w:t>в проекте</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5. Улучшение пс</w:t>
            </w:r>
            <w:r>
              <w:rPr>
                <w:rFonts w:eastAsia="Calibri"/>
                <w:color w:val="auto"/>
                <w:sz w:val="20"/>
                <w:szCs w:val="20"/>
              </w:rPr>
              <w:t>и</w:t>
            </w:r>
            <w:r>
              <w:rPr>
                <w:rFonts w:eastAsia="Calibri"/>
                <w:color w:val="auto"/>
                <w:sz w:val="20"/>
                <w:szCs w:val="20"/>
              </w:rPr>
              <w:t>хологического с</w:t>
            </w:r>
            <w:r>
              <w:rPr>
                <w:rFonts w:eastAsia="Calibri"/>
                <w:color w:val="auto"/>
                <w:sz w:val="20"/>
                <w:szCs w:val="20"/>
              </w:rPr>
              <w:t>о</w:t>
            </w:r>
            <w:r>
              <w:rPr>
                <w:rFonts w:eastAsia="Calibri"/>
                <w:color w:val="auto"/>
                <w:sz w:val="20"/>
                <w:szCs w:val="20"/>
              </w:rPr>
              <w:t>стояния родителей молодых инвалидов</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lastRenderedPageBreak/>
              <w:t>16</w:t>
            </w:r>
          </w:p>
        </w:tc>
      </w:tr>
      <w:tr w:rsidR="0091406D" w:rsidTr="005F2DA1">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lastRenderedPageBreak/>
              <w:t>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Калейдоскоп здоровья</w:t>
            </w:r>
          </w:p>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(корпор</w:t>
            </w:r>
            <w:r>
              <w:rPr>
                <w:rFonts w:eastAsia="Calibri"/>
                <w:color w:val="auto"/>
                <w:sz w:val="20"/>
                <w:szCs w:val="20"/>
              </w:rPr>
              <w:t>а</w:t>
            </w:r>
            <w:r>
              <w:rPr>
                <w:rFonts w:eastAsia="Calibri"/>
                <w:color w:val="auto"/>
                <w:sz w:val="20"/>
                <w:szCs w:val="20"/>
              </w:rPr>
              <w:t>тивная пр</w:t>
            </w:r>
            <w:r>
              <w:rPr>
                <w:rFonts w:eastAsia="Calibri"/>
                <w:color w:val="auto"/>
                <w:sz w:val="20"/>
                <w:szCs w:val="20"/>
              </w:rPr>
              <w:t>о</w:t>
            </w:r>
            <w:r>
              <w:rPr>
                <w:rFonts w:eastAsia="Calibri"/>
                <w:color w:val="auto"/>
                <w:sz w:val="20"/>
                <w:szCs w:val="20"/>
              </w:rPr>
              <w:t>грамма по укреплению обществе</w:t>
            </w:r>
            <w:r>
              <w:rPr>
                <w:rFonts w:eastAsia="Calibri"/>
                <w:color w:val="auto"/>
                <w:sz w:val="20"/>
                <w:szCs w:val="20"/>
              </w:rPr>
              <w:t>н</w:t>
            </w:r>
            <w:r>
              <w:rPr>
                <w:rFonts w:eastAsia="Calibri"/>
                <w:color w:val="auto"/>
                <w:sz w:val="20"/>
                <w:szCs w:val="20"/>
              </w:rPr>
              <w:t>ного здор</w:t>
            </w:r>
            <w:r>
              <w:rPr>
                <w:rFonts w:eastAsia="Calibri"/>
                <w:color w:val="auto"/>
                <w:sz w:val="20"/>
                <w:szCs w:val="20"/>
              </w:rPr>
              <w:t>о</w:t>
            </w:r>
            <w:r>
              <w:rPr>
                <w:rFonts w:eastAsia="Calibri"/>
                <w:color w:val="auto"/>
                <w:sz w:val="20"/>
                <w:szCs w:val="20"/>
              </w:rPr>
              <w:t>вья)</w:t>
            </w:r>
          </w:p>
          <w:p w:rsidR="0091406D" w:rsidRDefault="0091406D">
            <w:pPr>
              <w:pStyle w:val="1"/>
              <w:suppressAutoHyphens w:val="0"/>
              <w:contextualSpacing w:val="0"/>
              <w:jc w:val="both"/>
              <w:rPr>
                <w:rFonts w:eastAsia="Calibri"/>
                <w:color w:val="auto"/>
                <w:sz w:val="20"/>
                <w:szCs w:val="20"/>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Корпоративная программа по укреплению здоровья для сотрудников организации разработана с целью сохран</w:t>
            </w:r>
            <w:r>
              <w:rPr>
                <w:rFonts w:eastAsia="Calibri"/>
                <w:color w:val="auto"/>
                <w:sz w:val="20"/>
                <w:szCs w:val="20"/>
              </w:rPr>
              <w:t>е</w:t>
            </w:r>
            <w:r>
              <w:rPr>
                <w:rFonts w:eastAsia="Calibri"/>
                <w:color w:val="auto"/>
                <w:sz w:val="20"/>
                <w:szCs w:val="20"/>
              </w:rPr>
              <w:t>ния и укрепл</w:t>
            </w:r>
            <w:r>
              <w:rPr>
                <w:rFonts w:eastAsia="Calibri"/>
                <w:color w:val="auto"/>
                <w:sz w:val="20"/>
                <w:szCs w:val="20"/>
              </w:rPr>
              <w:t>е</w:t>
            </w:r>
            <w:r>
              <w:rPr>
                <w:rFonts w:eastAsia="Calibri"/>
                <w:color w:val="auto"/>
                <w:sz w:val="20"/>
                <w:szCs w:val="20"/>
              </w:rPr>
              <w:t>ния их здор</w:t>
            </w:r>
            <w:r>
              <w:rPr>
                <w:rFonts w:eastAsia="Calibri"/>
                <w:color w:val="auto"/>
                <w:sz w:val="20"/>
                <w:szCs w:val="20"/>
              </w:rPr>
              <w:t>о</w:t>
            </w:r>
            <w:r>
              <w:rPr>
                <w:rFonts w:eastAsia="Calibri"/>
                <w:color w:val="auto"/>
                <w:sz w:val="20"/>
                <w:szCs w:val="20"/>
              </w:rPr>
              <w:t>вья, профила</w:t>
            </w:r>
            <w:r>
              <w:rPr>
                <w:rFonts w:eastAsia="Calibri"/>
                <w:color w:val="auto"/>
                <w:sz w:val="20"/>
                <w:szCs w:val="20"/>
              </w:rPr>
              <w:t>к</w:t>
            </w:r>
            <w:r>
              <w:rPr>
                <w:rFonts w:eastAsia="Calibri"/>
                <w:color w:val="auto"/>
                <w:sz w:val="20"/>
                <w:szCs w:val="20"/>
              </w:rPr>
              <w:t>тики заболев</w:t>
            </w:r>
            <w:r>
              <w:rPr>
                <w:rFonts w:eastAsia="Calibri"/>
                <w:color w:val="auto"/>
                <w:sz w:val="20"/>
                <w:szCs w:val="20"/>
              </w:rPr>
              <w:t>а</w:t>
            </w:r>
            <w:r>
              <w:rPr>
                <w:rFonts w:eastAsia="Calibri"/>
                <w:color w:val="auto"/>
                <w:sz w:val="20"/>
                <w:szCs w:val="20"/>
              </w:rPr>
              <w:t>ний и потери трудоспособн</w:t>
            </w:r>
            <w:r>
              <w:rPr>
                <w:rFonts w:eastAsia="Calibri"/>
                <w:color w:val="auto"/>
                <w:sz w:val="20"/>
                <w:szCs w:val="20"/>
              </w:rPr>
              <w:t>о</w:t>
            </w:r>
            <w:r>
              <w:rPr>
                <w:rFonts w:eastAsia="Calibri"/>
                <w:color w:val="auto"/>
                <w:sz w:val="20"/>
                <w:szCs w:val="20"/>
              </w:rPr>
              <w:t>сти, продвиж</w:t>
            </w:r>
            <w:r>
              <w:rPr>
                <w:rFonts w:eastAsia="Calibri"/>
                <w:color w:val="auto"/>
                <w:sz w:val="20"/>
                <w:szCs w:val="20"/>
              </w:rPr>
              <w:t>е</w:t>
            </w:r>
            <w:r>
              <w:rPr>
                <w:rFonts w:eastAsia="Calibri"/>
                <w:color w:val="auto"/>
                <w:sz w:val="20"/>
                <w:szCs w:val="20"/>
              </w:rPr>
              <w:t>ния ценностей здорового о</w:t>
            </w:r>
            <w:r>
              <w:rPr>
                <w:rFonts w:eastAsia="Calibri"/>
                <w:color w:val="auto"/>
                <w:sz w:val="20"/>
                <w:szCs w:val="20"/>
              </w:rPr>
              <w:t>б</w:t>
            </w:r>
            <w:r>
              <w:rPr>
                <w:rFonts w:eastAsia="Calibri"/>
                <w:color w:val="auto"/>
                <w:sz w:val="20"/>
                <w:szCs w:val="20"/>
              </w:rPr>
              <w:t>раза жизни.</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Сотрудники учреждения</w:t>
            </w:r>
          </w:p>
          <w:p w:rsidR="0091406D" w:rsidRDefault="0091406D">
            <w:pPr>
              <w:pStyle w:val="1"/>
              <w:suppressAutoHyphens w:val="0"/>
              <w:contextualSpacing w:val="0"/>
              <w:jc w:val="both"/>
              <w:rPr>
                <w:rFonts w:eastAsia="Calibri"/>
                <w:color w:val="auto"/>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t>Программа ра</w:t>
            </w:r>
            <w:r>
              <w:rPr>
                <w:rFonts w:eastAsia="Calibri"/>
                <w:color w:val="auto"/>
                <w:sz w:val="20"/>
                <w:szCs w:val="20"/>
              </w:rPr>
              <w:t>с</w:t>
            </w:r>
            <w:r>
              <w:rPr>
                <w:rFonts w:eastAsia="Calibri"/>
                <w:color w:val="auto"/>
                <w:sz w:val="20"/>
                <w:szCs w:val="20"/>
              </w:rPr>
              <w:t>считана на к</w:t>
            </w:r>
            <w:r>
              <w:rPr>
                <w:rFonts w:eastAsia="Calibri"/>
                <w:color w:val="auto"/>
                <w:sz w:val="20"/>
                <w:szCs w:val="20"/>
              </w:rPr>
              <w:t>а</w:t>
            </w:r>
            <w:r>
              <w:rPr>
                <w:rFonts w:eastAsia="Calibri"/>
                <w:color w:val="auto"/>
                <w:sz w:val="20"/>
                <w:szCs w:val="20"/>
              </w:rPr>
              <w:t>лендарный год, считается пр</w:t>
            </w:r>
            <w:r>
              <w:rPr>
                <w:rFonts w:eastAsia="Calibri"/>
                <w:color w:val="auto"/>
                <w:sz w:val="20"/>
                <w:szCs w:val="20"/>
              </w:rPr>
              <w:t>о</w:t>
            </w:r>
            <w:r>
              <w:rPr>
                <w:rFonts w:eastAsia="Calibri"/>
                <w:color w:val="auto"/>
                <w:sz w:val="20"/>
                <w:szCs w:val="20"/>
              </w:rPr>
              <w:t>лонгированной, если не внесены корректировки (при необход</w:t>
            </w:r>
            <w:r>
              <w:rPr>
                <w:rFonts w:eastAsia="Calibri"/>
                <w:color w:val="auto"/>
                <w:sz w:val="20"/>
                <w:szCs w:val="20"/>
              </w:rPr>
              <w:t>и</w:t>
            </w:r>
            <w:r>
              <w:rPr>
                <w:rFonts w:eastAsia="Calibri"/>
                <w:color w:val="auto"/>
                <w:sz w:val="20"/>
                <w:szCs w:val="20"/>
              </w:rPr>
              <w:t>мости, рекоме</w:t>
            </w:r>
            <w:r>
              <w:rPr>
                <w:rFonts w:eastAsia="Calibri"/>
                <w:color w:val="auto"/>
                <w:sz w:val="20"/>
                <w:szCs w:val="20"/>
              </w:rPr>
              <w:t>н</w:t>
            </w:r>
            <w:r>
              <w:rPr>
                <w:rFonts w:eastAsia="Calibri"/>
                <w:color w:val="auto"/>
                <w:sz w:val="20"/>
                <w:szCs w:val="20"/>
              </w:rPr>
              <w:t>дованный срок реализации без внесения изм</w:t>
            </w:r>
            <w:r>
              <w:rPr>
                <w:rFonts w:eastAsia="Calibri"/>
                <w:color w:val="auto"/>
                <w:sz w:val="20"/>
                <w:szCs w:val="20"/>
              </w:rPr>
              <w:t>е</w:t>
            </w:r>
            <w:r>
              <w:rPr>
                <w:rFonts w:eastAsia="Calibri"/>
                <w:color w:val="auto"/>
                <w:sz w:val="20"/>
                <w:szCs w:val="20"/>
              </w:rPr>
              <w:t>нений не более 5 лет).</w:t>
            </w:r>
          </w:p>
          <w:p w:rsidR="0091406D" w:rsidRDefault="0091406D">
            <w:pPr>
              <w:pStyle w:val="1"/>
              <w:suppressAutoHyphens w:val="0"/>
              <w:contextualSpacing w:val="0"/>
              <w:jc w:val="both"/>
              <w:rPr>
                <w:rFonts w:eastAsia="Calibri"/>
                <w:color w:val="auto"/>
                <w:sz w:val="20"/>
                <w:szCs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both"/>
              <w:rPr>
                <w:color w:val="auto"/>
                <w:sz w:val="20"/>
                <w:szCs w:val="20"/>
                <w:lang w:eastAsia="ru-RU"/>
              </w:rPr>
            </w:pPr>
            <w:r>
              <w:rPr>
                <w:color w:val="auto"/>
                <w:sz w:val="20"/>
                <w:szCs w:val="20"/>
                <w:lang w:eastAsia="ru-RU"/>
              </w:rPr>
              <w:t>1. Более 90 %, среди опрошенных участников программы, считают,</w:t>
            </w:r>
            <w:r>
              <w:rPr>
                <w:bCs/>
                <w:color w:val="auto"/>
                <w:sz w:val="20"/>
                <w:szCs w:val="20"/>
                <w:lang w:eastAsia="ru-RU"/>
              </w:rPr>
              <w:t xml:space="preserve"> что работодатель должен проводить мероприятия, направленные на профилактику и укрепление здоровья сотрудников</w:t>
            </w:r>
          </w:p>
          <w:p w:rsidR="0091406D" w:rsidRDefault="00E91776">
            <w:pPr>
              <w:pStyle w:val="1"/>
              <w:contextualSpacing w:val="0"/>
              <w:jc w:val="both"/>
              <w:rPr>
                <w:color w:val="auto"/>
                <w:sz w:val="20"/>
                <w:szCs w:val="20"/>
                <w:lang w:eastAsia="ru-RU"/>
              </w:rPr>
            </w:pPr>
            <w:r>
              <w:rPr>
                <w:color w:val="auto"/>
                <w:sz w:val="20"/>
                <w:szCs w:val="20"/>
                <w:lang w:eastAsia="ru-RU"/>
              </w:rPr>
              <w:t>2. Снижение числа больничных, повышение эффективности и отдачи работника, рост производственных показателей, сокращение издержек, повышение эффективности работы в сравнении с аналогичным периодом прошлого года</w:t>
            </w:r>
          </w:p>
          <w:p w:rsidR="0091406D" w:rsidRDefault="00E91776">
            <w:pPr>
              <w:pStyle w:val="1"/>
              <w:contextualSpacing w:val="0"/>
              <w:jc w:val="both"/>
              <w:rPr>
                <w:color w:val="auto"/>
                <w:sz w:val="20"/>
                <w:szCs w:val="20"/>
                <w:lang w:eastAsia="ru-RU"/>
              </w:rPr>
            </w:pPr>
            <w:r>
              <w:rPr>
                <w:color w:val="auto"/>
                <w:sz w:val="20"/>
                <w:szCs w:val="20"/>
                <w:lang w:eastAsia="ru-RU"/>
              </w:rPr>
              <w:t>3. Не менее 70 % от общего числа вовлечены в мероприятия профилактики здоровья, имеют желание принять участие в подобных мероприятиях в будущем</w:t>
            </w:r>
          </w:p>
          <w:p w:rsidR="0091406D" w:rsidRDefault="00E91776">
            <w:pPr>
              <w:pStyle w:val="1"/>
              <w:contextualSpacing w:val="0"/>
              <w:jc w:val="both"/>
              <w:rPr>
                <w:color w:val="auto"/>
                <w:sz w:val="20"/>
                <w:szCs w:val="20"/>
                <w:lang w:eastAsia="ru-RU"/>
              </w:rPr>
            </w:pPr>
            <w:r>
              <w:rPr>
                <w:color w:val="auto"/>
                <w:sz w:val="20"/>
                <w:szCs w:val="20"/>
                <w:lang w:eastAsia="ru-RU"/>
              </w:rPr>
              <w:t>4. Пропаганда здорового питания и широкое внедрение витаминизированных продуктов в рацион с целью сохранения их здоровья, повышения работоспособности, укрепления иммунитета, улучшения качества жизни</w:t>
            </w:r>
          </w:p>
          <w:p w:rsidR="0091406D" w:rsidRDefault="00E91776">
            <w:pPr>
              <w:pStyle w:val="1"/>
              <w:contextualSpacing w:val="0"/>
              <w:jc w:val="both"/>
              <w:rPr>
                <w:color w:val="auto"/>
                <w:sz w:val="20"/>
                <w:szCs w:val="20"/>
                <w:lang w:eastAsia="ru-RU"/>
              </w:rPr>
            </w:pPr>
            <w:r>
              <w:rPr>
                <w:color w:val="auto"/>
                <w:sz w:val="20"/>
                <w:szCs w:val="20"/>
                <w:lang w:eastAsia="ru-RU"/>
              </w:rPr>
              <w:t xml:space="preserve">5. Улучшение здоровья работников за счет перемены негативных поведенческих </w:t>
            </w:r>
            <w:r>
              <w:rPr>
                <w:color w:val="auto"/>
                <w:sz w:val="20"/>
                <w:szCs w:val="20"/>
                <w:lang w:eastAsia="ru-RU"/>
              </w:rPr>
              <w:lastRenderedPageBreak/>
              <w:t>факторов риска (в частности, отказ от курения), повышения мотивации к формированию потребности в здоровом образе жизни и физической активности</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suppressAutoHyphens w:val="0"/>
              <w:contextualSpacing w:val="0"/>
              <w:jc w:val="both"/>
              <w:rPr>
                <w:rFonts w:eastAsia="Calibri"/>
                <w:color w:val="auto"/>
                <w:sz w:val="20"/>
                <w:szCs w:val="20"/>
              </w:rPr>
            </w:pPr>
            <w:r>
              <w:rPr>
                <w:rFonts w:eastAsia="Calibri"/>
                <w:color w:val="auto"/>
                <w:sz w:val="20"/>
                <w:szCs w:val="20"/>
              </w:rPr>
              <w:lastRenderedPageBreak/>
              <w:t>70</w:t>
            </w:r>
          </w:p>
        </w:tc>
      </w:tr>
    </w:tbl>
    <w:p w:rsidR="0091406D" w:rsidRDefault="0091406D">
      <w:pPr>
        <w:pStyle w:val="1"/>
        <w:contextualSpacing w:val="0"/>
        <w:jc w:val="both"/>
        <w:rPr>
          <w:color w:val="auto"/>
          <w:sz w:val="28"/>
          <w:szCs w:val="28"/>
        </w:rPr>
      </w:pPr>
    </w:p>
    <w:p w:rsidR="0091406D" w:rsidRDefault="0091406D">
      <w:pPr>
        <w:pStyle w:val="1"/>
        <w:contextualSpacing w:val="0"/>
        <w:jc w:val="both"/>
        <w:rPr>
          <w:color w:val="auto"/>
          <w:sz w:val="28"/>
          <w:szCs w:val="28"/>
        </w:rPr>
      </w:pPr>
    </w:p>
    <w:p w:rsidR="0091406D" w:rsidRDefault="0091406D">
      <w:pPr>
        <w:pStyle w:val="1"/>
        <w:ind w:firstLine="709"/>
        <w:contextualSpacing w:val="0"/>
        <w:jc w:val="both"/>
        <w:rPr>
          <w:color w:val="auto"/>
          <w:sz w:val="28"/>
          <w:szCs w:val="28"/>
        </w:rPr>
      </w:pPr>
    </w:p>
    <w:p w:rsidR="0091406D" w:rsidRDefault="00E91776" w:rsidP="00560359">
      <w:pPr>
        <w:pStyle w:val="1"/>
        <w:ind w:firstLine="709"/>
        <w:contextualSpacing w:val="0"/>
        <w:jc w:val="center"/>
        <w:rPr>
          <w:sz w:val="28"/>
          <w:szCs w:val="28"/>
        </w:rPr>
      </w:pPr>
      <w:r>
        <w:rPr>
          <w:b/>
          <w:sz w:val="28"/>
          <w:szCs w:val="28"/>
        </w:rPr>
        <w:t xml:space="preserve">5.5.2. Публикации, выступления в СМИ </w:t>
      </w:r>
      <w:r>
        <w:rPr>
          <w:sz w:val="28"/>
          <w:szCs w:val="28"/>
        </w:rPr>
        <w:t>(приложение 7)</w:t>
      </w:r>
    </w:p>
    <w:p w:rsidR="0091406D" w:rsidRDefault="0091406D">
      <w:pPr>
        <w:pStyle w:val="1"/>
        <w:ind w:firstLine="709"/>
        <w:contextualSpacing w:val="0"/>
        <w:jc w:val="both"/>
        <w:rPr>
          <w:sz w:val="28"/>
          <w:szCs w:val="28"/>
        </w:rPr>
      </w:pPr>
    </w:p>
    <w:p w:rsidR="0091406D" w:rsidRDefault="00E91776">
      <w:pPr>
        <w:pStyle w:val="1"/>
        <w:tabs>
          <w:tab w:val="left" w:pos="709"/>
        </w:tabs>
        <w:contextualSpacing w:val="0"/>
        <w:jc w:val="both"/>
        <w:rPr>
          <w:sz w:val="28"/>
          <w:szCs w:val="28"/>
        </w:rPr>
      </w:pPr>
      <w:r>
        <w:rPr>
          <w:sz w:val="28"/>
          <w:szCs w:val="28"/>
        </w:rPr>
        <w:tab/>
      </w:r>
      <w:proofErr w:type="gramStart"/>
      <w:r>
        <w:rPr>
          <w:sz w:val="28"/>
          <w:szCs w:val="28"/>
        </w:rPr>
        <w:t xml:space="preserve">С целью информирования, а также обобщения опыта работы специалистами учреждения информация размещается на сайте учреждения, на информационных стендах учреждения, сотрудниками учреждения разрабатываются и выпускаются информационные буклеты о направлениях деятельности учреждения, а также ежеквартальные выпуски корпоративной газеты «Подсолнух», часть рубрик которой посвящена описанию методик и технологий, используемых в реабилитации получателей социальных услуг.   </w:t>
      </w:r>
      <w:proofErr w:type="gramEnd"/>
    </w:p>
    <w:p w:rsidR="008B1916" w:rsidRDefault="008B1916" w:rsidP="008B1916">
      <w:pPr>
        <w:pStyle w:val="1"/>
        <w:tabs>
          <w:tab w:val="left" w:pos="1276"/>
        </w:tabs>
        <w:contextualSpacing w:val="0"/>
        <w:jc w:val="right"/>
        <w:rPr>
          <w:i/>
          <w:color w:val="auto"/>
          <w:sz w:val="20"/>
          <w:szCs w:val="20"/>
        </w:rPr>
      </w:pPr>
    </w:p>
    <w:p w:rsidR="008B1916" w:rsidRDefault="008B1916" w:rsidP="008B1916">
      <w:pPr>
        <w:pStyle w:val="1"/>
        <w:tabs>
          <w:tab w:val="left" w:pos="1276"/>
        </w:tabs>
        <w:contextualSpacing w:val="0"/>
        <w:jc w:val="right"/>
        <w:rPr>
          <w:i/>
          <w:color w:val="auto"/>
          <w:sz w:val="20"/>
          <w:szCs w:val="20"/>
        </w:rPr>
      </w:pPr>
    </w:p>
    <w:p w:rsidR="008B1916" w:rsidRDefault="008B1916" w:rsidP="008B1916">
      <w:pPr>
        <w:pStyle w:val="1"/>
        <w:tabs>
          <w:tab w:val="left" w:pos="1276"/>
        </w:tabs>
        <w:contextualSpacing w:val="0"/>
        <w:jc w:val="right"/>
        <w:rPr>
          <w:i/>
          <w:color w:val="auto"/>
          <w:sz w:val="20"/>
          <w:szCs w:val="20"/>
        </w:rPr>
      </w:pPr>
    </w:p>
    <w:p w:rsidR="008B1916" w:rsidRDefault="008B1916" w:rsidP="008B1916">
      <w:pPr>
        <w:pStyle w:val="1"/>
        <w:tabs>
          <w:tab w:val="left" w:pos="1276"/>
        </w:tabs>
        <w:contextualSpacing w:val="0"/>
        <w:jc w:val="right"/>
        <w:rPr>
          <w:i/>
          <w:color w:val="auto"/>
          <w:sz w:val="20"/>
          <w:szCs w:val="20"/>
        </w:rPr>
      </w:pPr>
    </w:p>
    <w:p w:rsidR="008B1916" w:rsidRDefault="008B1916" w:rsidP="008B1916">
      <w:pPr>
        <w:pStyle w:val="1"/>
        <w:tabs>
          <w:tab w:val="left" w:pos="1276"/>
        </w:tabs>
        <w:contextualSpacing w:val="0"/>
        <w:jc w:val="right"/>
        <w:rPr>
          <w:i/>
          <w:color w:val="auto"/>
          <w:sz w:val="20"/>
          <w:szCs w:val="20"/>
        </w:rPr>
      </w:pPr>
    </w:p>
    <w:p w:rsidR="008B1916" w:rsidRDefault="008B1916" w:rsidP="008B1916">
      <w:pPr>
        <w:pStyle w:val="1"/>
        <w:tabs>
          <w:tab w:val="left" w:pos="1276"/>
        </w:tabs>
        <w:contextualSpacing w:val="0"/>
        <w:jc w:val="right"/>
        <w:rPr>
          <w:i/>
          <w:color w:val="auto"/>
          <w:sz w:val="20"/>
          <w:szCs w:val="20"/>
        </w:rPr>
      </w:pPr>
      <w:r>
        <w:rPr>
          <w:i/>
          <w:color w:val="auto"/>
          <w:sz w:val="20"/>
          <w:szCs w:val="20"/>
        </w:rPr>
        <w:t>Таблица 16</w:t>
      </w:r>
    </w:p>
    <w:p w:rsidR="0091406D" w:rsidRDefault="0091406D">
      <w:pPr>
        <w:pStyle w:val="1"/>
        <w:ind w:firstLine="709"/>
        <w:contextualSpacing w:val="0"/>
        <w:jc w:val="center"/>
        <w:rPr>
          <w:b/>
          <w:sz w:val="28"/>
          <w:szCs w:val="28"/>
        </w:rPr>
      </w:pPr>
    </w:p>
    <w:p w:rsidR="0091406D" w:rsidRDefault="00E91776">
      <w:pPr>
        <w:pStyle w:val="1"/>
        <w:ind w:firstLine="709"/>
        <w:contextualSpacing w:val="0"/>
        <w:jc w:val="center"/>
        <w:rPr>
          <w:b/>
          <w:sz w:val="28"/>
          <w:szCs w:val="28"/>
        </w:rPr>
      </w:pPr>
      <w:r>
        <w:rPr>
          <w:b/>
          <w:sz w:val="28"/>
          <w:szCs w:val="28"/>
        </w:rPr>
        <w:t xml:space="preserve">Публикации, выступления в СМИ </w:t>
      </w:r>
    </w:p>
    <w:p w:rsidR="0091406D" w:rsidRDefault="0091406D">
      <w:pPr>
        <w:pStyle w:val="1"/>
        <w:ind w:firstLine="709"/>
        <w:contextualSpacing w:val="0"/>
        <w:jc w:val="right"/>
        <w:rPr>
          <w:b/>
          <w:color w:val="auto"/>
          <w:sz w:val="20"/>
          <w:szCs w:val="20"/>
        </w:rPr>
      </w:pPr>
    </w:p>
    <w:tbl>
      <w:tblPr>
        <w:tblStyle w:val="afff"/>
        <w:tblW w:w="9039" w:type="dxa"/>
        <w:jc w:val="center"/>
        <w:tblLayout w:type="fixed"/>
        <w:tblLook w:val="04A0"/>
      </w:tblPr>
      <w:tblGrid>
        <w:gridCol w:w="3509"/>
        <w:gridCol w:w="1844"/>
        <w:gridCol w:w="1843"/>
        <w:gridCol w:w="1843"/>
      </w:tblGrid>
      <w:tr w:rsidR="0091406D" w:rsidTr="005735CA">
        <w:trPr>
          <w:jc w:val="center"/>
        </w:trPr>
        <w:tc>
          <w:tcPr>
            <w:tcW w:w="3508" w:type="dxa"/>
          </w:tcPr>
          <w:p w:rsidR="0091406D" w:rsidRDefault="0091406D">
            <w:pPr>
              <w:pStyle w:val="1"/>
              <w:contextualSpacing w:val="0"/>
              <w:rPr>
                <w:b/>
                <w:color w:val="auto"/>
                <w:sz w:val="20"/>
                <w:szCs w:val="20"/>
                <w:u w:val="single"/>
              </w:rPr>
            </w:pPr>
          </w:p>
        </w:tc>
        <w:tc>
          <w:tcPr>
            <w:tcW w:w="1844" w:type="dxa"/>
          </w:tcPr>
          <w:p w:rsidR="0091406D" w:rsidRDefault="00E91776">
            <w:pPr>
              <w:pStyle w:val="1"/>
              <w:contextualSpacing w:val="0"/>
              <w:jc w:val="center"/>
              <w:rPr>
                <w:b/>
                <w:color w:val="auto"/>
                <w:sz w:val="20"/>
                <w:szCs w:val="20"/>
              </w:rPr>
            </w:pPr>
            <w:r>
              <w:rPr>
                <w:b/>
                <w:color w:val="auto"/>
                <w:sz w:val="20"/>
                <w:szCs w:val="20"/>
                <w:lang w:eastAsia="ru-RU"/>
              </w:rPr>
              <w:t>2019</w:t>
            </w:r>
          </w:p>
        </w:tc>
        <w:tc>
          <w:tcPr>
            <w:tcW w:w="1843" w:type="dxa"/>
          </w:tcPr>
          <w:p w:rsidR="0091406D" w:rsidRDefault="00E91776">
            <w:pPr>
              <w:pStyle w:val="1"/>
              <w:contextualSpacing w:val="0"/>
              <w:jc w:val="center"/>
              <w:rPr>
                <w:b/>
                <w:color w:val="auto"/>
                <w:sz w:val="20"/>
                <w:szCs w:val="20"/>
              </w:rPr>
            </w:pPr>
            <w:r>
              <w:rPr>
                <w:b/>
                <w:color w:val="auto"/>
                <w:sz w:val="20"/>
                <w:szCs w:val="20"/>
                <w:lang w:eastAsia="ru-RU"/>
              </w:rPr>
              <w:t>2020</w:t>
            </w:r>
          </w:p>
        </w:tc>
        <w:tc>
          <w:tcPr>
            <w:tcW w:w="1843" w:type="dxa"/>
          </w:tcPr>
          <w:p w:rsidR="0091406D" w:rsidRDefault="00E91776">
            <w:pPr>
              <w:pStyle w:val="1"/>
              <w:contextualSpacing w:val="0"/>
              <w:jc w:val="center"/>
              <w:rPr>
                <w:b/>
                <w:color w:val="auto"/>
                <w:sz w:val="20"/>
                <w:szCs w:val="20"/>
              </w:rPr>
            </w:pPr>
            <w:r>
              <w:rPr>
                <w:b/>
                <w:color w:val="auto"/>
                <w:sz w:val="20"/>
                <w:szCs w:val="20"/>
                <w:lang w:eastAsia="ru-RU"/>
              </w:rPr>
              <w:t>2021</w:t>
            </w:r>
          </w:p>
        </w:tc>
      </w:tr>
      <w:tr w:rsidR="0091406D" w:rsidTr="005735CA">
        <w:trPr>
          <w:jc w:val="center"/>
        </w:trPr>
        <w:tc>
          <w:tcPr>
            <w:tcW w:w="3508" w:type="dxa"/>
          </w:tcPr>
          <w:p w:rsidR="0091406D" w:rsidRDefault="00E91776">
            <w:pPr>
              <w:pStyle w:val="1"/>
              <w:contextualSpacing w:val="0"/>
              <w:rPr>
                <w:color w:val="auto"/>
                <w:sz w:val="20"/>
                <w:szCs w:val="20"/>
                <w:u w:val="single"/>
              </w:rPr>
            </w:pPr>
            <w:proofErr w:type="gramStart"/>
            <w:r>
              <w:rPr>
                <w:bCs/>
                <w:color w:val="auto"/>
                <w:sz w:val="20"/>
                <w:szCs w:val="20"/>
                <w:lang w:eastAsia="ru-RU"/>
              </w:rPr>
              <w:t>Окружная</w:t>
            </w:r>
            <w:proofErr w:type="gramEnd"/>
            <w:r>
              <w:rPr>
                <w:bCs/>
                <w:color w:val="auto"/>
                <w:sz w:val="20"/>
                <w:szCs w:val="20"/>
                <w:lang w:eastAsia="ru-RU"/>
              </w:rPr>
              <w:t xml:space="preserve"> телерадиокомпании «Югра»</w:t>
            </w:r>
          </w:p>
        </w:tc>
        <w:tc>
          <w:tcPr>
            <w:tcW w:w="1844" w:type="dxa"/>
          </w:tcPr>
          <w:p w:rsidR="0091406D" w:rsidRDefault="00E91776">
            <w:pPr>
              <w:pStyle w:val="1"/>
              <w:contextualSpacing w:val="0"/>
              <w:jc w:val="center"/>
              <w:rPr>
                <w:bCs/>
                <w:color w:val="auto"/>
                <w:sz w:val="20"/>
                <w:szCs w:val="20"/>
              </w:rPr>
            </w:pPr>
            <w:r>
              <w:rPr>
                <w:bCs/>
                <w:color w:val="auto"/>
                <w:sz w:val="20"/>
                <w:szCs w:val="20"/>
                <w:lang w:eastAsia="ru-RU"/>
              </w:rPr>
              <w:t>2</w:t>
            </w:r>
          </w:p>
        </w:tc>
        <w:tc>
          <w:tcPr>
            <w:tcW w:w="1843" w:type="dxa"/>
          </w:tcPr>
          <w:p w:rsidR="0091406D" w:rsidRDefault="00E91776">
            <w:pPr>
              <w:pStyle w:val="1"/>
              <w:contextualSpacing w:val="0"/>
              <w:jc w:val="center"/>
              <w:rPr>
                <w:bCs/>
                <w:color w:val="auto"/>
                <w:sz w:val="20"/>
                <w:szCs w:val="20"/>
              </w:rPr>
            </w:pPr>
            <w:r>
              <w:rPr>
                <w:bCs/>
                <w:color w:val="auto"/>
                <w:sz w:val="20"/>
                <w:szCs w:val="20"/>
                <w:lang w:eastAsia="ru-RU"/>
              </w:rPr>
              <w:t>1</w:t>
            </w:r>
          </w:p>
        </w:tc>
        <w:tc>
          <w:tcPr>
            <w:tcW w:w="1843"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1</w:t>
            </w:r>
          </w:p>
        </w:tc>
      </w:tr>
      <w:tr w:rsidR="0091406D" w:rsidTr="005735CA">
        <w:trPr>
          <w:jc w:val="center"/>
        </w:trPr>
        <w:tc>
          <w:tcPr>
            <w:tcW w:w="3508" w:type="dxa"/>
          </w:tcPr>
          <w:p w:rsidR="0091406D" w:rsidRDefault="00E91776">
            <w:pPr>
              <w:pStyle w:val="1"/>
              <w:contextualSpacing w:val="0"/>
              <w:rPr>
                <w:rFonts w:eastAsia="font184"/>
                <w:bCs/>
                <w:color w:val="auto"/>
                <w:sz w:val="20"/>
                <w:szCs w:val="20"/>
              </w:rPr>
            </w:pPr>
            <w:r>
              <w:rPr>
                <w:rFonts w:eastAsia="font184"/>
                <w:bCs/>
                <w:color w:val="auto"/>
                <w:sz w:val="20"/>
                <w:szCs w:val="20"/>
                <w:lang w:eastAsia="ru-RU"/>
              </w:rPr>
              <w:t>Филиал ВГТРК «Государственная</w:t>
            </w:r>
            <w:r>
              <w:rPr>
                <w:rFonts w:eastAsia="font184"/>
                <w:bCs/>
                <w:color w:val="auto"/>
                <w:sz w:val="20"/>
                <w:szCs w:val="20"/>
                <w:lang w:eastAsia="ru-RU"/>
              </w:rPr>
              <w:br/>
              <w:t>телевизионная и радиовещательная</w:t>
            </w:r>
            <w:r>
              <w:rPr>
                <w:rFonts w:eastAsia="font184"/>
                <w:bCs/>
                <w:color w:val="auto"/>
                <w:sz w:val="20"/>
                <w:szCs w:val="20"/>
                <w:lang w:eastAsia="ru-RU"/>
              </w:rPr>
              <w:br/>
              <w:t>компания «Югория» Радио «Югория»</w:t>
            </w:r>
          </w:p>
        </w:tc>
        <w:tc>
          <w:tcPr>
            <w:tcW w:w="1844"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w:t>
            </w:r>
          </w:p>
        </w:tc>
        <w:tc>
          <w:tcPr>
            <w:tcW w:w="1843"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1</w:t>
            </w:r>
          </w:p>
        </w:tc>
        <w:tc>
          <w:tcPr>
            <w:tcW w:w="1843"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1</w:t>
            </w:r>
          </w:p>
        </w:tc>
      </w:tr>
      <w:tr w:rsidR="0091406D" w:rsidTr="005735CA">
        <w:trPr>
          <w:jc w:val="center"/>
        </w:trPr>
        <w:tc>
          <w:tcPr>
            <w:tcW w:w="3508" w:type="dxa"/>
          </w:tcPr>
          <w:p w:rsidR="0091406D" w:rsidRDefault="00E91776">
            <w:pPr>
              <w:pStyle w:val="1"/>
              <w:contextualSpacing w:val="0"/>
              <w:rPr>
                <w:color w:val="auto"/>
                <w:sz w:val="20"/>
                <w:szCs w:val="20"/>
              </w:rPr>
            </w:pPr>
            <w:r>
              <w:rPr>
                <w:color w:val="auto"/>
                <w:sz w:val="20"/>
                <w:szCs w:val="20"/>
                <w:lang w:eastAsia="ru-RU"/>
              </w:rPr>
              <w:t>Газета «Самарово – Ханты-Мансийск»</w:t>
            </w:r>
          </w:p>
        </w:tc>
        <w:tc>
          <w:tcPr>
            <w:tcW w:w="1844" w:type="dxa"/>
          </w:tcPr>
          <w:p w:rsidR="0091406D" w:rsidRDefault="00E91776">
            <w:pPr>
              <w:pStyle w:val="1"/>
              <w:contextualSpacing w:val="0"/>
              <w:jc w:val="center"/>
              <w:rPr>
                <w:bCs/>
                <w:color w:val="auto"/>
                <w:sz w:val="20"/>
                <w:szCs w:val="20"/>
              </w:rPr>
            </w:pPr>
            <w:r>
              <w:rPr>
                <w:bCs/>
                <w:color w:val="auto"/>
                <w:sz w:val="20"/>
                <w:szCs w:val="20"/>
                <w:lang w:eastAsia="ru-RU"/>
              </w:rPr>
              <w:t>-</w:t>
            </w:r>
          </w:p>
        </w:tc>
        <w:tc>
          <w:tcPr>
            <w:tcW w:w="1843" w:type="dxa"/>
          </w:tcPr>
          <w:p w:rsidR="0091406D" w:rsidRDefault="00E91776">
            <w:pPr>
              <w:pStyle w:val="1"/>
              <w:contextualSpacing w:val="0"/>
              <w:jc w:val="center"/>
              <w:rPr>
                <w:bCs/>
                <w:color w:val="auto"/>
                <w:sz w:val="20"/>
                <w:szCs w:val="20"/>
              </w:rPr>
            </w:pPr>
            <w:r>
              <w:rPr>
                <w:bCs/>
                <w:color w:val="auto"/>
                <w:sz w:val="20"/>
                <w:szCs w:val="20"/>
                <w:lang w:eastAsia="ru-RU"/>
              </w:rPr>
              <w:t>1</w:t>
            </w:r>
          </w:p>
        </w:tc>
        <w:tc>
          <w:tcPr>
            <w:tcW w:w="1843"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1</w:t>
            </w:r>
          </w:p>
        </w:tc>
      </w:tr>
      <w:tr w:rsidR="0091406D" w:rsidTr="005735CA">
        <w:trPr>
          <w:jc w:val="center"/>
        </w:trPr>
        <w:tc>
          <w:tcPr>
            <w:tcW w:w="3508" w:type="dxa"/>
          </w:tcPr>
          <w:p w:rsidR="0091406D" w:rsidRDefault="00E91776">
            <w:pPr>
              <w:pStyle w:val="1"/>
              <w:contextualSpacing w:val="0"/>
              <w:rPr>
                <w:color w:val="auto"/>
                <w:sz w:val="20"/>
                <w:szCs w:val="20"/>
              </w:rPr>
            </w:pPr>
            <w:r>
              <w:rPr>
                <w:color w:val="auto"/>
                <w:sz w:val="20"/>
                <w:szCs w:val="20"/>
                <w:lang w:eastAsia="ru-RU"/>
              </w:rPr>
              <w:t>Окружной научно-популярный журнал «Вестник социального обслуживания Югры»</w:t>
            </w:r>
          </w:p>
        </w:tc>
        <w:tc>
          <w:tcPr>
            <w:tcW w:w="1844" w:type="dxa"/>
          </w:tcPr>
          <w:p w:rsidR="0091406D" w:rsidRDefault="00E91776">
            <w:pPr>
              <w:pStyle w:val="1"/>
              <w:contextualSpacing w:val="0"/>
              <w:jc w:val="center"/>
              <w:rPr>
                <w:bCs/>
                <w:color w:val="auto"/>
                <w:sz w:val="20"/>
                <w:szCs w:val="20"/>
              </w:rPr>
            </w:pPr>
            <w:r>
              <w:rPr>
                <w:bCs/>
                <w:color w:val="auto"/>
                <w:sz w:val="20"/>
                <w:szCs w:val="20"/>
                <w:lang w:eastAsia="ru-RU"/>
              </w:rPr>
              <w:t>-</w:t>
            </w:r>
          </w:p>
        </w:tc>
        <w:tc>
          <w:tcPr>
            <w:tcW w:w="1843" w:type="dxa"/>
          </w:tcPr>
          <w:p w:rsidR="0091406D" w:rsidRDefault="00E91776">
            <w:pPr>
              <w:pStyle w:val="1"/>
              <w:contextualSpacing w:val="0"/>
              <w:jc w:val="center"/>
              <w:rPr>
                <w:bCs/>
                <w:color w:val="auto"/>
                <w:sz w:val="20"/>
                <w:szCs w:val="20"/>
              </w:rPr>
            </w:pPr>
            <w:r>
              <w:rPr>
                <w:color w:val="auto"/>
                <w:sz w:val="20"/>
                <w:szCs w:val="20"/>
                <w:lang w:eastAsia="ru-RU"/>
              </w:rPr>
              <w:t>по запросу Ресурсного центра при возобновлении издания</w:t>
            </w:r>
          </w:p>
        </w:tc>
        <w:tc>
          <w:tcPr>
            <w:tcW w:w="1843"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1</w:t>
            </w:r>
          </w:p>
        </w:tc>
      </w:tr>
      <w:tr w:rsidR="0091406D" w:rsidTr="005735CA">
        <w:trPr>
          <w:jc w:val="center"/>
        </w:trPr>
        <w:tc>
          <w:tcPr>
            <w:tcW w:w="3508" w:type="dxa"/>
          </w:tcPr>
          <w:p w:rsidR="0091406D" w:rsidRDefault="00E91776">
            <w:pPr>
              <w:pStyle w:val="1"/>
              <w:contextualSpacing w:val="0"/>
              <w:rPr>
                <w:color w:val="auto"/>
                <w:sz w:val="20"/>
                <w:szCs w:val="20"/>
              </w:rPr>
            </w:pPr>
            <w:r>
              <w:rPr>
                <w:color w:val="auto"/>
                <w:sz w:val="20"/>
                <w:szCs w:val="20"/>
                <w:lang w:eastAsia="ru-RU"/>
              </w:rPr>
              <w:t>Информационно-аналитический журнал «Социальная защита в России»</w:t>
            </w:r>
          </w:p>
        </w:tc>
        <w:tc>
          <w:tcPr>
            <w:tcW w:w="1844" w:type="dxa"/>
          </w:tcPr>
          <w:p w:rsidR="0091406D" w:rsidRDefault="00E91776">
            <w:pPr>
              <w:pStyle w:val="1"/>
              <w:contextualSpacing w:val="0"/>
              <w:jc w:val="center"/>
              <w:rPr>
                <w:bCs/>
                <w:color w:val="auto"/>
                <w:sz w:val="20"/>
                <w:szCs w:val="20"/>
              </w:rPr>
            </w:pPr>
            <w:r>
              <w:rPr>
                <w:bCs/>
                <w:color w:val="auto"/>
                <w:sz w:val="20"/>
                <w:szCs w:val="20"/>
                <w:lang w:eastAsia="ru-RU"/>
              </w:rPr>
              <w:t>1</w:t>
            </w:r>
          </w:p>
        </w:tc>
        <w:tc>
          <w:tcPr>
            <w:tcW w:w="1843" w:type="dxa"/>
          </w:tcPr>
          <w:p w:rsidR="0091406D" w:rsidRDefault="00E91776">
            <w:pPr>
              <w:pStyle w:val="1"/>
              <w:contextualSpacing w:val="0"/>
              <w:jc w:val="center"/>
              <w:rPr>
                <w:bCs/>
                <w:color w:val="auto"/>
                <w:sz w:val="20"/>
                <w:szCs w:val="20"/>
              </w:rPr>
            </w:pPr>
            <w:r>
              <w:rPr>
                <w:bCs/>
                <w:color w:val="auto"/>
                <w:sz w:val="20"/>
                <w:szCs w:val="20"/>
                <w:lang w:eastAsia="ru-RU"/>
              </w:rPr>
              <w:t>-</w:t>
            </w:r>
          </w:p>
        </w:tc>
        <w:tc>
          <w:tcPr>
            <w:tcW w:w="1843"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2</w:t>
            </w:r>
          </w:p>
        </w:tc>
      </w:tr>
      <w:tr w:rsidR="0091406D" w:rsidTr="005735CA">
        <w:trPr>
          <w:jc w:val="center"/>
        </w:trPr>
        <w:tc>
          <w:tcPr>
            <w:tcW w:w="3508" w:type="dxa"/>
          </w:tcPr>
          <w:p w:rsidR="0091406D" w:rsidRDefault="00E91776">
            <w:pPr>
              <w:pStyle w:val="1"/>
              <w:contextualSpacing w:val="0"/>
              <w:rPr>
                <w:color w:val="auto"/>
                <w:sz w:val="20"/>
                <w:szCs w:val="20"/>
              </w:rPr>
            </w:pPr>
            <w:r>
              <w:rPr>
                <w:bCs/>
                <w:color w:val="auto"/>
                <w:sz w:val="20"/>
                <w:szCs w:val="20"/>
                <w:lang w:eastAsia="ru-RU"/>
              </w:rPr>
              <w:t>Газеты для родителей  «Подсолнух»</w:t>
            </w:r>
          </w:p>
        </w:tc>
        <w:tc>
          <w:tcPr>
            <w:tcW w:w="1844" w:type="dxa"/>
          </w:tcPr>
          <w:p w:rsidR="0091406D" w:rsidRDefault="00E91776">
            <w:pPr>
              <w:pStyle w:val="1"/>
              <w:contextualSpacing w:val="0"/>
              <w:jc w:val="center"/>
              <w:rPr>
                <w:bCs/>
                <w:color w:val="auto"/>
                <w:sz w:val="20"/>
                <w:szCs w:val="20"/>
              </w:rPr>
            </w:pPr>
            <w:r>
              <w:rPr>
                <w:bCs/>
                <w:color w:val="auto"/>
                <w:sz w:val="20"/>
                <w:szCs w:val="20"/>
                <w:lang w:eastAsia="ru-RU"/>
              </w:rPr>
              <w:t>2</w:t>
            </w:r>
          </w:p>
        </w:tc>
        <w:tc>
          <w:tcPr>
            <w:tcW w:w="1843" w:type="dxa"/>
          </w:tcPr>
          <w:p w:rsidR="0091406D" w:rsidRDefault="00E91776">
            <w:pPr>
              <w:pStyle w:val="1"/>
              <w:contextualSpacing w:val="0"/>
              <w:jc w:val="center"/>
              <w:rPr>
                <w:bCs/>
                <w:color w:val="auto"/>
                <w:sz w:val="20"/>
                <w:szCs w:val="20"/>
              </w:rPr>
            </w:pPr>
            <w:r>
              <w:rPr>
                <w:bCs/>
                <w:color w:val="auto"/>
                <w:sz w:val="20"/>
                <w:szCs w:val="20"/>
                <w:lang w:eastAsia="ru-RU"/>
              </w:rPr>
              <w:t>3</w:t>
            </w:r>
          </w:p>
        </w:tc>
        <w:tc>
          <w:tcPr>
            <w:tcW w:w="1843" w:type="dxa"/>
          </w:tcPr>
          <w:p w:rsidR="0091406D" w:rsidRDefault="00E91776">
            <w:pPr>
              <w:pStyle w:val="1"/>
              <w:contextualSpacing w:val="0"/>
              <w:jc w:val="center"/>
              <w:rPr>
                <w:rFonts w:eastAsia="font184"/>
                <w:bCs/>
                <w:color w:val="auto"/>
                <w:sz w:val="20"/>
                <w:szCs w:val="20"/>
              </w:rPr>
            </w:pPr>
            <w:r>
              <w:rPr>
                <w:rFonts w:eastAsia="font184"/>
                <w:bCs/>
                <w:color w:val="auto"/>
                <w:sz w:val="20"/>
                <w:szCs w:val="20"/>
                <w:lang w:eastAsia="ru-RU"/>
              </w:rPr>
              <w:t>2</w:t>
            </w:r>
          </w:p>
        </w:tc>
      </w:tr>
    </w:tbl>
    <w:p w:rsidR="0091406D" w:rsidRDefault="0091406D">
      <w:pPr>
        <w:pStyle w:val="1"/>
        <w:ind w:firstLine="709"/>
        <w:contextualSpacing w:val="0"/>
        <w:jc w:val="both"/>
        <w:rPr>
          <w:color w:val="FF0000"/>
          <w:sz w:val="28"/>
          <w:szCs w:val="28"/>
        </w:rPr>
      </w:pPr>
    </w:p>
    <w:p w:rsidR="0091406D" w:rsidRDefault="00E91776">
      <w:pPr>
        <w:pStyle w:val="1"/>
        <w:ind w:firstLine="709"/>
        <w:contextualSpacing w:val="0"/>
        <w:jc w:val="both"/>
        <w:rPr>
          <w:sz w:val="28"/>
          <w:szCs w:val="28"/>
        </w:rPr>
      </w:pPr>
      <w:r>
        <w:rPr>
          <w:sz w:val="28"/>
          <w:szCs w:val="28"/>
        </w:rPr>
        <w:t xml:space="preserve">В силу доступности интернета в современном обществе, он стал одним из основных источников получения информации. В </w:t>
      </w:r>
      <w:proofErr w:type="gramStart"/>
      <w:r>
        <w:rPr>
          <w:sz w:val="28"/>
          <w:szCs w:val="28"/>
        </w:rPr>
        <w:t>соответствии</w:t>
      </w:r>
      <w:proofErr w:type="gramEnd"/>
      <w:r>
        <w:rPr>
          <w:sz w:val="28"/>
          <w:szCs w:val="28"/>
        </w:rPr>
        <w:t xml:space="preserve"> с пунктом 3 раздела 2 приложения 2 приказа Депсоцразвития Югры от 25.09.2019 № 946-р «Об обеспечении работы аккаунтов Депсоцразвития Югры, учреждений </w:t>
      </w:r>
      <w:r>
        <w:rPr>
          <w:sz w:val="28"/>
          <w:szCs w:val="28"/>
        </w:rPr>
        <w:lastRenderedPageBreak/>
        <w:t>подведомственных Депсоцразвития Югры», в социальных сетях учреждением обеспечено создание и ежедневное ведение аккаунтов в социальных сетях.</w:t>
      </w:r>
    </w:p>
    <w:p w:rsidR="0091406D" w:rsidRDefault="0091406D">
      <w:pPr>
        <w:pStyle w:val="1"/>
        <w:ind w:firstLine="709"/>
        <w:contextualSpacing w:val="0"/>
        <w:jc w:val="both"/>
        <w:rPr>
          <w:color w:val="FF0000"/>
          <w:sz w:val="28"/>
          <w:szCs w:val="28"/>
        </w:rPr>
      </w:pPr>
    </w:p>
    <w:p w:rsidR="0091406D" w:rsidRDefault="00E91776">
      <w:pPr>
        <w:pStyle w:val="1"/>
        <w:suppressAutoHyphens w:val="0"/>
        <w:contextualSpacing w:val="0"/>
        <w:rPr>
          <w:b/>
          <w:color w:val="FF0000"/>
          <w:sz w:val="28"/>
          <w:szCs w:val="28"/>
        </w:rPr>
      </w:pPr>
      <w:r>
        <w:br w:type="page"/>
      </w:r>
    </w:p>
    <w:p w:rsidR="0091406D" w:rsidRDefault="00E91776">
      <w:pPr>
        <w:pStyle w:val="1"/>
        <w:ind w:firstLine="709"/>
        <w:contextualSpacing w:val="0"/>
        <w:jc w:val="both"/>
        <w:rPr>
          <w:b/>
          <w:i/>
          <w:color w:val="auto"/>
          <w:sz w:val="28"/>
          <w:szCs w:val="28"/>
        </w:rPr>
      </w:pPr>
      <w:r>
        <w:rPr>
          <w:b/>
          <w:color w:val="auto"/>
          <w:sz w:val="28"/>
          <w:szCs w:val="28"/>
        </w:rPr>
        <w:lastRenderedPageBreak/>
        <w:t xml:space="preserve">Показатели по критериям целевого показателя поддерживающего процесса 2 «Процесс информационной поддержки» в таблице «Цели в области качества и показателей </w:t>
      </w:r>
      <w:proofErr w:type="gramStart"/>
      <w:r>
        <w:rPr>
          <w:b/>
          <w:color w:val="auto"/>
          <w:sz w:val="28"/>
          <w:szCs w:val="28"/>
        </w:rPr>
        <w:t>результативности процессов системы менеджмента качества</w:t>
      </w:r>
      <w:proofErr w:type="gramEnd"/>
      <w:r>
        <w:rPr>
          <w:b/>
          <w:color w:val="auto"/>
          <w:sz w:val="28"/>
          <w:szCs w:val="28"/>
        </w:rPr>
        <w:t xml:space="preserve">»: </w:t>
      </w:r>
    </w:p>
    <w:p w:rsidR="0091406D" w:rsidRDefault="0091406D">
      <w:pPr>
        <w:pStyle w:val="1"/>
        <w:ind w:firstLine="709"/>
        <w:contextualSpacing w:val="0"/>
        <w:jc w:val="right"/>
        <w:rPr>
          <w:i/>
          <w:color w:val="auto"/>
          <w:sz w:val="28"/>
          <w:szCs w:val="28"/>
        </w:rPr>
      </w:pPr>
    </w:p>
    <w:p w:rsidR="0091406D" w:rsidRPr="008B1916" w:rsidRDefault="00E91776">
      <w:pPr>
        <w:pStyle w:val="1"/>
        <w:ind w:firstLine="709"/>
        <w:contextualSpacing w:val="0"/>
        <w:jc w:val="right"/>
        <w:rPr>
          <w:i/>
          <w:color w:val="auto"/>
          <w:sz w:val="20"/>
          <w:szCs w:val="20"/>
        </w:rPr>
      </w:pPr>
      <w:r w:rsidRPr="008B1916">
        <w:rPr>
          <w:i/>
          <w:color w:val="auto"/>
          <w:sz w:val="20"/>
          <w:szCs w:val="20"/>
        </w:rPr>
        <w:t xml:space="preserve">Таблица </w:t>
      </w:r>
      <w:r w:rsidRPr="008B1916">
        <w:rPr>
          <w:i/>
          <w:color w:val="auto"/>
          <w:sz w:val="20"/>
          <w:szCs w:val="20"/>
          <w:lang w:val="en-US"/>
        </w:rPr>
        <w:t xml:space="preserve"> 1</w:t>
      </w:r>
      <w:r w:rsidRPr="008B1916">
        <w:rPr>
          <w:i/>
          <w:color w:val="auto"/>
          <w:sz w:val="20"/>
          <w:szCs w:val="20"/>
        </w:rPr>
        <w:t>7</w:t>
      </w:r>
    </w:p>
    <w:p w:rsidR="0091406D" w:rsidRDefault="0091406D">
      <w:pPr>
        <w:pStyle w:val="1"/>
        <w:ind w:firstLine="709"/>
        <w:contextualSpacing w:val="0"/>
        <w:jc w:val="right"/>
        <w:rPr>
          <w:i/>
          <w:color w:val="FF0000"/>
          <w:sz w:val="28"/>
          <w:szCs w:val="28"/>
        </w:rPr>
      </w:pPr>
    </w:p>
    <w:tbl>
      <w:tblPr>
        <w:tblW w:w="10457" w:type="dxa"/>
        <w:jc w:val="center"/>
        <w:tblLayout w:type="fixed"/>
        <w:tblLook w:val="0000"/>
      </w:tblPr>
      <w:tblGrid>
        <w:gridCol w:w="707"/>
        <w:gridCol w:w="2126"/>
        <w:gridCol w:w="2837"/>
        <w:gridCol w:w="1704"/>
        <w:gridCol w:w="1560"/>
        <w:gridCol w:w="1523"/>
      </w:tblGrid>
      <w:tr w:rsidR="0091406D" w:rsidRPr="005735CA">
        <w:trPr>
          <w:jc w:val="center"/>
        </w:trPr>
        <w:tc>
          <w:tcPr>
            <w:tcW w:w="706"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w:t>
            </w:r>
          </w:p>
          <w:p w:rsidR="0091406D" w:rsidRPr="005735CA" w:rsidRDefault="00E91776">
            <w:pPr>
              <w:pStyle w:val="1"/>
              <w:contextualSpacing w:val="0"/>
              <w:jc w:val="center"/>
              <w:rPr>
                <w:color w:val="auto"/>
                <w:sz w:val="20"/>
                <w:szCs w:val="20"/>
              </w:rPr>
            </w:pPr>
            <w:r w:rsidRPr="005735CA">
              <w:rPr>
                <w:b/>
                <w:color w:val="auto"/>
                <w:sz w:val="20"/>
                <w:szCs w:val="20"/>
              </w:rPr>
              <w:t>п/п</w:t>
            </w:r>
          </w:p>
        </w:tc>
        <w:tc>
          <w:tcPr>
            <w:tcW w:w="2126"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Наименование</w:t>
            </w:r>
          </w:p>
          <w:p w:rsidR="0091406D" w:rsidRPr="005735CA" w:rsidRDefault="00E91776">
            <w:pPr>
              <w:pStyle w:val="1"/>
              <w:contextualSpacing w:val="0"/>
              <w:jc w:val="center"/>
              <w:rPr>
                <w:color w:val="auto"/>
                <w:sz w:val="20"/>
                <w:szCs w:val="20"/>
              </w:rPr>
            </w:pPr>
            <w:r w:rsidRPr="005735CA">
              <w:rPr>
                <w:b/>
                <w:color w:val="auto"/>
                <w:sz w:val="20"/>
                <w:szCs w:val="20"/>
              </w:rPr>
              <w:t>общего критерия Учреждения</w:t>
            </w:r>
          </w:p>
          <w:p w:rsidR="0091406D" w:rsidRPr="005735CA" w:rsidRDefault="00E91776">
            <w:pPr>
              <w:pStyle w:val="1"/>
              <w:contextualSpacing w:val="0"/>
              <w:jc w:val="center"/>
              <w:rPr>
                <w:color w:val="auto"/>
                <w:sz w:val="20"/>
                <w:szCs w:val="20"/>
              </w:rPr>
            </w:pPr>
            <w:r w:rsidRPr="005735CA">
              <w:rPr>
                <w:b/>
                <w:color w:val="auto"/>
                <w:sz w:val="20"/>
                <w:szCs w:val="20"/>
              </w:rPr>
              <w:t>(целевые показатели)</w:t>
            </w:r>
          </w:p>
        </w:tc>
        <w:tc>
          <w:tcPr>
            <w:tcW w:w="2837"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5735CA" w:rsidRDefault="0091406D">
            <w:pPr>
              <w:pStyle w:val="1"/>
              <w:contextualSpacing w:val="0"/>
              <w:jc w:val="center"/>
              <w:rPr>
                <w:i/>
                <w:color w:val="auto"/>
                <w:sz w:val="20"/>
                <w:szCs w:val="20"/>
              </w:rPr>
            </w:pPr>
          </w:p>
          <w:p w:rsidR="0091406D" w:rsidRPr="005735CA" w:rsidRDefault="00E91776">
            <w:pPr>
              <w:pStyle w:val="1"/>
              <w:contextualSpacing w:val="0"/>
              <w:jc w:val="center"/>
              <w:rPr>
                <w:color w:val="auto"/>
                <w:sz w:val="20"/>
                <w:szCs w:val="20"/>
              </w:rPr>
            </w:pPr>
            <w:r w:rsidRPr="005735CA">
              <w:rPr>
                <w:i/>
                <w:color w:val="auto"/>
                <w:sz w:val="20"/>
                <w:szCs w:val="20"/>
              </w:rPr>
              <w:t>Наименование</w:t>
            </w:r>
          </w:p>
          <w:p w:rsidR="0091406D" w:rsidRPr="005735CA" w:rsidRDefault="00E91776">
            <w:pPr>
              <w:pStyle w:val="1"/>
              <w:contextualSpacing w:val="0"/>
              <w:jc w:val="center"/>
              <w:rPr>
                <w:color w:val="auto"/>
                <w:sz w:val="20"/>
                <w:szCs w:val="20"/>
              </w:rPr>
            </w:pPr>
            <w:r w:rsidRPr="005735CA">
              <w:rPr>
                <w:i/>
                <w:color w:val="auto"/>
                <w:sz w:val="20"/>
                <w:szCs w:val="20"/>
              </w:rPr>
              <w:t>процессного</w:t>
            </w:r>
          </w:p>
          <w:p w:rsidR="0091406D" w:rsidRPr="005735CA" w:rsidRDefault="00E91776">
            <w:pPr>
              <w:pStyle w:val="1"/>
              <w:contextualSpacing w:val="0"/>
              <w:jc w:val="center"/>
              <w:rPr>
                <w:color w:val="auto"/>
                <w:sz w:val="20"/>
                <w:szCs w:val="20"/>
              </w:rPr>
            </w:pPr>
            <w:r w:rsidRPr="005735CA">
              <w:rPr>
                <w:i/>
                <w:color w:val="auto"/>
                <w:sz w:val="20"/>
                <w:szCs w:val="20"/>
              </w:rPr>
              <w:t>критерия</w:t>
            </w:r>
          </w:p>
        </w:tc>
        <w:tc>
          <w:tcPr>
            <w:tcW w:w="1704"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91406D">
            <w:pPr>
              <w:pStyle w:val="1"/>
              <w:contextualSpacing w:val="0"/>
              <w:jc w:val="center"/>
              <w:rPr>
                <w:b/>
                <w:color w:val="auto"/>
                <w:sz w:val="20"/>
                <w:szCs w:val="20"/>
              </w:rPr>
            </w:pPr>
          </w:p>
          <w:p w:rsidR="0091406D" w:rsidRPr="005735CA" w:rsidRDefault="00E91776">
            <w:pPr>
              <w:pStyle w:val="1"/>
              <w:contextualSpacing w:val="0"/>
              <w:jc w:val="center"/>
              <w:rPr>
                <w:color w:val="auto"/>
                <w:sz w:val="20"/>
                <w:szCs w:val="20"/>
              </w:rPr>
            </w:pPr>
            <w:r w:rsidRPr="005735CA">
              <w:rPr>
                <w:b/>
                <w:color w:val="auto"/>
                <w:sz w:val="20"/>
                <w:szCs w:val="20"/>
              </w:rPr>
              <w:t>Единица</w:t>
            </w:r>
          </w:p>
          <w:p w:rsidR="0091406D" w:rsidRPr="005735CA" w:rsidRDefault="00E91776">
            <w:pPr>
              <w:pStyle w:val="1"/>
              <w:contextualSpacing w:val="0"/>
              <w:jc w:val="center"/>
              <w:rPr>
                <w:color w:val="auto"/>
                <w:sz w:val="20"/>
                <w:szCs w:val="20"/>
              </w:rPr>
            </w:pPr>
            <w:r w:rsidRPr="005735CA">
              <w:rPr>
                <w:b/>
                <w:color w:val="auto"/>
                <w:sz w:val="20"/>
                <w:szCs w:val="20"/>
              </w:rPr>
              <w:t>измерения</w:t>
            </w:r>
          </w:p>
          <w:p w:rsidR="0091406D" w:rsidRPr="005735CA" w:rsidRDefault="0091406D">
            <w:pPr>
              <w:pStyle w:val="1"/>
              <w:contextualSpacing w:val="0"/>
              <w:jc w:val="center"/>
              <w:rPr>
                <w:b/>
                <w:color w:val="auto"/>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5735CA" w:rsidRDefault="0091406D">
            <w:pPr>
              <w:pStyle w:val="1"/>
              <w:contextualSpacing w:val="0"/>
              <w:jc w:val="center"/>
              <w:rPr>
                <w:b/>
                <w:color w:val="auto"/>
                <w:sz w:val="20"/>
                <w:szCs w:val="20"/>
              </w:rPr>
            </w:pPr>
          </w:p>
          <w:p w:rsidR="0091406D" w:rsidRPr="005735CA" w:rsidRDefault="00E91776">
            <w:pPr>
              <w:pStyle w:val="1"/>
              <w:contextualSpacing w:val="0"/>
              <w:jc w:val="center"/>
              <w:rPr>
                <w:color w:val="auto"/>
                <w:sz w:val="20"/>
                <w:szCs w:val="20"/>
              </w:rPr>
            </w:pPr>
            <w:r w:rsidRPr="005735CA">
              <w:rPr>
                <w:b/>
                <w:color w:val="auto"/>
                <w:sz w:val="20"/>
                <w:szCs w:val="20"/>
              </w:rPr>
              <w:t>Плановая  величина</w:t>
            </w:r>
          </w:p>
          <w:p w:rsidR="0091406D" w:rsidRPr="005735CA" w:rsidRDefault="00E91776">
            <w:pPr>
              <w:pStyle w:val="1"/>
              <w:contextualSpacing w:val="0"/>
              <w:jc w:val="center"/>
              <w:rPr>
                <w:color w:val="auto"/>
                <w:sz w:val="20"/>
                <w:szCs w:val="20"/>
              </w:rPr>
            </w:pPr>
            <w:r w:rsidRPr="005735CA">
              <w:rPr>
                <w:b/>
                <w:color w:val="auto"/>
                <w:sz w:val="20"/>
                <w:szCs w:val="20"/>
              </w:rPr>
              <w:t>показателя</w:t>
            </w:r>
          </w:p>
        </w:tc>
        <w:tc>
          <w:tcPr>
            <w:tcW w:w="1523"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Значения на 31.12.2021</w:t>
            </w:r>
          </w:p>
        </w:tc>
      </w:tr>
      <w:tr w:rsidR="0091406D" w:rsidRPr="005735CA">
        <w:trPr>
          <w:jc w:val="center"/>
        </w:trPr>
        <w:tc>
          <w:tcPr>
            <w:tcW w:w="706"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1</w:t>
            </w:r>
          </w:p>
        </w:tc>
        <w:tc>
          <w:tcPr>
            <w:tcW w:w="2126"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2</w:t>
            </w:r>
          </w:p>
        </w:tc>
        <w:tc>
          <w:tcPr>
            <w:tcW w:w="2837"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5735CA" w:rsidRDefault="00E91776">
            <w:pPr>
              <w:pStyle w:val="1"/>
              <w:contextualSpacing w:val="0"/>
              <w:jc w:val="center"/>
              <w:rPr>
                <w:color w:val="auto"/>
                <w:sz w:val="20"/>
                <w:szCs w:val="20"/>
              </w:rPr>
            </w:pPr>
            <w:r w:rsidRPr="005735CA">
              <w:rPr>
                <w:i/>
                <w:color w:val="auto"/>
                <w:sz w:val="20"/>
                <w:szCs w:val="20"/>
              </w:rPr>
              <w:t>3</w:t>
            </w:r>
          </w:p>
        </w:tc>
        <w:tc>
          <w:tcPr>
            <w:tcW w:w="1704"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4</w:t>
            </w:r>
          </w:p>
        </w:tc>
        <w:tc>
          <w:tcPr>
            <w:tcW w:w="1560"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5735CA" w:rsidRDefault="0091406D">
            <w:pPr>
              <w:pStyle w:val="1"/>
              <w:contextualSpacing w:val="0"/>
              <w:jc w:val="center"/>
              <w:rPr>
                <w:b/>
                <w:color w:val="auto"/>
                <w:sz w:val="20"/>
                <w:szCs w:val="20"/>
              </w:rPr>
            </w:pPr>
          </w:p>
          <w:p w:rsidR="0091406D" w:rsidRPr="005735CA" w:rsidRDefault="00E91776">
            <w:pPr>
              <w:pStyle w:val="1"/>
              <w:contextualSpacing w:val="0"/>
              <w:jc w:val="center"/>
              <w:rPr>
                <w:color w:val="auto"/>
                <w:sz w:val="20"/>
                <w:szCs w:val="20"/>
              </w:rPr>
            </w:pPr>
            <w:r w:rsidRPr="005735CA">
              <w:rPr>
                <w:b/>
                <w:color w:val="auto"/>
                <w:sz w:val="20"/>
                <w:szCs w:val="20"/>
              </w:rPr>
              <w:t>5</w:t>
            </w:r>
          </w:p>
          <w:p w:rsidR="0091406D" w:rsidRPr="005735CA" w:rsidRDefault="0091406D">
            <w:pPr>
              <w:pStyle w:val="1"/>
              <w:contextualSpacing w:val="0"/>
              <w:jc w:val="center"/>
              <w:rPr>
                <w:b/>
                <w:color w:val="auto"/>
                <w:sz w:val="20"/>
                <w:szCs w:val="20"/>
              </w:rPr>
            </w:pPr>
          </w:p>
        </w:tc>
        <w:tc>
          <w:tcPr>
            <w:tcW w:w="1523"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highlight w:val="yellow"/>
              </w:rPr>
            </w:pPr>
            <w:r w:rsidRPr="005735CA">
              <w:rPr>
                <w:b/>
                <w:color w:val="auto"/>
                <w:sz w:val="20"/>
                <w:szCs w:val="20"/>
              </w:rPr>
              <w:t>6</w:t>
            </w:r>
          </w:p>
        </w:tc>
      </w:tr>
      <w:tr w:rsidR="0091406D" w:rsidRPr="005735CA">
        <w:trPr>
          <w:jc w:val="center"/>
        </w:trPr>
        <w:tc>
          <w:tcPr>
            <w:tcW w:w="706" w:type="dxa"/>
            <w:vMerge w:val="restart"/>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3.5.</w:t>
            </w:r>
          </w:p>
        </w:tc>
        <w:tc>
          <w:tcPr>
            <w:tcW w:w="2126" w:type="dxa"/>
            <w:vMerge w:val="restart"/>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b/>
                <w:color w:val="auto"/>
                <w:sz w:val="20"/>
                <w:szCs w:val="20"/>
              </w:rPr>
              <w:t>ПП</w:t>
            </w:r>
            <w:proofErr w:type="gramStart"/>
            <w:r w:rsidRPr="005735CA">
              <w:rPr>
                <w:b/>
                <w:color w:val="auto"/>
                <w:sz w:val="20"/>
                <w:szCs w:val="20"/>
              </w:rPr>
              <w:t>2</w:t>
            </w:r>
            <w:proofErr w:type="gramEnd"/>
            <w:r w:rsidRPr="005735CA">
              <w:rPr>
                <w:b/>
                <w:color w:val="auto"/>
                <w:sz w:val="20"/>
                <w:szCs w:val="20"/>
              </w:rPr>
              <w:t xml:space="preserve"> «Процесс информационной поддержки»</w:t>
            </w:r>
          </w:p>
        </w:tc>
        <w:tc>
          <w:tcPr>
            <w:tcW w:w="2837"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5735CA" w:rsidRDefault="00E91776">
            <w:pPr>
              <w:pStyle w:val="1"/>
              <w:contextualSpacing w:val="0"/>
              <w:jc w:val="center"/>
              <w:rPr>
                <w:color w:val="auto"/>
                <w:sz w:val="20"/>
                <w:szCs w:val="20"/>
              </w:rPr>
            </w:pPr>
            <w:r w:rsidRPr="005735CA">
              <w:rPr>
                <w:color w:val="auto"/>
                <w:sz w:val="20"/>
                <w:szCs w:val="20"/>
              </w:rPr>
              <w:t>1.Уровень удовлетворенности населения</w:t>
            </w:r>
          </w:p>
        </w:tc>
        <w:tc>
          <w:tcPr>
            <w:tcW w:w="1704"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color w:val="auto"/>
                <w:sz w:val="20"/>
                <w:szCs w:val="20"/>
              </w:rPr>
              <w:t>%</w:t>
            </w:r>
          </w:p>
        </w:tc>
        <w:tc>
          <w:tcPr>
            <w:tcW w:w="1560"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5735CA" w:rsidRDefault="00E91776">
            <w:pPr>
              <w:pStyle w:val="1"/>
              <w:contextualSpacing w:val="0"/>
              <w:jc w:val="center"/>
              <w:rPr>
                <w:color w:val="auto"/>
                <w:sz w:val="20"/>
                <w:szCs w:val="20"/>
              </w:rPr>
            </w:pPr>
            <w:r w:rsidRPr="005735CA">
              <w:rPr>
                <w:b/>
                <w:color w:val="auto"/>
                <w:sz w:val="20"/>
                <w:szCs w:val="20"/>
                <w:lang w:val="en-US"/>
              </w:rPr>
              <w:t>80</w:t>
            </w:r>
          </w:p>
        </w:tc>
        <w:tc>
          <w:tcPr>
            <w:tcW w:w="1523"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rsidP="005A0754">
            <w:pPr>
              <w:pStyle w:val="1"/>
              <w:contextualSpacing w:val="0"/>
              <w:jc w:val="center"/>
              <w:rPr>
                <w:color w:val="auto"/>
                <w:sz w:val="20"/>
                <w:szCs w:val="20"/>
                <w:highlight w:val="yellow"/>
              </w:rPr>
            </w:pPr>
            <w:r w:rsidRPr="005735CA">
              <w:rPr>
                <w:b/>
                <w:color w:val="auto"/>
                <w:sz w:val="20"/>
                <w:szCs w:val="20"/>
              </w:rPr>
              <w:t>9</w:t>
            </w:r>
            <w:r w:rsidR="005A0754">
              <w:rPr>
                <w:b/>
                <w:color w:val="auto"/>
                <w:sz w:val="20"/>
                <w:szCs w:val="20"/>
              </w:rPr>
              <w:t>9</w:t>
            </w:r>
          </w:p>
        </w:tc>
      </w:tr>
      <w:tr w:rsidR="0091406D" w:rsidRPr="005735CA">
        <w:trPr>
          <w:jc w:val="center"/>
        </w:trPr>
        <w:tc>
          <w:tcPr>
            <w:tcW w:w="706" w:type="dxa"/>
            <w:vMerge/>
            <w:tcBorders>
              <w:top w:val="single" w:sz="4" w:space="0" w:color="000001"/>
              <w:left w:val="single" w:sz="4" w:space="0" w:color="000001"/>
              <w:bottom w:val="single" w:sz="4" w:space="0" w:color="000001"/>
              <w:right w:val="single" w:sz="4" w:space="0" w:color="000001"/>
            </w:tcBorders>
            <w:vAlign w:val="center"/>
          </w:tcPr>
          <w:p w:rsidR="0091406D" w:rsidRPr="005735CA" w:rsidRDefault="0091406D">
            <w:pPr>
              <w:pStyle w:val="1"/>
              <w:contextualSpacing w:val="0"/>
              <w:jc w:val="center"/>
              <w:rPr>
                <w:b/>
                <w:color w:val="auto"/>
                <w:sz w:val="20"/>
                <w:szCs w:val="20"/>
              </w:rPr>
            </w:pPr>
          </w:p>
        </w:tc>
        <w:tc>
          <w:tcPr>
            <w:tcW w:w="2126" w:type="dxa"/>
            <w:vMerge/>
            <w:tcBorders>
              <w:top w:val="single" w:sz="4" w:space="0" w:color="000001"/>
              <w:left w:val="single" w:sz="4" w:space="0" w:color="000001"/>
              <w:bottom w:val="single" w:sz="4" w:space="0" w:color="000001"/>
              <w:right w:val="single" w:sz="4" w:space="0" w:color="000001"/>
            </w:tcBorders>
            <w:vAlign w:val="center"/>
          </w:tcPr>
          <w:p w:rsidR="0091406D" w:rsidRPr="005735CA" w:rsidRDefault="0091406D">
            <w:pPr>
              <w:pStyle w:val="1"/>
              <w:contextualSpacing w:val="0"/>
              <w:jc w:val="center"/>
              <w:rPr>
                <w:color w:val="auto"/>
                <w:sz w:val="20"/>
                <w:szCs w:val="20"/>
              </w:rPr>
            </w:pPr>
          </w:p>
        </w:tc>
        <w:tc>
          <w:tcPr>
            <w:tcW w:w="2837"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5735CA" w:rsidRDefault="00E91776">
            <w:pPr>
              <w:pStyle w:val="1"/>
              <w:contextualSpacing w:val="0"/>
              <w:jc w:val="center"/>
              <w:rPr>
                <w:color w:val="auto"/>
                <w:sz w:val="20"/>
                <w:szCs w:val="20"/>
              </w:rPr>
            </w:pPr>
            <w:r w:rsidRPr="005735CA">
              <w:rPr>
                <w:color w:val="auto"/>
                <w:sz w:val="20"/>
                <w:szCs w:val="20"/>
              </w:rPr>
              <w:t>2.Количество разработанных и опубликованных информационных материалов (СМИ)</w:t>
            </w:r>
          </w:p>
        </w:tc>
        <w:tc>
          <w:tcPr>
            <w:tcW w:w="1704"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color w:val="auto"/>
                <w:sz w:val="20"/>
                <w:szCs w:val="20"/>
              </w:rPr>
              <w:t>шт.</w:t>
            </w:r>
          </w:p>
        </w:tc>
        <w:tc>
          <w:tcPr>
            <w:tcW w:w="1560"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5735CA" w:rsidRDefault="00E91776">
            <w:pPr>
              <w:pStyle w:val="1"/>
              <w:contextualSpacing w:val="0"/>
              <w:jc w:val="center"/>
              <w:rPr>
                <w:color w:val="auto"/>
                <w:sz w:val="20"/>
                <w:szCs w:val="20"/>
              </w:rPr>
            </w:pPr>
            <w:r w:rsidRPr="005735CA">
              <w:rPr>
                <w:b/>
                <w:color w:val="auto"/>
                <w:sz w:val="20"/>
                <w:szCs w:val="20"/>
                <w:lang w:val="en-US"/>
              </w:rPr>
              <w:t>5</w:t>
            </w:r>
          </w:p>
        </w:tc>
        <w:tc>
          <w:tcPr>
            <w:tcW w:w="1523"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highlight w:val="yellow"/>
              </w:rPr>
            </w:pPr>
            <w:r w:rsidRPr="005735CA">
              <w:rPr>
                <w:b/>
                <w:color w:val="auto"/>
                <w:sz w:val="20"/>
                <w:szCs w:val="20"/>
              </w:rPr>
              <w:t>4</w:t>
            </w:r>
          </w:p>
        </w:tc>
      </w:tr>
      <w:tr w:rsidR="0091406D" w:rsidRPr="005735CA">
        <w:trPr>
          <w:jc w:val="center"/>
        </w:trPr>
        <w:tc>
          <w:tcPr>
            <w:tcW w:w="706" w:type="dxa"/>
            <w:vMerge/>
            <w:tcBorders>
              <w:top w:val="single" w:sz="4" w:space="0" w:color="000001"/>
              <w:left w:val="single" w:sz="4" w:space="0" w:color="000001"/>
              <w:bottom w:val="single" w:sz="4" w:space="0" w:color="000001"/>
              <w:right w:val="single" w:sz="4" w:space="0" w:color="000001"/>
            </w:tcBorders>
            <w:vAlign w:val="center"/>
          </w:tcPr>
          <w:p w:rsidR="0091406D" w:rsidRPr="005735CA" w:rsidRDefault="0091406D">
            <w:pPr>
              <w:pStyle w:val="1"/>
              <w:contextualSpacing w:val="0"/>
              <w:jc w:val="center"/>
              <w:rPr>
                <w:b/>
                <w:color w:val="auto"/>
                <w:sz w:val="20"/>
                <w:szCs w:val="20"/>
              </w:rPr>
            </w:pPr>
          </w:p>
        </w:tc>
        <w:tc>
          <w:tcPr>
            <w:tcW w:w="2126" w:type="dxa"/>
            <w:vMerge/>
            <w:tcBorders>
              <w:top w:val="single" w:sz="4" w:space="0" w:color="000001"/>
              <w:left w:val="single" w:sz="4" w:space="0" w:color="000001"/>
              <w:bottom w:val="single" w:sz="4" w:space="0" w:color="000001"/>
              <w:right w:val="single" w:sz="4" w:space="0" w:color="000001"/>
            </w:tcBorders>
            <w:vAlign w:val="center"/>
          </w:tcPr>
          <w:p w:rsidR="0091406D" w:rsidRPr="005735CA" w:rsidRDefault="0091406D">
            <w:pPr>
              <w:pStyle w:val="1"/>
              <w:contextualSpacing w:val="0"/>
              <w:jc w:val="center"/>
              <w:rPr>
                <w:color w:val="auto"/>
                <w:sz w:val="20"/>
                <w:szCs w:val="20"/>
              </w:rPr>
            </w:pPr>
          </w:p>
        </w:tc>
        <w:tc>
          <w:tcPr>
            <w:tcW w:w="2837"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Pr="005735CA" w:rsidRDefault="00E91776">
            <w:pPr>
              <w:pStyle w:val="1"/>
              <w:contextualSpacing w:val="0"/>
              <w:jc w:val="center"/>
              <w:rPr>
                <w:color w:val="auto"/>
                <w:sz w:val="20"/>
                <w:szCs w:val="20"/>
              </w:rPr>
            </w:pPr>
            <w:r w:rsidRPr="005735CA">
              <w:rPr>
                <w:color w:val="auto"/>
                <w:sz w:val="20"/>
                <w:szCs w:val="20"/>
              </w:rPr>
              <w:t>3.</w:t>
            </w:r>
            <w:r w:rsidRPr="005735CA">
              <w:rPr>
                <w:color w:val="auto"/>
                <w:spacing w:val="-5"/>
                <w:sz w:val="20"/>
                <w:szCs w:val="20"/>
              </w:rPr>
              <w:t xml:space="preserve"> </w:t>
            </w:r>
            <w:r w:rsidRPr="005735CA">
              <w:rPr>
                <w:color w:val="auto"/>
                <w:sz w:val="20"/>
                <w:szCs w:val="20"/>
              </w:rPr>
              <w:t>Объем предоставленной информации для пользования получателями социальных услуг учреждения к общему объему информации, которая должна быть представлена в соответствии с требованиями законодательства</w:t>
            </w:r>
          </w:p>
        </w:tc>
        <w:tc>
          <w:tcPr>
            <w:tcW w:w="1704"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rPr>
            </w:pPr>
            <w:r w:rsidRPr="005735CA">
              <w:rPr>
                <w:color w:val="auto"/>
                <w:sz w:val="20"/>
                <w:szCs w:val="20"/>
              </w:rPr>
              <w:t>%</w:t>
            </w:r>
          </w:p>
        </w:tc>
        <w:tc>
          <w:tcPr>
            <w:tcW w:w="1560"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Pr="005735CA" w:rsidRDefault="00E91776">
            <w:pPr>
              <w:pStyle w:val="1"/>
              <w:contextualSpacing w:val="0"/>
              <w:jc w:val="center"/>
              <w:rPr>
                <w:color w:val="auto"/>
                <w:sz w:val="20"/>
                <w:szCs w:val="20"/>
              </w:rPr>
            </w:pPr>
            <w:r w:rsidRPr="005735CA">
              <w:rPr>
                <w:b/>
                <w:color w:val="auto"/>
                <w:sz w:val="20"/>
                <w:szCs w:val="20"/>
                <w:lang w:val="en-US"/>
              </w:rPr>
              <w:t>95</w:t>
            </w:r>
          </w:p>
        </w:tc>
        <w:tc>
          <w:tcPr>
            <w:tcW w:w="1523" w:type="dxa"/>
            <w:tcBorders>
              <w:top w:val="single" w:sz="4" w:space="0" w:color="000001"/>
              <w:left w:val="single" w:sz="4" w:space="0" w:color="000001"/>
              <w:bottom w:val="single" w:sz="4" w:space="0" w:color="000001"/>
              <w:right w:val="single" w:sz="4" w:space="0" w:color="000001"/>
            </w:tcBorders>
            <w:vAlign w:val="center"/>
          </w:tcPr>
          <w:p w:rsidR="0091406D" w:rsidRPr="005735CA" w:rsidRDefault="00E91776">
            <w:pPr>
              <w:pStyle w:val="1"/>
              <w:contextualSpacing w:val="0"/>
              <w:jc w:val="center"/>
              <w:rPr>
                <w:color w:val="auto"/>
                <w:sz w:val="20"/>
                <w:szCs w:val="20"/>
                <w:highlight w:val="yellow"/>
              </w:rPr>
            </w:pPr>
            <w:r w:rsidRPr="005735CA">
              <w:rPr>
                <w:b/>
                <w:color w:val="auto"/>
                <w:sz w:val="20"/>
                <w:szCs w:val="20"/>
              </w:rPr>
              <w:t>100</w:t>
            </w:r>
          </w:p>
        </w:tc>
      </w:tr>
    </w:tbl>
    <w:p w:rsidR="0091406D" w:rsidRDefault="0091406D">
      <w:pPr>
        <w:pStyle w:val="aff3"/>
        <w:spacing w:before="280" w:afterAutospacing="0"/>
        <w:rPr>
          <w:b/>
          <w:color w:val="FF0000"/>
          <w:sz w:val="28"/>
          <w:szCs w:val="28"/>
          <w:highlight w:val="yellow"/>
        </w:rPr>
      </w:pPr>
    </w:p>
    <w:p w:rsidR="0091406D" w:rsidRDefault="0091406D">
      <w:pPr>
        <w:pStyle w:val="aff3"/>
        <w:spacing w:before="280" w:afterAutospacing="0"/>
        <w:ind w:firstLine="709"/>
        <w:jc w:val="center"/>
        <w:rPr>
          <w:b/>
          <w:color w:val="FF0000"/>
          <w:sz w:val="28"/>
          <w:szCs w:val="28"/>
        </w:rPr>
      </w:pPr>
    </w:p>
    <w:p w:rsidR="0091406D" w:rsidRDefault="00E91776">
      <w:pPr>
        <w:pStyle w:val="aff3"/>
        <w:spacing w:before="280" w:afterAutospacing="0"/>
        <w:ind w:firstLine="709"/>
        <w:jc w:val="center"/>
        <w:rPr>
          <w:b/>
          <w:color w:val="auto"/>
          <w:sz w:val="28"/>
          <w:szCs w:val="28"/>
        </w:rPr>
      </w:pPr>
      <w:r>
        <w:rPr>
          <w:b/>
          <w:color w:val="auto"/>
          <w:sz w:val="28"/>
          <w:szCs w:val="28"/>
          <w:lang w:val="en-US"/>
        </w:rPr>
        <w:t>VI</w:t>
      </w:r>
      <w:r>
        <w:rPr>
          <w:b/>
          <w:color w:val="auto"/>
          <w:sz w:val="28"/>
          <w:szCs w:val="28"/>
        </w:rPr>
        <w:t>. Результаты работы с получателями социальных услуг</w:t>
      </w:r>
    </w:p>
    <w:p w:rsidR="0091406D" w:rsidRDefault="00E91776">
      <w:pPr>
        <w:pStyle w:val="HTML1"/>
        <w:tabs>
          <w:tab w:val="left" w:pos="0"/>
          <w:tab w:val="left" w:pos="567"/>
        </w:tabs>
        <w:ind w:firstLine="709"/>
        <w:contextualSpacing w:val="0"/>
        <w:jc w:val="center"/>
        <w:rPr>
          <w:rFonts w:ascii="Times New Roman" w:hAnsi="Times New Roman" w:cs="Times New Roman"/>
          <w:color w:val="auto"/>
          <w:sz w:val="28"/>
          <w:szCs w:val="28"/>
        </w:rPr>
      </w:pPr>
      <w:r>
        <w:rPr>
          <w:rFonts w:ascii="Times New Roman" w:hAnsi="Times New Roman" w:cs="Times New Roman"/>
          <w:b/>
          <w:color w:val="auto"/>
          <w:sz w:val="28"/>
          <w:szCs w:val="28"/>
        </w:rPr>
        <w:t>6.1.Услуги, оказанные учреждением</w:t>
      </w:r>
      <w:r>
        <w:rPr>
          <w:rFonts w:ascii="Times New Roman" w:hAnsi="Times New Roman" w:cs="Times New Roman"/>
          <w:color w:val="auto"/>
          <w:sz w:val="28"/>
          <w:szCs w:val="28"/>
        </w:rPr>
        <w:t>.</w:t>
      </w:r>
    </w:p>
    <w:p w:rsidR="0091406D" w:rsidRDefault="0091406D">
      <w:pPr>
        <w:pStyle w:val="HTML1"/>
        <w:tabs>
          <w:tab w:val="left" w:pos="0"/>
          <w:tab w:val="left" w:pos="567"/>
        </w:tabs>
        <w:ind w:firstLine="709"/>
        <w:contextualSpacing w:val="0"/>
        <w:jc w:val="both"/>
        <w:rPr>
          <w:rFonts w:ascii="Times New Roman" w:hAnsi="Times New Roman" w:cs="Times New Roman"/>
          <w:color w:val="auto"/>
          <w:sz w:val="28"/>
          <w:szCs w:val="28"/>
        </w:rPr>
      </w:pPr>
    </w:p>
    <w:p w:rsidR="0091406D" w:rsidRDefault="00E91776">
      <w:pPr>
        <w:pStyle w:val="HTML1"/>
        <w:tabs>
          <w:tab w:val="left" w:pos="0"/>
          <w:tab w:val="left" w:pos="567"/>
        </w:tabs>
        <w:ind w:firstLine="709"/>
        <w:contextualSpacing w:val="0"/>
        <w:jc w:val="both"/>
        <w:rPr>
          <w:rFonts w:ascii="Times New Roman" w:hAnsi="Times New Roman" w:cs="Times New Roman"/>
          <w:sz w:val="28"/>
          <w:szCs w:val="28"/>
        </w:rPr>
      </w:pPr>
      <w:r>
        <w:rPr>
          <w:rFonts w:ascii="Times New Roman" w:hAnsi="Times New Roman" w:cs="Times New Roman"/>
          <w:b/>
          <w:sz w:val="28"/>
          <w:szCs w:val="28"/>
        </w:rPr>
        <w:t>Социальные услуги</w:t>
      </w:r>
      <w:r>
        <w:rPr>
          <w:rFonts w:ascii="Times New Roman" w:hAnsi="Times New Roman" w:cs="Times New Roman"/>
          <w:sz w:val="28"/>
          <w:szCs w:val="28"/>
        </w:rPr>
        <w:t xml:space="preserve"> предоставляются в соответствии с Федеральным зак</w:t>
      </w:r>
      <w:r>
        <w:rPr>
          <w:rFonts w:ascii="Times New Roman" w:hAnsi="Times New Roman" w:cs="Times New Roman"/>
          <w:sz w:val="28"/>
          <w:szCs w:val="28"/>
        </w:rPr>
        <w:t>о</w:t>
      </w:r>
      <w:r>
        <w:rPr>
          <w:rFonts w:ascii="Times New Roman" w:hAnsi="Times New Roman" w:cs="Times New Roman"/>
          <w:sz w:val="28"/>
          <w:szCs w:val="28"/>
        </w:rPr>
        <w:t>ном Российской Федерации от 28 декабря 2013 года № 442-ФЗ «Об основах соц</w:t>
      </w:r>
      <w:r>
        <w:rPr>
          <w:rFonts w:ascii="Times New Roman" w:hAnsi="Times New Roman" w:cs="Times New Roman"/>
          <w:sz w:val="28"/>
          <w:szCs w:val="28"/>
        </w:rPr>
        <w:t>и</w:t>
      </w:r>
      <w:r>
        <w:rPr>
          <w:rFonts w:ascii="Times New Roman" w:hAnsi="Times New Roman" w:cs="Times New Roman"/>
          <w:sz w:val="28"/>
          <w:szCs w:val="28"/>
        </w:rPr>
        <w:t>ального обслуживания граждан в Российской Федерации», Законом Ханты-Мансийского автономного округа – Югры от 19 ноября 2014 года № 93-оз «Об у</w:t>
      </w:r>
      <w:r>
        <w:rPr>
          <w:rFonts w:ascii="Times New Roman" w:hAnsi="Times New Roman" w:cs="Times New Roman"/>
          <w:sz w:val="28"/>
          <w:szCs w:val="28"/>
        </w:rPr>
        <w:t>т</w:t>
      </w:r>
      <w:r>
        <w:rPr>
          <w:rFonts w:ascii="Times New Roman" w:hAnsi="Times New Roman" w:cs="Times New Roman"/>
          <w:sz w:val="28"/>
          <w:szCs w:val="28"/>
        </w:rPr>
        <w:t>верждении перечня социальных услуг, предоставляемых поставщиками социал</w:t>
      </w:r>
      <w:r>
        <w:rPr>
          <w:rFonts w:ascii="Times New Roman" w:hAnsi="Times New Roman" w:cs="Times New Roman"/>
          <w:sz w:val="28"/>
          <w:szCs w:val="28"/>
        </w:rPr>
        <w:t>ь</w:t>
      </w:r>
      <w:r>
        <w:rPr>
          <w:rFonts w:ascii="Times New Roman" w:hAnsi="Times New Roman" w:cs="Times New Roman"/>
          <w:sz w:val="28"/>
          <w:szCs w:val="28"/>
        </w:rPr>
        <w:t xml:space="preserve">ных услуг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автономном округе – Югре».</w:t>
      </w:r>
    </w:p>
    <w:p w:rsidR="0091406D" w:rsidRDefault="00E91776">
      <w:pPr>
        <w:pStyle w:val="HTML1"/>
        <w:tabs>
          <w:tab w:val="left" w:pos="0"/>
          <w:tab w:val="left" w:pos="567"/>
        </w:tabs>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Порядок и условия предоставления социальных услуг в учреждении осущ</w:t>
      </w:r>
      <w:r>
        <w:rPr>
          <w:rFonts w:ascii="Times New Roman" w:hAnsi="Times New Roman" w:cs="Times New Roman"/>
          <w:sz w:val="28"/>
          <w:szCs w:val="28"/>
        </w:rPr>
        <w:t>е</w:t>
      </w:r>
      <w:r>
        <w:rPr>
          <w:rFonts w:ascii="Times New Roman" w:hAnsi="Times New Roman" w:cs="Times New Roman"/>
          <w:sz w:val="28"/>
          <w:szCs w:val="28"/>
        </w:rPr>
        <w:t>ствлялись на основе Федерального закона Российской Федерации № 442-ФЗ от 28 декабря 2013 года «Об основах социального обслуживания граждан в Российской Федерации», постановления Правительства Ханты-Мансийского автономного о</w:t>
      </w:r>
      <w:r>
        <w:rPr>
          <w:rFonts w:ascii="Times New Roman" w:hAnsi="Times New Roman" w:cs="Times New Roman"/>
          <w:sz w:val="28"/>
          <w:szCs w:val="28"/>
        </w:rPr>
        <w:t>к</w:t>
      </w:r>
      <w:r>
        <w:rPr>
          <w:rFonts w:ascii="Times New Roman" w:hAnsi="Times New Roman" w:cs="Times New Roman"/>
          <w:sz w:val="28"/>
          <w:szCs w:val="28"/>
        </w:rPr>
        <w:t>руга – Югры от 6 сентября 2014 года № 326-п «О порядке предоставления соц</w:t>
      </w:r>
      <w:r>
        <w:rPr>
          <w:rFonts w:ascii="Times New Roman" w:hAnsi="Times New Roman" w:cs="Times New Roman"/>
          <w:sz w:val="28"/>
          <w:szCs w:val="28"/>
        </w:rPr>
        <w:t>и</w:t>
      </w:r>
      <w:r>
        <w:rPr>
          <w:rFonts w:ascii="Times New Roman" w:hAnsi="Times New Roman" w:cs="Times New Roman"/>
          <w:sz w:val="28"/>
          <w:szCs w:val="28"/>
        </w:rPr>
        <w:t>альных услуг поставщиками социальных услуг в Ханты-Мансийском автономном округе – Югре».</w:t>
      </w:r>
      <w:proofErr w:type="gramEnd"/>
    </w:p>
    <w:p w:rsidR="0091406D" w:rsidRDefault="008B1916">
      <w:pPr>
        <w:pStyle w:val="HTML1"/>
        <w:tabs>
          <w:tab w:val="left" w:pos="0"/>
          <w:tab w:val="left" w:pos="567"/>
        </w:tabs>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31.12.2021 </w:t>
      </w:r>
      <w:r w:rsidR="00E91776">
        <w:rPr>
          <w:rFonts w:ascii="Times New Roman" w:hAnsi="Times New Roman" w:cs="Times New Roman"/>
          <w:sz w:val="28"/>
          <w:szCs w:val="28"/>
        </w:rPr>
        <w:t>учреждение оказывает</w:t>
      </w:r>
      <w:r w:rsidR="00E91776">
        <w:rPr>
          <w:rFonts w:ascii="Times New Roman" w:hAnsi="Times New Roman" w:cs="Times New Roman"/>
          <w:b/>
          <w:sz w:val="28"/>
          <w:szCs w:val="28"/>
        </w:rPr>
        <w:t xml:space="preserve"> </w:t>
      </w:r>
      <w:r w:rsidR="00E91776">
        <w:rPr>
          <w:rFonts w:ascii="Times New Roman" w:hAnsi="Times New Roman" w:cs="Times New Roman"/>
          <w:sz w:val="28"/>
          <w:szCs w:val="28"/>
        </w:rPr>
        <w:t>38 услуги</w:t>
      </w:r>
      <w:r w:rsidR="00E91776">
        <w:rPr>
          <w:rFonts w:ascii="Times New Roman" w:hAnsi="Times New Roman" w:cs="Times New Roman"/>
          <w:b/>
          <w:sz w:val="28"/>
          <w:szCs w:val="28"/>
        </w:rPr>
        <w:t xml:space="preserve">, </w:t>
      </w:r>
      <w:r w:rsidR="00E91776">
        <w:rPr>
          <w:rFonts w:ascii="Times New Roman" w:hAnsi="Times New Roman" w:cs="Times New Roman"/>
          <w:sz w:val="28"/>
          <w:szCs w:val="28"/>
        </w:rPr>
        <w:t>предусмотре</w:t>
      </w:r>
      <w:r w:rsidR="00E91776">
        <w:rPr>
          <w:rFonts w:ascii="Times New Roman" w:hAnsi="Times New Roman" w:cs="Times New Roman"/>
          <w:sz w:val="28"/>
          <w:szCs w:val="28"/>
        </w:rPr>
        <w:t>н</w:t>
      </w:r>
      <w:r w:rsidR="00E91776">
        <w:rPr>
          <w:rFonts w:ascii="Times New Roman" w:hAnsi="Times New Roman" w:cs="Times New Roman"/>
          <w:sz w:val="28"/>
          <w:szCs w:val="28"/>
        </w:rPr>
        <w:lastRenderedPageBreak/>
        <w:t>ные</w:t>
      </w:r>
      <w:r w:rsidR="00E91776">
        <w:rPr>
          <w:rFonts w:ascii="Times New Roman" w:hAnsi="Times New Roman" w:cs="Times New Roman"/>
          <w:b/>
          <w:sz w:val="28"/>
          <w:szCs w:val="28"/>
        </w:rPr>
        <w:t xml:space="preserve"> </w:t>
      </w:r>
      <w:r w:rsidR="00E91776">
        <w:rPr>
          <w:rFonts w:ascii="Times New Roman" w:hAnsi="Times New Roman" w:cs="Times New Roman"/>
          <w:sz w:val="28"/>
          <w:szCs w:val="28"/>
        </w:rPr>
        <w:t>Законом Ханты-Мансийского автономного округа – Югры от 19 ноября 2014 года № 93-оз «Об утверждении перечня социальных услуг, предоставляемых п</w:t>
      </w:r>
      <w:r w:rsidR="00E91776">
        <w:rPr>
          <w:rFonts w:ascii="Times New Roman" w:hAnsi="Times New Roman" w:cs="Times New Roman"/>
          <w:sz w:val="28"/>
          <w:szCs w:val="28"/>
        </w:rPr>
        <w:t>о</w:t>
      </w:r>
      <w:r w:rsidR="00E91776">
        <w:rPr>
          <w:rFonts w:ascii="Times New Roman" w:hAnsi="Times New Roman" w:cs="Times New Roman"/>
          <w:sz w:val="28"/>
          <w:szCs w:val="28"/>
        </w:rPr>
        <w:t xml:space="preserve">ставщиками социальных услуг </w:t>
      </w:r>
      <w:proofErr w:type="gramStart"/>
      <w:r w:rsidR="00E91776">
        <w:rPr>
          <w:rFonts w:ascii="Times New Roman" w:hAnsi="Times New Roman" w:cs="Times New Roman"/>
          <w:sz w:val="28"/>
          <w:szCs w:val="28"/>
        </w:rPr>
        <w:t>в</w:t>
      </w:r>
      <w:proofErr w:type="gramEnd"/>
      <w:r w:rsidR="00E91776">
        <w:rPr>
          <w:rFonts w:ascii="Times New Roman" w:hAnsi="Times New Roman" w:cs="Times New Roman"/>
          <w:sz w:val="28"/>
          <w:szCs w:val="28"/>
        </w:rPr>
        <w:t xml:space="preserve"> </w:t>
      </w:r>
      <w:proofErr w:type="gramStart"/>
      <w:r w:rsidR="00E91776">
        <w:rPr>
          <w:rFonts w:ascii="Times New Roman" w:hAnsi="Times New Roman" w:cs="Times New Roman"/>
          <w:sz w:val="28"/>
          <w:szCs w:val="28"/>
        </w:rPr>
        <w:t>Ханты-Мансийском</w:t>
      </w:r>
      <w:proofErr w:type="gramEnd"/>
      <w:r w:rsidR="00E91776">
        <w:rPr>
          <w:rFonts w:ascii="Times New Roman" w:hAnsi="Times New Roman" w:cs="Times New Roman"/>
          <w:sz w:val="28"/>
          <w:szCs w:val="28"/>
        </w:rPr>
        <w:t xml:space="preserve"> автономном округе – Югре»,</w:t>
      </w:r>
      <w:r w:rsidR="00E91776">
        <w:rPr>
          <w:rFonts w:ascii="Times New Roman" w:hAnsi="Times New Roman" w:cs="Times New Roman"/>
          <w:b/>
          <w:sz w:val="28"/>
          <w:szCs w:val="28"/>
        </w:rPr>
        <w:t xml:space="preserve"> </w:t>
      </w:r>
      <w:r w:rsidR="00E91776">
        <w:rPr>
          <w:rFonts w:ascii="Times New Roman" w:hAnsi="Times New Roman" w:cs="Times New Roman"/>
          <w:sz w:val="28"/>
          <w:szCs w:val="28"/>
        </w:rPr>
        <w:t>из них:</w:t>
      </w:r>
    </w:p>
    <w:p w:rsidR="0091406D" w:rsidRDefault="0091406D">
      <w:pPr>
        <w:pStyle w:val="1"/>
        <w:ind w:firstLine="709"/>
        <w:contextualSpacing w:val="0"/>
        <w:jc w:val="right"/>
        <w:rPr>
          <w:i/>
          <w:color w:val="FF0000"/>
          <w:sz w:val="28"/>
          <w:szCs w:val="28"/>
        </w:rPr>
      </w:pPr>
    </w:p>
    <w:p w:rsidR="0091406D" w:rsidRPr="008B1916" w:rsidRDefault="00E91776">
      <w:pPr>
        <w:pStyle w:val="1"/>
        <w:ind w:firstLine="709"/>
        <w:contextualSpacing w:val="0"/>
        <w:jc w:val="right"/>
        <w:rPr>
          <w:i/>
          <w:sz w:val="20"/>
          <w:szCs w:val="20"/>
        </w:rPr>
      </w:pPr>
      <w:r w:rsidRPr="008B1916">
        <w:rPr>
          <w:i/>
          <w:sz w:val="20"/>
          <w:szCs w:val="20"/>
        </w:rPr>
        <w:t xml:space="preserve">Таблица </w:t>
      </w:r>
      <w:r w:rsidRPr="008B1916">
        <w:rPr>
          <w:i/>
          <w:sz w:val="20"/>
          <w:szCs w:val="20"/>
          <w:lang w:val="en-US"/>
        </w:rPr>
        <w:t xml:space="preserve"> 1</w:t>
      </w:r>
      <w:r w:rsidRPr="008B1916">
        <w:rPr>
          <w:i/>
          <w:sz w:val="20"/>
          <w:szCs w:val="20"/>
        </w:rPr>
        <w:t>8</w:t>
      </w:r>
    </w:p>
    <w:p w:rsidR="0091406D" w:rsidRDefault="0091406D">
      <w:pPr>
        <w:pStyle w:val="HTML1"/>
        <w:tabs>
          <w:tab w:val="left" w:pos="0"/>
          <w:tab w:val="left" w:pos="567"/>
        </w:tabs>
        <w:contextualSpacing w:val="0"/>
        <w:rPr>
          <w:rFonts w:ascii="Times New Roman" w:hAnsi="Times New Roman" w:cs="Times New Roman"/>
          <w:color w:val="FF0000"/>
          <w:sz w:val="28"/>
          <w:szCs w:val="28"/>
        </w:rPr>
      </w:pPr>
    </w:p>
    <w:tbl>
      <w:tblPr>
        <w:tblStyle w:val="afff"/>
        <w:tblW w:w="10174" w:type="dxa"/>
        <w:jc w:val="center"/>
        <w:tblLayout w:type="fixed"/>
        <w:tblLook w:val="04A0"/>
      </w:tblPr>
      <w:tblGrid>
        <w:gridCol w:w="3229"/>
        <w:gridCol w:w="1417"/>
        <w:gridCol w:w="2409"/>
        <w:gridCol w:w="3119"/>
      </w:tblGrid>
      <w:tr w:rsidR="0091406D" w:rsidTr="005735CA">
        <w:trPr>
          <w:jc w:val="center"/>
        </w:trPr>
        <w:tc>
          <w:tcPr>
            <w:tcW w:w="3228" w:type="dxa"/>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lang w:eastAsia="ru-RU"/>
              </w:rPr>
              <w:t>Наименование услуги</w:t>
            </w:r>
          </w:p>
        </w:tc>
        <w:tc>
          <w:tcPr>
            <w:tcW w:w="1417" w:type="dxa"/>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lang w:eastAsia="ru-RU"/>
              </w:rPr>
              <w:t>Всего</w:t>
            </w:r>
          </w:p>
        </w:tc>
        <w:tc>
          <w:tcPr>
            <w:tcW w:w="2409" w:type="dxa"/>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lang w:eastAsia="ru-RU"/>
              </w:rPr>
              <w:t>Из них оказываемых в полустационарной форме социального о</w:t>
            </w:r>
            <w:r>
              <w:rPr>
                <w:rFonts w:ascii="Times New Roman" w:hAnsi="Times New Roman" w:cs="Times New Roman"/>
                <w:b/>
                <w:sz w:val="20"/>
                <w:szCs w:val="20"/>
                <w:lang w:eastAsia="ru-RU"/>
              </w:rPr>
              <w:t>б</w:t>
            </w:r>
            <w:r>
              <w:rPr>
                <w:rFonts w:ascii="Times New Roman" w:hAnsi="Times New Roman" w:cs="Times New Roman"/>
                <w:b/>
                <w:sz w:val="20"/>
                <w:szCs w:val="20"/>
                <w:lang w:eastAsia="ru-RU"/>
              </w:rPr>
              <w:t>служивания</w:t>
            </w:r>
          </w:p>
        </w:tc>
        <w:tc>
          <w:tcPr>
            <w:tcW w:w="3119" w:type="dxa"/>
          </w:tcPr>
          <w:p w:rsidR="0091406D" w:rsidRDefault="00E91776">
            <w:pPr>
              <w:pStyle w:val="HTML1"/>
              <w:tabs>
                <w:tab w:val="clear" w:pos="1832"/>
                <w:tab w:val="left" w:pos="0"/>
                <w:tab w:val="left" w:pos="567"/>
                <w:tab w:val="left" w:pos="2302"/>
              </w:tabs>
              <w:contextualSpacing w:val="0"/>
              <w:jc w:val="center"/>
              <w:rPr>
                <w:rFonts w:ascii="Times New Roman" w:hAnsi="Times New Roman" w:cs="Times New Roman"/>
                <w:b/>
                <w:sz w:val="20"/>
                <w:szCs w:val="20"/>
              </w:rPr>
            </w:pPr>
            <w:r>
              <w:rPr>
                <w:rFonts w:ascii="Times New Roman" w:hAnsi="Times New Roman" w:cs="Times New Roman"/>
                <w:b/>
                <w:sz w:val="20"/>
                <w:szCs w:val="20"/>
                <w:lang w:eastAsia="ru-RU"/>
              </w:rPr>
              <w:t>Из них оказываемых в форме социального обслуживания на дому</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Социально-бытовые</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7</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6</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Социально-медицинские</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9</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8</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5</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Социально-психологические</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Социально-педагогические</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5</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5</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5</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Социально-трудовые</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Социально-правовые</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Услуги в целях повышения ко</w:t>
            </w:r>
            <w:r>
              <w:rPr>
                <w:rFonts w:ascii="Times New Roman" w:hAnsi="Times New Roman" w:cs="Times New Roman"/>
                <w:sz w:val="20"/>
                <w:szCs w:val="20"/>
                <w:lang w:eastAsia="ru-RU"/>
              </w:rPr>
              <w:t>м</w:t>
            </w:r>
            <w:r>
              <w:rPr>
                <w:rFonts w:ascii="Times New Roman" w:hAnsi="Times New Roman" w:cs="Times New Roman"/>
                <w:sz w:val="20"/>
                <w:szCs w:val="20"/>
                <w:lang w:eastAsia="ru-RU"/>
              </w:rPr>
              <w:t>муникативного потенциала пол</w:t>
            </w:r>
            <w:r>
              <w:rPr>
                <w:rFonts w:ascii="Times New Roman" w:hAnsi="Times New Roman" w:cs="Times New Roman"/>
                <w:sz w:val="20"/>
                <w:szCs w:val="20"/>
                <w:lang w:eastAsia="ru-RU"/>
              </w:rPr>
              <w:t>у</w:t>
            </w:r>
            <w:r>
              <w:rPr>
                <w:rFonts w:ascii="Times New Roman" w:hAnsi="Times New Roman" w:cs="Times New Roman"/>
                <w:sz w:val="20"/>
                <w:szCs w:val="20"/>
                <w:lang w:eastAsia="ru-RU"/>
              </w:rPr>
              <w:t>чателей социальных услуг,</w:t>
            </w:r>
          </w:p>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имеющих ограничения жизнеде</w:t>
            </w:r>
            <w:r>
              <w:rPr>
                <w:rFonts w:ascii="Times New Roman" w:hAnsi="Times New Roman" w:cs="Times New Roman"/>
                <w:sz w:val="20"/>
                <w:szCs w:val="20"/>
                <w:lang w:eastAsia="ru-RU"/>
              </w:rPr>
              <w:t>я</w:t>
            </w:r>
            <w:r>
              <w:rPr>
                <w:rFonts w:ascii="Times New Roman" w:hAnsi="Times New Roman" w:cs="Times New Roman"/>
                <w:sz w:val="20"/>
                <w:szCs w:val="20"/>
                <w:lang w:eastAsia="ru-RU"/>
              </w:rPr>
              <w:t>тельности, в том числе детей-инвалидов</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4</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4</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color w:val="auto"/>
                <w:sz w:val="20"/>
                <w:szCs w:val="20"/>
                <w:lang w:eastAsia="ru-RU"/>
              </w:rPr>
              <w:t>3</w:t>
            </w:r>
          </w:p>
        </w:tc>
      </w:tr>
      <w:tr w:rsidR="0091406D" w:rsidTr="005735CA">
        <w:trPr>
          <w:jc w:val="center"/>
        </w:trPr>
        <w:tc>
          <w:tcPr>
            <w:tcW w:w="3228" w:type="dxa"/>
          </w:tcPr>
          <w:p w:rsidR="0091406D" w:rsidRDefault="00E91776">
            <w:pPr>
              <w:pStyle w:val="HTML1"/>
              <w:tabs>
                <w:tab w:val="left" w:pos="0"/>
                <w:tab w:val="left" w:pos="567"/>
              </w:tabs>
              <w:contextualSpacing w:val="0"/>
              <w:jc w:val="right"/>
              <w:rPr>
                <w:rFonts w:ascii="Times New Roman" w:hAnsi="Times New Roman" w:cs="Times New Roman"/>
                <w:b/>
                <w:sz w:val="20"/>
                <w:szCs w:val="20"/>
              </w:rPr>
            </w:pPr>
            <w:r>
              <w:rPr>
                <w:rFonts w:ascii="Times New Roman" w:hAnsi="Times New Roman" w:cs="Times New Roman"/>
                <w:b/>
                <w:sz w:val="20"/>
                <w:szCs w:val="20"/>
                <w:lang w:eastAsia="ru-RU"/>
              </w:rPr>
              <w:t>Итого:</w:t>
            </w:r>
          </w:p>
        </w:tc>
        <w:tc>
          <w:tcPr>
            <w:tcW w:w="1417"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b/>
                <w:color w:val="auto"/>
                <w:sz w:val="20"/>
                <w:szCs w:val="20"/>
                <w:lang w:eastAsia="ru-RU"/>
              </w:rPr>
              <w:t>34</w:t>
            </w:r>
          </w:p>
        </w:tc>
        <w:tc>
          <w:tcPr>
            <w:tcW w:w="240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b/>
                <w:color w:val="auto"/>
                <w:sz w:val="20"/>
                <w:szCs w:val="20"/>
                <w:lang w:eastAsia="ru-RU"/>
              </w:rPr>
              <w:t>32</w:t>
            </w:r>
          </w:p>
        </w:tc>
        <w:tc>
          <w:tcPr>
            <w:tcW w:w="3119" w:type="dxa"/>
          </w:tcPr>
          <w:p w:rsidR="0091406D" w:rsidRDefault="00E91776">
            <w:pPr>
              <w:pStyle w:val="HTML10"/>
              <w:tabs>
                <w:tab w:val="left" w:pos="0"/>
                <w:tab w:val="left" w:pos="567"/>
              </w:tabs>
              <w:contextualSpacing w:val="0"/>
              <w:jc w:val="center"/>
              <w:rPr>
                <w:rFonts w:ascii="Times New Roman" w:hAnsi="Times New Roman" w:cs="Times New Roman"/>
                <w:color w:val="auto"/>
                <w:sz w:val="20"/>
                <w:szCs w:val="20"/>
              </w:rPr>
            </w:pPr>
            <w:r>
              <w:rPr>
                <w:rFonts w:ascii="Times New Roman" w:eastAsia="font184" w:hAnsi="Times New Roman" w:cs="Times New Roman"/>
                <w:b/>
                <w:color w:val="auto"/>
                <w:sz w:val="20"/>
                <w:szCs w:val="20"/>
                <w:lang w:eastAsia="ru-RU"/>
              </w:rPr>
              <w:t>25</w:t>
            </w:r>
          </w:p>
        </w:tc>
      </w:tr>
      <w:tr w:rsidR="0091406D" w:rsidTr="005735CA">
        <w:trPr>
          <w:jc w:val="center"/>
        </w:trPr>
        <w:tc>
          <w:tcPr>
            <w:tcW w:w="3228" w:type="dxa"/>
          </w:tcPr>
          <w:p w:rsidR="0091406D" w:rsidRDefault="00E91776">
            <w:pPr>
              <w:pStyle w:val="HTML1"/>
              <w:tabs>
                <w:tab w:val="left" w:pos="0"/>
                <w:tab w:val="left" w:pos="567"/>
              </w:tabs>
              <w:contextualSpacing w:val="0"/>
              <w:rPr>
                <w:rFonts w:ascii="Times New Roman" w:hAnsi="Times New Roman" w:cs="Times New Roman"/>
                <w:sz w:val="20"/>
                <w:szCs w:val="20"/>
              </w:rPr>
            </w:pPr>
            <w:r>
              <w:rPr>
                <w:rFonts w:ascii="Times New Roman" w:hAnsi="Times New Roman" w:cs="Times New Roman"/>
                <w:sz w:val="20"/>
                <w:szCs w:val="20"/>
                <w:lang w:eastAsia="ru-RU"/>
              </w:rPr>
              <w:t>Прочие (дополнительные) услуги в работе с гражданами, не связа</w:t>
            </w:r>
            <w:r>
              <w:rPr>
                <w:rFonts w:ascii="Times New Roman" w:hAnsi="Times New Roman" w:cs="Times New Roman"/>
                <w:sz w:val="20"/>
                <w:szCs w:val="20"/>
                <w:lang w:eastAsia="ru-RU"/>
              </w:rPr>
              <w:t>н</w:t>
            </w:r>
            <w:r>
              <w:rPr>
                <w:rFonts w:ascii="Times New Roman" w:hAnsi="Times New Roman" w:cs="Times New Roman"/>
                <w:sz w:val="20"/>
                <w:szCs w:val="20"/>
                <w:lang w:eastAsia="ru-RU"/>
              </w:rPr>
              <w:t>ной с оказанием  социальных у</w:t>
            </w:r>
            <w:r>
              <w:rPr>
                <w:rFonts w:ascii="Times New Roman" w:hAnsi="Times New Roman" w:cs="Times New Roman"/>
                <w:sz w:val="20"/>
                <w:szCs w:val="20"/>
                <w:lang w:eastAsia="ru-RU"/>
              </w:rPr>
              <w:t>с</w:t>
            </w:r>
            <w:r>
              <w:rPr>
                <w:rFonts w:ascii="Times New Roman" w:hAnsi="Times New Roman" w:cs="Times New Roman"/>
                <w:sz w:val="20"/>
                <w:szCs w:val="20"/>
                <w:lang w:eastAsia="ru-RU"/>
              </w:rPr>
              <w:t>луг, предусмотренных в перечне социальных услуг, предоставля</w:t>
            </w:r>
            <w:r>
              <w:rPr>
                <w:rFonts w:ascii="Times New Roman" w:hAnsi="Times New Roman" w:cs="Times New Roman"/>
                <w:sz w:val="20"/>
                <w:szCs w:val="20"/>
                <w:lang w:eastAsia="ru-RU"/>
              </w:rPr>
              <w:t>е</w:t>
            </w:r>
            <w:r>
              <w:rPr>
                <w:rFonts w:ascii="Times New Roman" w:hAnsi="Times New Roman" w:cs="Times New Roman"/>
                <w:sz w:val="20"/>
                <w:szCs w:val="20"/>
                <w:lang w:eastAsia="ru-RU"/>
              </w:rPr>
              <w:t>мых поставщиками социальных услуг в ХМАО – Югре</w:t>
            </w:r>
          </w:p>
        </w:tc>
        <w:tc>
          <w:tcPr>
            <w:tcW w:w="1417" w:type="dxa"/>
          </w:tcPr>
          <w:p w:rsidR="0091406D" w:rsidRDefault="00E91776">
            <w:pPr>
              <w:pStyle w:val="HTML1"/>
              <w:tabs>
                <w:tab w:val="left" w:pos="0"/>
                <w:tab w:val="left" w:pos="567"/>
              </w:tabs>
              <w:contextualSpacing w:val="0"/>
              <w:jc w:val="center"/>
              <w:rPr>
                <w:rFonts w:ascii="Times New Roman" w:hAnsi="Times New Roman" w:cs="Times New Roman"/>
                <w:sz w:val="20"/>
                <w:szCs w:val="20"/>
              </w:rPr>
            </w:pPr>
            <w:r>
              <w:rPr>
                <w:rFonts w:ascii="Times New Roman" w:hAnsi="Times New Roman" w:cs="Times New Roman"/>
                <w:sz w:val="20"/>
                <w:szCs w:val="20"/>
                <w:lang w:eastAsia="ru-RU"/>
              </w:rPr>
              <w:t>4</w:t>
            </w:r>
          </w:p>
        </w:tc>
        <w:tc>
          <w:tcPr>
            <w:tcW w:w="2409" w:type="dxa"/>
          </w:tcPr>
          <w:p w:rsidR="0091406D" w:rsidRDefault="00E91776">
            <w:pPr>
              <w:pStyle w:val="HTML1"/>
              <w:tabs>
                <w:tab w:val="left" w:pos="0"/>
                <w:tab w:val="left" w:pos="567"/>
              </w:tabs>
              <w:contextualSpacing w:val="0"/>
              <w:jc w:val="center"/>
              <w:rPr>
                <w:rFonts w:ascii="Times New Roman" w:hAnsi="Times New Roman" w:cs="Times New Roman"/>
                <w:sz w:val="20"/>
                <w:szCs w:val="20"/>
              </w:rPr>
            </w:pPr>
            <w:r>
              <w:rPr>
                <w:rFonts w:ascii="Times New Roman" w:hAnsi="Times New Roman" w:cs="Times New Roman"/>
                <w:sz w:val="20"/>
                <w:szCs w:val="20"/>
                <w:lang w:eastAsia="ru-RU"/>
              </w:rPr>
              <w:t>4</w:t>
            </w:r>
          </w:p>
        </w:tc>
        <w:tc>
          <w:tcPr>
            <w:tcW w:w="3119" w:type="dxa"/>
          </w:tcPr>
          <w:p w:rsidR="0091406D" w:rsidRDefault="00E91776">
            <w:pPr>
              <w:pStyle w:val="HTML1"/>
              <w:tabs>
                <w:tab w:val="left" w:pos="0"/>
                <w:tab w:val="left" w:pos="567"/>
              </w:tabs>
              <w:contextualSpacing w:val="0"/>
              <w:jc w:val="center"/>
              <w:rPr>
                <w:rFonts w:ascii="Times New Roman" w:hAnsi="Times New Roman" w:cs="Times New Roman"/>
                <w:sz w:val="20"/>
                <w:szCs w:val="20"/>
              </w:rPr>
            </w:pPr>
            <w:r>
              <w:rPr>
                <w:rFonts w:ascii="Times New Roman" w:hAnsi="Times New Roman" w:cs="Times New Roman"/>
                <w:sz w:val="20"/>
                <w:szCs w:val="20"/>
                <w:lang w:eastAsia="ru-RU"/>
              </w:rPr>
              <w:t>0</w:t>
            </w:r>
          </w:p>
        </w:tc>
      </w:tr>
      <w:tr w:rsidR="0091406D" w:rsidTr="005735CA">
        <w:trPr>
          <w:jc w:val="center"/>
        </w:trPr>
        <w:tc>
          <w:tcPr>
            <w:tcW w:w="3228" w:type="dxa"/>
          </w:tcPr>
          <w:p w:rsidR="0091406D" w:rsidRDefault="00E91776">
            <w:pPr>
              <w:pStyle w:val="HTML1"/>
              <w:tabs>
                <w:tab w:val="left" w:pos="0"/>
                <w:tab w:val="left" w:pos="567"/>
              </w:tabs>
              <w:contextualSpacing w:val="0"/>
              <w:jc w:val="right"/>
              <w:rPr>
                <w:rFonts w:ascii="Times New Roman" w:hAnsi="Times New Roman" w:cs="Times New Roman"/>
                <w:b/>
                <w:sz w:val="20"/>
                <w:szCs w:val="20"/>
              </w:rPr>
            </w:pPr>
            <w:r>
              <w:rPr>
                <w:rFonts w:ascii="Times New Roman" w:hAnsi="Times New Roman" w:cs="Times New Roman"/>
                <w:b/>
                <w:sz w:val="20"/>
                <w:szCs w:val="20"/>
                <w:lang w:eastAsia="ru-RU"/>
              </w:rPr>
              <w:t>Итого:</w:t>
            </w:r>
          </w:p>
        </w:tc>
        <w:tc>
          <w:tcPr>
            <w:tcW w:w="1417" w:type="dxa"/>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lang w:eastAsia="ru-RU"/>
              </w:rPr>
              <w:t>38</w:t>
            </w:r>
          </w:p>
        </w:tc>
        <w:tc>
          <w:tcPr>
            <w:tcW w:w="2409" w:type="dxa"/>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lang w:eastAsia="ru-RU"/>
              </w:rPr>
              <w:t>36</w:t>
            </w:r>
          </w:p>
        </w:tc>
        <w:tc>
          <w:tcPr>
            <w:tcW w:w="3119" w:type="dxa"/>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lang w:eastAsia="ru-RU"/>
              </w:rPr>
              <w:t>25</w:t>
            </w:r>
          </w:p>
        </w:tc>
      </w:tr>
    </w:tbl>
    <w:p w:rsidR="0091406D" w:rsidRDefault="0091406D">
      <w:pPr>
        <w:pStyle w:val="HTML10"/>
        <w:tabs>
          <w:tab w:val="left" w:pos="0"/>
          <w:tab w:val="left" w:pos="567"/>
        </w:tabs>
        <w:ind w:firstLine="567"/>
        <w:contextualSpacing w:val="0"/>
        <w:jc w:val="both"/>
        <w:rPr>
          <w:rFonts w:ascii="Times New Roman" w:hAnsi="Times New Roman" w:cs="Times New Roman"/>
          <w:color w:val="FF0000"/>
          <w:sz w:val="28"/>
          <w:szCs w:val="28"/>
        </w:rPr>
      </w:pPr>
    </w:p>
    <w:p w:rsidR="0091406D" w:rsidRDefault="0091406D">
      <w:pPr>
        <w:pStyle w:val="HTML10"/>
        <w:tabs>
          <w:tab w:val="left" w:pos="0"/>
          <w:tab w:val="left" w:pos="567"/>
        </w:tabs>
        <w:ind w:firstLine="567"/>
        <w:contextualSpacing w:val="0"/>
        <w:jc w:val="both"/>
        <w:rPr>
          <w:rFonts w:ascii="Times New Roman" w:hAnsi="Times New Roman" w:cs="Times New Roman"/>
          <w:color w:val="auto"/>
          <w:sz w:val="28"/>
          <w:szCs w:val="28"/>
        </w:rPr>
      </w:pPr>
    </w:p>
    <w:p w:rsidR="0091406D" w:rsidRPr="008B1916" w:rsidRDefault="00E91776">
      <w:pPr>
        <w:pStyle w:val="1"/>
        <w:ind w:firstLine="709"/>
        <w:contextualSpacing w:val="0"/>
        <w:jc w:val="right"/>
        <w:rPr>
          <w:i/>
          <w:sz w:val="20"/>
          <w:szCs w:val="20"/>
        </w:rPr>
      </w:pPr>
      <w:r w:rsidRPr="008B1916">
        <w:rPr>
          <w:i/>
          <w:sz w:val="20"/>
          <w:szCs w:val="20"/>
        </w:rPr>
        <w:t>Таблица 19</w:t>
      </w:r>
    </w:p>
    <w:p w:rsidR="0091406D" w:rsidRDefault="00E91776">
      <w:pPr>
        <w:pStyle w:val="1"/>
        <w:ind w:firstLine="709"/>
        <w:contextualSpacing w:val="0"/>
        <w:jc w:val="center"/>
        <w:rPr>
          <w:sz w:val="28"/>
          <w:szCs w:val="28"/>
        </w:rPr>
      </w:pPr>
      <w:r>
        <w:rPr>
          <w:b/>
          <w:sz w:val="28"/>
          <w:szCs w:val="28"/>
        </w:rPr>
        <w:t>Анализ количества услуг, предоставленных клиентам</w:t>
      </w:r>
    </w:p>
    <w:p w:rsidR="0091406D" w:rsidRDefault="00E91776">
      <w:pPr>
        <w:pStyle w:val="1"/>
        <w:ind w:firstLine="709"/>
        <w:contextualSpacing w:val="0"/>
        <w:jc w:val="center"/>
        <w:rPr>
          <w:sz w:val="28"/>
          <w:szCs w:val="28"/>
        </w:rPr>
      </w:pPr>
      <w:r>
        <w:rPr>
          <w:b/>
          <w:sz w:val="28"/>
          <w:szCs w:val="28"/>
        </w:rPr>
        <w:t>за 2021</w:t>
      </w:r>
      <w:r>
        <w:rPr>
          <w:sz w:val="28"/>
          <w:szCs w:val="28"/>
        </w:rPr>
        <w:t xml:space="preserve"> </w:t>
      </w:r>
      <w:r>
        <w:rPr>
          <w:b/>
          <w:sz w:val="28"/>
          <w:szCs w:val="28"/>
        </w:rPr>
        <w:t xml:space="preserve">год в сравнении с аналогичными периодами по годам </w:t>
      </w:r>
    </w:p>
    <w:p w:rsidR="0091406D" w:rsidRDefault="0091406D">
      <w:pPr>
        <w:pStyle w:val="1"/>
        <w:ind w:firstLine="709"/>
        <w:contextualSpacing w:val="0"/>
        <w:jc w:val="center"/>
        <w:rPr>
          <w:sz w:val="28"/>
          <w:szCs w:val="28"/>
        </w:rPr>
      </w:pPr>
    </w:p>
    <w:tbl>
      <w:tblPr>
        <w:tblW w:w="9640" w:type="dxa"/>
        <w:jc w:val="center"/>
        <w:tblInd w:w="211" w:type="dxa"/>
        <w:tblLayout w:type="fixed"/>
        <w:tblLook w:val="0000"/>
      </w:tblPr>
      <w:tblGrid>
        <w:gridCol w:w="4113"/>
        <w:gridCol w:w="1841"/>
        <w:gridCol w:w="1843"/>
        <w:gridCol w:w="1843"/>
      </w:tblGrid>
      <w:tr w:rsidR="0091406D" w:rsidTr="005735CA">
        <w:trPr>
          <w:trHeight w:val="160"/>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center"/>
              <w:rPr>
                <w:b/>
                <w:sz w:val="20"/>
                <w:szCs w:val="20"/>
              </w:rPr>
            </w:pPr>
            <w:r>
              <w:rPr>
                <w:b/>
                <w:sz w:val="20"/>
                <w:szCs w:val="20"/>
              </w:rPr>
              <w:t>Виды услуг</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b/>
                <w:sz w:val="20"/>
                <w:szCs w:val="20"/>
              </w:rPr>
            </w:pPr>
            <w:r>
              <w:rPr>
                <w:b/>
                <w:sz w:val="20"/>
                <w:szCs w:val="20"/>
              </w:rPr>
              <w:t>2019</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b/>
                <w:sz w:val="20"/>
                <w:szCs w:val="20"/>
              </w:rPr>
            </w:pPr>
            <w:r>
              <w:rPr>
                <w:b/>
                <w:sz w:val="20"/>
                <w:szCs w:val="20"/>
              </w:rPr>
              <w:t>2020</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b/>
                <w:sz w:val="20"/>
                <w:szCs w:val="20"/>
              </w:rPr>
            </w:pPr>
            <w:r>
              <w:rPr>
                <w:b/>
                <w:sz w:val="20"/>
                <w:szCs w:val="20"/>
              </w:rPr>
              <w:t>2021</w:t>
            </w:r>
          </w:p>
        </w:tc>
      </w:tr>
      <w:tr w:rsidR="0091406D" w:rsidTr="005735CA">
        <w:trPr>
          <w:trHeight w:val="205"/>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sz w:val="20"/>
                <w:szCs w:val="20"/>
              </w:rPr>
              <w:t>Социально-бытовые</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39 151</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18 976</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30 205</w:t>
            </w:r>
          </w:p>
        </w:tc>
      </w:tr>
      <w:tr w:rsidR="0091406D" w:rsidTr="005735CA">
        <w:trPr>
          <w:trHeight w:val="210"/>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sz w:val="20"/>
                <w:szCs w:val="20"/>
              </w:rPr>
              <w:t>Социально-медицинские</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16 011</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7 143</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11 423</w:t>
            </w:r>
          </w:p>
        </w:tc>
      </w:tr>
      <w:tr w:rsidR="0091406D" w:rsidTr="005735CA">
        <w:trPr>
          <w:trHeight w:val="199"/>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sz w:val="20"/>
                <w:szCs w:val="20"/>
              </w:rPr>
              <w:t>Социально-психологические</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1 439</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956</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1 802</w:t>
            </w:r>
          </w:p>
        </w:tc>
      </w:tr>
      <w:tr w:rsidR="0091406D" w:rsidTr="005735CA">
        <w:trPr>
          <w:trHeight w:val="276"/>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sz w:val="20"/>
                <w:szCs w:val="20"/>
              </w:rPr>
              <w:t>Социально-педагогические</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4 909</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3 044</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3 694</w:t>
            </w:r>
          </w:p>
        </w:tc>
      </w:tr>
      <w:tr w:rsidR="0091406D" w:rsidTr="005735CA">
        <w:trPr>
          <w:trHeight w:val="204"/>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sz w:val="20"/>
                <w:szCs w:val="20"/>
              </w:rPr>
              <w:t>Социально-правовые</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0</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168</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272</w:t>
            </w:r>
          </w:p>
        </w:tc>
      </w:tr>
      <w:tr w:rsidR="0091406D" w:rsidTr="005735CA">
        <w:trPr>
          <w:trHeight w:val="279"/>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sz w:val="20"/>
                <w:szCs w:val="20"/>
              </w:rPr>
              <w:t>Социально-трудовые</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7</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2</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0</w:t>
            </w:r>
          </w:p>
        </w:tc>
      </w:tr>
      <w:tr w:rsidR="0091406D" w:rsidTr="005735CA">
        <w:trPr>
          <w:trHeight w:val="499"/>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sz w:val="20"/>
                <w:szCs w:val="20"/>
              </w:rPr>
              <w:t>Услуги в целях повышения коммуникативного потенциала</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2 850</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1"/>
              <w:contextualSpacing w:val="0"/>
              <w:jc w:val="center"/>
              <w:rPr>
                <w:sz w:val="20"/>
                <w:szCs w:val="20"/>
              </w:rPr>
            </w:pPr>
            <w:r>
              <w:rPr>
                <w:sz w:val="20"/>
                <w:szCs w:val="20"/>
              </w:rPr>
              <w:t>4 635</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1"/>
              <w:contextualSpacing w:val="0"/>
              <w:jc w:val="center"/>
              <w:rPr>
                <w:sz w:val="20"/>
                <w:szCs w:val="20"/>
              </w:rPr>
            </w:pPr>
            <w:r>
              <w:rPr>
                <w:sz w:val="20"/>
                <w:szCs w:val="20"/>
              </w:rPr>
              <w:t>7 013</w:t>
            </w:r>
          </w:p>
        </w:tc>
      </w:tr>
      <w:tr w:rsidR="0091406D" w:rsidTr="005735CA">
        <w:trPr>
          <w:trHeight w:val="213"/>
          <w:jc w:val="center"/>
        </w:trPr>
        <w:tc>
          <w:tcPr>
            <w:tcW w:w="4112" w:type="dxa"/>
            <w:tcBorders>
              <w:top w:val="single" w:sz="4" w:space="0" w:color="00000A"/>
              <w:left w:val="single" w:sz="4" w:space="0" w:color="00000A"/>
              <w:bottom w:val="single" w:sz="4" w:space="0" w:color="00000A"/>
              <w:right w:val="single" w:sz="4" w:space="0" w:color="00000A"/>
            </w:tcBorders>
          </w:tcPr>
          <w:p w:rsidR="0091406D" w:rsidRDefault="00E91776">
            <w:pPr>
              <w:pStyle w:val="1"/>
              <w:ind w:firstLine="34"/>
              <w:contextualSpacing w:val="0"/>
              <w:jc w:val="both"/>
              <w:rPr>
                <w:sz w:val="20"/>
                <w:szCs w:val="20"/>
              </w:rPr>
            </w:pPr>
            <w:r>
              <w:rPr>
                <w:b/>
                <w:sz w:val="20"/>
                <w:szCs w:val="20"/>
              </w:rPr>
              <w:t>ИТОГО предоставлено услуг</w:t>
            </w:r>
          </w:p>
        </w:tc>
        <w:tc>
          <w:tcPr>
            <w:tcW w:w="1841"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rPr>
              <w:t>66 460</w:t>
            </w:r>
          </w:p>
        </w:tc>
        <w:tc>
          <w:tcPr>
            <w:tcW w:w="1843" w:type="dxa"/>
            <w:tcBorders>
              <w:top w:val="single" w:sz="4" w:space="0" w:color="00000A"/>
              <w:left w:val="single" w:sz="4" w:space="0" w:color="00000A"/>
              <w:bottom w:val="single" w:sz="4" w:space="0" w:color="00000A"/>
              <w:right w:val="single" w:sz="4" w:space="0" w:color="00000A"/>
            </w:tcBorders>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rPr>
              <w:t>36 815</w:t>
            </w:r>
          </w:p>
        </w:tc>
        <w:tc>
          <w:tcPr>
            <w:tcW w:w="1843" w:type="dxa"/>
            <w:tcBorders>
              <w:top w:val="single" w:sz="4" w:space="0" w:color="00000A"/>
              <w:left w:val="single" w:sz="4" w:space="0" w:color="00000A"/>
              <w:bottom w:val="single" w:sz="4" w:space="0" w:color="00000A"/>
              <w:right w:val="single" w:sz="4" w:space="0" w:color="00000A"/>
            </w:tcBorders>
            <w:tcMar>
              <w:left w:w="5" w:type="dxa"/>
              <w:right w:w="5" w:type="dxa"/>
            </w:tcMar>
          </w:tcPr>
          <w:p w:rsidR="0091406D" w:rsidRDefault="00E91776">
            <w:pPr>
              <w:pStyle w:val="HTML1"/>
              <w:tabs>
                <w:tab w:val="left" w:pos="0"/>
                <w:tab w:val="left" w:pos="567"/>
              </w:tabs>
              <w:contextualSpacing w:val="0"/>
              <w:jc w:val="center"/>
              <w:rPr>
                <w:rFonts w:ascii="Times New Roman" w:hAnsi="Times New Roman" w:cs="Times New Roman"/>
                <w:b/>
                <w:sz w:val="20"/>
                <w:szCs w:val="20"/>
              </w:rPr>
            </w:pPr>
            <w:r>
              <w:rPr>
                <w:rFonts w:ascii="Times New Roman" w:hAnsi="Times New Roman" w:cs="Times New Roman"/>
                <w:b/>
                <w:sz w:val="20"/>
                <w:szCs w:val="20"/>
              </w:rPr>
              <w:t>55 79</w:t>
            </w:r>
          </w:p>
        </w:tc>
      </w:tr>
    </w:tbl>
    <w:p w:rsidR="0091406D" w:rsidRDefault="0091406D">
      <w:pPr>
        <w:pStyle w:val="HTML1"/>
        <w:tabs>
          <w:tab w:val="left" w:pos="0"/>
          <w:tab w:val="left" w:pos="567"/>
        </w:tabs>
        <w:ind w:firstLine="567"/>
        <w:contextualSpacing w:val="0"/>
        <w:jc w:val="both"/>
        <w:rPr>
          <w:rFonts w:ascii="Times New Roman" w:hAnsi="Times New Roman" w:cs="Times New Roman"/>
          <w:sz w:val="28"/>
          <w:szCs w:val="28"/>
        </w:rPr>
      </w:pPr>
    </w:p>
    <w:p w:rsidR="0091406D" w:rsidRDefault="00E91776">
      <w:pPr>
        <w:pStyle w:val="HTML1"/>
        <w:tabs>
          <w:tab w:val="left" w:pos="0"/>
          <w:tab w:val="left" w:pos="567"/>
        </w:tabs>
        <w:ind w:firstLine="709"/>
        <w:contextualSpacing w:val="0"/>
        <w:jc w:val="both"/>
        <w:rPr>
          <w:rFonts w:ascii="Times New Roman" w:hAnsi="Times New Roman" w:cs="Times New Roman"/>
          <w:sz w:val="28"/>
          <w:szCs w:val="28"/>
        </w:rPr>
      </w:pPr>
      <w:r>
        <w:rPr>
          <w:rFonts w:ascii="Times New Roman" w:hAnsi="Times New Roman" w:cs="Times New Roman"/>
          <w:sz w:val="28"/>
          <w:szCs w:val="28"/>
        </w:rPr>
        <w:t>Учёт обслуживаемых граждан, признанных нуждающимися в социальном обслуживании, и предоставленных им услуг в учреждении ведется посредством использования автоматизированной программы ППО АСОИ.</w:t>
      </w:r>
    </w:p>
    <w:p w:rsidR="0091406D" w:rsidRDefault="00E91776">
      <w:pPr>
        <w:pStyle w:val="HTML1"/>
        <w:tabs>
          <w:tab w:val="left" w:pos="0"/>
          <w:tab w:val="left" w:pos="567"/>
        </w:tabs>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структуре оказанных услуг детям-инвалидам в 2021 году ведущее место </w:t>
      </w:r>
      <w:r>
        <w:rPr>
          <w:rFonts w:ascii="Times New Roman" w:hAnsi="Times New Roman" w:cs="Times New Roman"/>
          <w:sz w:val="28"/>
          <w:szCs w:val="28"/>
        </w:rPr>
        <w:lastRenderedPageBreak/>
        <w:t>занимают социально-бытовые и социально</w:t>
      </w:r>
      <w:r>
        <w:rPr>
          <w:rFonts w:ascii="Times New Roman" w:hAnsi="Times New Roman" w:cs="Times New Roman"/>
          <w:b/>
          <w:sz w:val="28"/>
          <w:szCs w:val="28"/>
        </w:rPr>
        <w:t>-</w:t>
      </w:r>
      <w:r>
        <w:rPr>
          <w:rFonts w:ascii="Times New Roman" w:hAnsi="Times New Roman" w:cs="Times New Roman"/>
          <w:sz w:val="28"/>
          <w:szCs w:val="28"/>
        </w:rPr>
        <w:t>медицинские</w:t>
      </w:r>
      <w:r>
        <w:rPr>
          <w:rFonts w:ascii="Times New Roman" w:hAnsi="Times New Roman" w:cs="Times New Roman"/>
          <w:color w:val="FF0000"/>
          <w:sz w:val="28"/>
          <w:szCs w:val="28"/>
        </w:rPr>
        <w:t xml:space="preserve"> </w:t>
      </w:r>
      <w:r>
        <w:rPr>
          <w:rFonts w:ascii="Times New Roman" w:hAnsi="Times New Roman" w:cs="Times New Roman"/>
          <w:sz w:val="28"/>
          <w:szCs w:val="28"/>
        </w:rPr>
        <w:t>услуги.</w:t>
      </w:r>
    </w:p>
    <w:p w:rsidR="0091406D" w:rsidRDefault="00E91776">
      <w:pPr>
        <w:pStyle w:val="1"/>
        <w:contextualSpacing w:val="0"/>
        <w:rPr>
          <w:b/>
          <w:color w:val="FF0000"/>
          <w:sz w:val="28"/>
          <w:szCs w:val="28"/>
        </w:rPr>
      </w:pPr>
      <w:r>
        <w:rPr>
          <w:color w:val="FF0000"/>
          <w:sz w:val="28"/>
          <w:szCs w:val="28"/>
        </w:rPr>
        <w:t xml:space="preserve"> </w:t>
      </w:r>
    </w:p>
    <w:p w:rsidR="0091406D" w:rsidRDefault="0091406D">
      <w:pPr>
        <w:pStyle w:val="1"/>
        <w:ind w:firstLine="709"/>
        <w:contextualSpacing w:val="0"/>
        <w:jc w:val="center"/>
        <w:rPr>
          <w:b/>
          <w:color w:val="FF0000"/>
          <w:sz w:val="28"/>
          <w:szCs w:val="28"/>
        </w:rPr>
      </w:pPr>
    </w:p>
    <w:p w:rsidR="0091406D" w:rsidRDefault="00E91776">
      <w:pPr>
        <w:pStyle w:val="1"/>
        <w:suppressAutoHyphens w:val="0"/>
        <w:contextualSpacing w:val="0"/>
        <w:rPr>
          <w:i/>
          <w:color w:val="FF0000"/>
          <w:sz w:val="28"/>
          <w:szCs w:val="28"/>
        </w:rPr>
      </w:pPr>
      <w:r>
        <w:br w:type="page"/>
      </w:r>
    </w:p>
    <w:p w:rsidR="0091406D" w:rsidRDefault="00E91776">
      <w:pPr>
        <w:pStyle w:val="1"/>
        <w:ind w:firstLine="709"/>
        <w:contextualSpacing w:val="0"/>
        <w:jc w:val="right"/>
        <w:rPr>
          <w:i/>
          <w:color w:val="auto"/>
          <w:sz w:val="20"/>
          <w:szCs w:val="20"/>
        </w:rPr>
      </w:pPr>
      <w:r>
        <w:rPr>
          <w:i/>
          <w:color w:val="auto"/>
          <w:sz w:val="20"/>
          <w:szCs w:val="20"/>
        </w:rPr>
        <w:lastRenderedPageBreak/>
        <w:t>Таблица 20</w:t>
      </w:r>
    </w:p>
    <w:p w:rsidR="0091406D" w:rsidRDefault="0091406D">
      <w:pPr>
        <w:pStyle w:val="1"/>
        <w:ind w:firstLine="709"/>
        <w:contextualSpacing w:val="0"/>
        <w:jc w:val="center"/>
        <w:rPr>
          <w:b/>
          <w:color w:val="auto"/>
          <w:sz w:val="20"/>
          <w:szCs w:val="20"/>
        </w:rPr>
      </w:pPr>
    </w:p>
    <w:p w:rsidR="0091406D" w:rsidRPr="002579D9" w:rsidRDefault="00E91776">
      <w:pPr>
        <w:pStyle w:val="1"/>
        <w:ind w:firstLine="709"/>
        <w:contextualSpacing w:val="0"/>
        <w:jc w:val="center"/>
        <w:rPr>
          <w:b/>
          <w:color w:val="auto"/>
          <w:sz w:val="28"/>
          <w:szCs w:val="28"/>
        </w:rPr>
      </w:pPr>
      <w:r w:rsidRPr="002579D9">
        <w:rPr>
          <w:b/>
          <w:color w:val="auto"/>
          <w:sz w:val="28"/>
          <w:szCs w:val="28"/>
        </w:rPr>
        <w:t>Соотношение численности обслуженных граждан и оказанных социальных услуг в сравнении по годам и отделениям</w:t>
      </w:r>
    </w:p>
    <w:p w:rsidR="0091406D" w:rsidRDefault="0091406D">
      <w:pPr>
        <w:pStyle w:val="1"/>
        <w:ind w:firstLine="709"/>
        <w:contextualSpacing w:val="0"/>
        <w:jc w:val="right"/>
        <w:rPr>
          <w:color w:val="FF0000"/>
          <w:sz w:val="28"/>
          <w:szCs w:val="28"/>
        </w:rPr>
      </w:pPr>
    </w:p>
    <w:tbl>
      <w:tblPr>
        <w:tblW w:w="7938" w:type="dxa"/>
        <w:jc w:val="center"/>
        <w:tblInd w:w="817" w:type="dxa"/>
        <w:tblLayout w:type="fixed"/>
        <w:tblLook w:val="0000"/>
      </w:tblPr>
      <w:tblGrid>
        <w:gridCol w:w="1235"/>
        <w:gridCol w:w="2130"/>
        <w:gridCol w:w="1699"/>
        <w:gridCol w:w="1136"/>
        <w:gridCol w:w="1738"/>
      </w:tblGrid>
      <w:tr w:rsidR="0091406D" w:rsidTr="002579D9">
        <w:trPr>
          <w:trHeight w:val="6"/>
          <w:jc w:val="center"/>
        </w:trPr>
        <w:tc>
          <w:tcPr>
            <w:tcW w:w="1235" w:type="dxa"/>
            <w:vMerge w:val="restart"/>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sz w:val="20"/>
                <w:szCs w:val="20"/>
              </w:rPr>
            </w:pPr>
            <w:r>
              <w:rPr>
                <w:b/>
                <w:sz w:val="20"/>
                <w:szCs w:val="20"/>
              </w:rPr>
              <w:t>Год</w:t>
            </w:r>
          </w:p>
        </w:tc>
        <w:tc>
          <w:tcPr>
            <w:tcW w:w="2130" w:type="dxa"/>
            <w:vMerge w:val="restart"/>
            <w:tcBorders>
              <w:top w:val="single" w:sz="4" w:space="0" w:color="000000"/>
              <w:left w:val="single" w:sz="4" w:space="0" w:color="000000"/>
              <w:bottom w:val="single" w:sz="4" w:space="0" w:color="000000"/>
              <w:right w:val="single" w:sz="12" w:space="0" w:color="000000"/>
            </w:tcBorders>
          </w:tcPr>
          <w:p w:rsidR="0091406D" w:rsidRDefault="00E91776">
            <w:pPr>
              <w:pStyle w:val="1"/>
              <w:contextualSpacing w:val="0"/>
              <w:jc w:val="center"/>
              <w:rPr>
                <w:b/>
                <w:sz w:val="20"/>
                <w:szCs w:val="20"/>
              </w:rPr>
            </w:pPr>
            <w:r>
              <w:rPr>
                <w:b/>
                <w:sz w:val="20"/>
                <w:szCs w:val="20"/>
              </w:rPr>
              <w:t xml:space="preserve">Категория </w:t>
            </w:r>
            <w:proofErr w:type="gramStart"/>
            <w:r>
              <w:rPr>
                <w:b/>
                <w:sz w:val="20"/>
                <w:szCs w:val="20"/>
              </w:rPr>
              <w:t>обслуживаемых</w:t>
            </w:r>
            <w:proofErr w:type="gramEnd"/>
          </w:p>
        </w:tc>
        <w:tc>
          <w:tcPr>
            <w:tcW w:w="4573" w:type="dxa"/>
            <w:gridSpan w:val="3"/>
            <w:tcBorders>
              <w:top w:val="single" w:sz="4" w:space="0" w:color="000000"/>
              <w:left w:val="single" w:sz="12" w:space="0" w:color="000000"/>
              <w:bottom w:val="single" w:sz="4" w:space="0" w:color="000000"/>
              <w:right w:val="single" w:sz="4" w:space="0" w:color="000000"/>
            </w:tcBorders>
          </w:tcPr>
          <w:p w:rsidR="0091406D" w:rsidRDefault="00E91776">
            <w:pPr>
              <w:pStyle w:val="1"/>
              <w:ind w:firstLine="709"/>
              <w:contextualSpacing w:val="0"/>
              <w:jc w:val="center"/>
              <w:rPr>
                <w:b/>
                <w:sz w:val="20"/>
                <w:szCs w:val="20"/>
              </w:rPr>
            </w:pPr>
            <w:r>
              <w:rPr>
                <w:b/>
                <w:sz w:val="20"/>
                <w:szCs w:val="20"/>
              </w:rPr>
              <w:t>Обслужено</w:t>
            </w:r>
          </w:p>
        </w:tc>
      </w:tr>
      <w:tr w:rsidR="009370CE" w:rsidTr="002579D9">
        <w:trPr>
          <w:trHeight w:val="12"/>
          <w:jc w:val="center"/>
        </w:trPr>
        <w:tc>
          <w:tcPr>
            <w:tcW w:w="1235" w:type="dxa"/>
            <w:vMerge/>
            <w:tcBorders>
              <w:top w:val="single" w:sz="4" w:space="0" w:color="000000"/>
              <w:left w:val="single" w:sz="4" w:space="0" w:color="000000"/>
              <w:bottom w:val="single" w:sz="4" w:space="0" w:color="000000"/>
              <w:right w:val="single" w:sz="4" w:space="0" w:color="000000"/>
            </w:tcBorders>
          </w:tcPr>
          <w:p w:rsidR="009370CE" w:rsidRDefault="009370CE">
            <w:pPr>
              <w:pStyle w:val="1"/>
              <w:ind w:firstLine="709"/>
              <w:contextualSpacing w:val="0"/>
              <w:jc w:val="center"/>
              <w:rPr>
                <w:b/>
                <w:sz w:val="20"/>
                <w:szCs w:val="20"/>
              </w:rPr>
            </w:pPr>
          </w:p>
        </w:tc>
        <w:tc>
          <w:tcPr>
            <w:tcW w:w="2130" w:type="dxa"/>
            <w:vMerge/>
            <w:tcBorders>
              <w:top w:val="single" w:sz="4" w:space="0" w:color="000000"/>
              <w:left w:val="single" w:sz="4" w:space="0" w:color="000000"/>
              <w:bottom w:val="single" w:sz="4" w:space="0" w:color="000000"/>
              <w:right w:val="single" w:sz="12" w:space="0" w:color="000000"/>
            </w:tcBorders>
          </w:tcPr>
          <w:p w:rsidR="009370CE" w:rsidRDefault="009370CE">
            <w:pPr>
              <w:pStyle w:val="1"/>
              <w:ind w:firstLine="709"/>
              <w:contextualSpacing w:val="0"/>
              <w:rPr>
                <w:b/>
                <w:sz w:val="20"/>
                <w:szCs w:val="20"/>
              </w:rPr>
            </w:pPr>
          </w:p>
        </w:tc>
        <w:tc>
          <w:tcPr>
            <w:tcW w:w="1699" w:type="dxa"/>
            <w:tcBorders>
              <w:top w:val="single" w:sz="4" w:space="0" w:color="000000"/>
              <w:left w:val="single" w:sz="12" w:space="0" w:color="000000"/>
              <w:bottom w:val="single" w:sz="4" w:space="0" w:color="000000"/>
              <w:right w:val="single" w:sz="4" w:space="0" w:color="000000"/>
            </w:tcBorders>
          </w:tcPr>
          <w:p w:rsidR="009370CE" w:rsidRDefault="009370CE">
            <w:pPr>
              <w:pStyle w:val="1"/>
              <w:contextualSpacing w:val="0"/>
              <w:jc w:val="center"/>
              <w:rPr>
                <w:b/>
                <w:sz w:val="20"/>
                <w:szCs w:val="20"/>
              </w:rPr>
            </w:pPr>
            <w:r>
              <w:rPr>
                <w:b/>
                <w:sz w:val="20"/>
                <w:szCs w:val="20"/>
              </w:rPr>
              <w:t>ОДП</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b/>
                <w:sz w:val="20"/>
                <w:szCs w:val="20"/>
              </w:rPr>
            </w:pPr>
            <w:r>
              <w:rPr>
                <w:b/>
                <w:sz w:val="20"/>
                <w:szCs w:val="20"/>
              </w:rPr>
              <w:t>ОСРиА</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b/>
                <w:sz w:val="20"/>
                <w:szCs w:val="20"/>
              </w:rPr>
            </w:pPr>
            <w:r>
              <w:rPr>
                <w:b/>
                <w:sz w:val="20"/>
                <w:szCs w:val="20"/>
              </w:rPr>
              <w:t>ОДРиРПСМР</w:t>
            </w:r>
          </w:p>
          <w:p w:rsidR="009370CE" w:rsidRDefault="009370CE">
            <w:pPr>
              <w:pStyle w:val="1"/>
              <w:contextualSpacing w:val="0"/>
              <w:jc w:val="center"/>
              <w:rPr>
                <w:sz w:val="20"/>
                <w:szCs w:val="20"/>
              </w:rPr>
            </w:pPr>
            <w:r>
              <w:rPr>
                <w:sz w:val="20"/>
                <w:szCs w:val="20"/>
              </w:rPr>
              <w:t>(итого по учреждению)</w:t>
            </w:r>
          </w:p>
        </w:tc>
      </w:tr>
      <w:tr w:rsidR="009370CE" w:rsidTr="002579D9">
        <w:trPr>
          <w:trHeight w:val="3"/>
          <w:jc w:val="center"/>
        </w:trPr>
        <w:tc>
          <w:tcPr>
            <w:tcW w:w="1235" w:type="dxa"/>
            <w:vMerge w:val="restart"/>
            <w:tcBorders>
              <w:top w:val="single" w:sz="4" w:space="0" w:color="000000"/>
              <w:left w:val="single" w:sz="4" w:space="0" w:color="000000"/>
              <w:bottom w:val="single" w:sz="4" w:space="0" w:color="000000"/>
              <w:right w:val="single" w:sz="4" w:space="0" w:color="000000"/>
            </w:tcBorders>
          </w:tcPr>
          <w:p w:rsidR="009370CE" w:rsidRDefault="009370CE">
            <w:pPr>
              <w:pStyle w:val="1"/>
              <w:shd w:val="clear" w:color="auto" w:fill="FFFFFF"/>
              <w:contextualSpacing w:val="0"/>
              <w:jc w:val="center"/>
              <w:rPr>
                <w:b/>
                <w:sz w:val="20"/>
                <w:szCs w:val="20"/>
              </w:rPr>
            </w:pPr>
            <w:r>
              <w:rPr>
                <w:sz w:val="20"/>
                <w:szCs w:val="20"/>
              </w:rPr>
              <w:t>2019</w:t>
            </w: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shd w:val="clear" w:color="auto" w:fill="FFFFFF"/>
              <w:contextualSpacing w:val="0"/>
              <w:rPr>
                <w:sz w:val="20"/>
                <w:szCs w:val="20"/>
              </w:rPr>
            </w:pPr>
            <w:r>
              <w:rPr>
                <w:sz w:val="20"/>
                <w:szCs w:val="20"/>
              </w:rPr>
              <w:t>ДИ</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hd w:val="clear" w:color="auto" w:fill="FFFFFF"/>
              <w:spacing w:afterAutospacing="0"/>
              <w:contextualSpacing w:val="0"/>
              <w:jc w:val="center"/>
              <w:rPr>
                <w:sz w:val="20"/>
                <w:szCs w:val="20"/>
              </w:rPr>
            </w:pPr>
            <w:r>
              <w:rPr>
                <w:sz w:val="20"/>
                <w:szCs w:val="20"/>
              </w:rPr>
              <w:t>68</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222</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shd w:val="clear" w:color="auto" w:fill="FFFFFF"/>
              <w:contextualSpacing w:val="0"/>
              <w:jc w:val="center"/>
              <w:rPr>
                <w:sz w:val="20"/>
                <w:szCs w:val="20"/>
              </w:rPr>
            </w:pPr>
            <w:r>
              <w:rPr>
                <w:sz w:val="20"/>
                <w:szCs w:val="20"/>
              </w:rPr>
              <w:t>100</w:t>
            </w:r>
          </w:p>
        </w:tc>
      </w:tr>
      <w:tr w:rsidR="009370CE" w:rsidTr="002579D9">
        <w:trPr>
          <w:trHeight w:val="3"/>
          <w:jc w:val="center"/>
        </w:trPr>
        <w:tc>
          <w:tcPr>
            <w:tcW w:w="1235" w:type="dxa"/>
            <w:vMerge/>
            <w:tcBorders>
              <w:top w:val="single" w:sz="4" w:space="0" w:color="000000"/>
              <w:left w:val="single" w:sz="4" w:space="0" w:color="000000"/>
              <w:bottom w:val="single" w:sz="4" w:space="0" w:color="000000"/>
              <w:right w:val="single" w:sz="4" w:space="0" w:color="000000"/>
            </w:tcBorders>
          </w:tcPr>
          <w:p w:rsidR="009370CE" w:rsidRDefault="009370CE">
            <w:pPr>
              <w:pStyle w:val="1"/>
              <w:ind w:firstLine="709"/>
              <w:contextualSpacing w:val="0"/>
              <w:jc w:val="center"/>
              <w:rPr>
                <w:b/>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rPr>
                <w:sz w:val="20"/>
                <w:szCs w:val="20"/>
              </w:rPr>
            </w:pPr>
            <w:r>
              <w:rPr>
                <w:sz w:val="20"/>
                <w:szCs w:val="20"/>
              </w:rPr>
              <w:t>ОВЗ</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1"/>
              <w:tabs>
                <w:tab w:val="center" w:pos="255"/>
              </w:tabs>
              <w:contextualSpacing w:val="0"/>
              <w:jc w:val="center"/>
              <w:rPr>
                <w:sz w:val="20"/>
                <w:szCs w:val="20"/>
              </w:rPr>
            </w:pPr>
            <w:r>
              <w:rPr>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117</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171</w:t>
            </w:r>
          </w:p>
        </w:tc>
      </w:tr>
      <w:tr w:rsidR="009370CE" w:rsidTr="002579D9">
        <w:trPr>
          <w:trHeight w:val="3"/>
          <w:jc w:val="center"/>
        </w:trPr>
        <w:tc>
          <w:tcPr>
            <w:tcW w:w="1235" w:type="dxa"/>
            <w:vMerge/>
            <w:tcBorders>
              <w:top w:val="single" w:sz="4" w:space="0" w:color="000000"/>
              <w:left w:val="single" w:sz="4" w:space="0" w:color="000000"/>
              <w:bottom w:val="single" w:sz="4" w:space="0" w:color="000000"/>
              <w:right w:val="single" w:sz="4" w:space="0" w:color="000000"/>
            </w:tcBorders>
          </w:tcPr>
          <w:p w:rsidR="009370CE" w:rsidRDefault="009370CE">
            <w:pPr>
              <w:pStyle w:val="1"/>
              <w:ind w:firstLine="709"/>
              <w:contextualSpacing w:val="0"/>
              <w:jc w:val="center"/>
              <w:rPr>
                <w:b/>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rPr>
                <w:sz w:val="20"/>
                <w:szCs w:val="20"/>
              </w:rPr>
            </w:pPr>
            <w:r>
              <w:rPr>
                <w:sz w:val="20"/>
                <w:szCs w:val="20"/>
              </w:rPr>
              <w:t>Члены семей</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1"/>
              <w:tabs>
                <w:tab w:val="center" w:pos="255"/>
              </w:tabs>
              <w:contextualSpacing w:val="0"/>
              <w:jc w:val="center"/>
              <w:rPr>
                <w:sz w:val="20"/>
                <w:szCs w:val="20"/>
              </w:rPr>
            </w:pPr>
            <w:r>
              <w:rPr>
                <w:sz w:val="20"/>
                <w:szCs w:val="20"/>
              </w:rPr>
              <w:t>189</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336</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0</w:t>
            </w:r>
          </w:p>
        </w:tc>
      </w:tr>
      <w:tr w:rsidR="009370CE" w:rsidTr="002579D9">
        <w:trPr>
          <w:trHeight w:val="3"/>
          <w:jc w:val="center"/>
        </w:trPr>
        <w:tc>
          <w:tcPr>
            <w:tcW w:w="1235" w:type="dxa"/>
            <w:vMerge/>
            <w:tcBorders>
              <w:top w:val="single" w:sz="4" w:space="0" w:color="000000"/>
              <w:left w:val="single" w:sz="4" w:space="0" w:color="000000"/>
              <w:bottom w:val="single" w:sz="4" w:space="0" w:color="000000"/>
              <w:right w:val="single" w:sz="4" w:space="0" w:color="000000"/>
            </w:tcBorders>
          </w:tcPr>
          <w:p w:rsidR="009370CE" w:rsidRDefault="009370CE">
            <w:pPr>
              <w:pStyle w:val="1"/>
              <w:ind w:firstLine="709"/>
              <w:contextualSpacing w:val="0"/>
              <w:jc w:val="center"/>
              <w:rPr>
                <w:b/>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rPr>
                <w:b/>
                <w:sz w:val="20"/>
                <w:szCs w:val="20"/>
              </w:rPr>
            </w:pPr>
            <w:r>
              <w:rPr>
                <w:sz w:val="20"/>
                <w:szCs w:val="20"/>
              </w:rPr>
              <w:t>Семей</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beforeAutospacing="0" w:afterAutospacing="0"/>
              <w:contextualSpacing w:val="0"/>
              <w:jc w:val="center"/>
              <w:rPr>
                <w:sz w:val="20"/>
                <w:szCs w:val="20"/>
              </w:rPr>
            </w:pPr>
            <w:r>
              <w:rPr>
                <w:sz w:val="20"/>
                <w:szCs w:val="20"/>
              </w:rPr>
              <w:t>67</w:t>
            </w:r>
          </w:p>
          <w:p w:rsidR="009370CE" w:rsidRDefault="009370CE">
            <w:pPr>
              <w:pStyle w:val="msonormalmailrucssattributepostfixmailrucssattributepostfix"/>
              <w:spacing w:beforeAutospacing="0" w:afterAutospacing="0"/>
              <w:contextualSpacing w:val="0"/>
              <w:jc w:val="center"/>
              <w:rPr>
                <w:sz w:val="20"/>
                <w:szCs w:val="20"/>
              </w:rPr>
            </w:pPr>
            <w:proofErr w:type="gramStart"/>
            <w:r>
              <w:rPr>
                <w:sz w:val="20"/>
                <w:szCs w:val="20"/>
              </w:rPr>
              <w:t>(1 ребенок без</w:t>
            </w:r>
            <w:proofErr w:type="gramEnd"/>
          </w:p>
          <w:p w:rsidR="009370CE" w:rsidRDefault="009370CE">
            <w:pPr>
              <w:pStyle w:val="1"/>
              <w:tabs>
                <w:tab w:val="center" w:pos="255"/>
              </w:tabs>
              <w:contextualSpacing w:val="0"/>
              <w:jc w:val="center"/>
              <w:rPr>
                <w:sz w:val="20"/>
                <w:szCs w:val="20"/>
              </w:rPr>
            </w:pPr>
            <w:r>
              <w:rPr>
                <w:sz w:val="20"/>
                <w:szCs w:val="20"/>
              </w:rPr>
              <w:t>попечения родителей)</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336</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260</w:t>
            </w:r>
          </w:p>
        </w:tc>
      </w:tr>
      <w:tr w:rsidR="009370CE" w:rsidTr="002579D9">
        <w:trPr>
          <w:trHeight w:val="3"/>
          <w:jc w:val="center"/>
        </w:trPr>
        <w:tc>
          <w:tcPr>
            <w:tcW w:w="1235" w:type="dxa"/>
            <w:vMerge w:val="restart"/>
            <w:tcBorders>
              <w:top w:val="single" w:sz="4" w:space="0" w:color="000000"/>
              <w:left w:val="single" w:sz="4" w:space="0" w:color="000000"/>
              <w:bottom w:val="single" w:sz="4" w:space="0" w:color="000000"/>
              <w:right w:val="single" w:sz="4" w:space="0" w:color="000000"/>
            </w:tcBorders>
          </w:tcPr>
          <w:p w:rsidR="009370CE" w:rsidRDefault="009370CE">
            <w:pPr>
              <w:pStyle w:val="1"/>
              <w:shd w:val="clear" w:color="auto" w:fill="FFFFFF"/>
              <w:contextualSpacing w:val="0"/>
              <w:jc w:val="center"/>
              <w:rPr>
                <w:b/>
                <w:sz w:val="20"/>
                <w:szCs w:val="20"/>
              </w:rPr>
            </w:pPr>
            <w:r>
              <w:rPr>
                <w:sz w:val="20"/>
                <w:szCs w:val="20"/>
              </w:rPr>
              <w:t>2020</w:t>
            </w: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shd w:val="clear" w:color="auto" w:fill="FFFFFF"/>
              <w:contextualSpacing w:val="0"/>
              <w:rPr>
                <w:sz w:val="20"/>
                <w:szCs w:val="20"/>
              </w:rPr>
            </w:pPr>
            <w:r>
              <w:rPr>
                <w:sz w:val="20"/>
                <w:szCs w:val="20"/>
              </w:rPr>
              <w:t>ДИ</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hd w:val="clear" w:color="auto" w:fill="FFFFFF"/>
              <w:spacing w:afterAutospacing="0"/>
              <w:contextualSpacing w:val="0"/>
              <w:jc w:val="center"/>
              <w:rPr>
                <w:sz w:val="20"/>
                <w:szCs w:val="20"/>
              </w:rPr>
            </w:pPr>
            <w:r>
              <w:rPr>
                <w:sz w:val="20"/>
                <w:szCs w:val="20"/>
              </w:rPr>
              <w:t>44</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156</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aff2"/>
              <w:contextualSpacing w:val="0"/>
              <w:jc w:val="center"/>
              <w:rPr>
                <w:sz w:val="20"/>
                <w:szCs w:val="20"/>
              </w:rPr>
            </w:pPr>
            <w:r>
              <w:rPr>
                <w:sz w:val="20"/>
                <w:szCs w:val="20"/>
              </w:rPr>
              <w:t>564</w:t>
            </w:r>
          </w:p>
        </w:tc>
      </w:tr>
      <w:tr w:rsidR="009370CE" w:rsidTr="002579D9">
        <w:trPr>
          <w:trHeight w:val="3"/>
          <w:jc w:val="center"/>
        </w:trPr>
        <w:tc>
          <w:tcPr>
            <w:tcW w:w="1235" w:type="dxa"/>
            <w:vMerge/>
            <w:tcBorders>
              <w:top w:val="single" w:sz="4" w:space="0" w:color="000000"/>
              <w:left w:val="single" w:sz="4" w:space="0" w:color="000000"/>
              <w:bottom w:val="single" w:sz="4" w:space="0" w:color="000000"/>
              <w:right w:val="single" w:sz="4" w:space="0" w:color="000000"/>
            </w:tcBorders>
          </w:tcPr>
          <w:p w:rsidR="009370CE" w:rsidRDefault="009370CE">
            <w:pPr>
              <w:pStyle w:val="1"/>
              <w:ind w:firstLine="709"/>
              <w:contextualSpacing w:val="0"/>
              <w:jc w:val="center"/>
              <w:rPr>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rPr>
                <w:sz w:val="20"/>
                <w:szCs w:val="20"/>
              </w:rPr>
            </w:pPr>
            <w:r>
              <w:rPr>
                <w:sz w:val="20"/>
                <w:szCs w:val="20"/>
              </w:rPr>
              <w:t>ОВЗ</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afterAutospacing="0"/>
              <w:contextualSpacing w:val="0"/>
              <w:jc w:val="center"/>
              <w:rPr>
                <w:sz w:val="20"/>
                <w:szCs w:val="20"/>
              </w:rPr>
            </w:pPr>
            <w:r>
              <w:rPr>
                <w:sz w:val="20"/>
                <w:szCs w:val="20"/>
              </w:rPr>
              <w:t>3</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182</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aff2"/>
              <w:contextualSpacing w:val="0"/>
              <w:jc w:val="center"/>
              <w:rPr>
                <w:sz w:val="20"/>
                <w:szCs w:val="20"/>
              </w:rPr>
            </w:pPr>
            <w:r>
              <w:rPr>
                <w:sz w:val="20"/>
                <w:szCs w:val="20"/>
              </w:rPr>
              <w:t>277</w:t>
            </w:r>
          </w:p>
        </w:tc>
      </w:tr>
      <w:tr w:rsidR="009370CE" w:rsidTr="002579D9">
        <w:trPr>
          <w:trHeight w:val="3"/>
          <w:jc w:val="center"/>
        </w:trPr>
        <w:tc>
          <w:tcPr>
            <w:tcW w:w="1235" w:type="dxa"/>
            <w:vMerge/>
            <w:tcBorders>
              <w:top w:val="single" w:sz="4" w:space="0" w:color="000000"/>
              <w:left w:val="single" w:sz="4" w:space="0" w:color="000000"/>
              <w:bottom w:val="single" w:sz="4" w:space="0" w:color="000000"/>
              <w:right w:val="single" w:sz="4" w:space="0" w:color="000000"/>
            </w:tcBorders>
          </w:tcPr>
          <w:p w:rsidR="009370CE" w:rsidRDefault="009370CE">
            <w:pPr>
              <w:pStyle w:val="1"/>
              <w:ind w:firstLine="709"/>
              <w:contextualSpacing w:val="0"/>
              <w:jc w:val="center"/>
              <w:rPr>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rPr>
                <w:sz w:val="20"/>
                <w:szCs w:val="20"/>
              </w:rPr>
            </w:pPr>
            <w:r>
              <w:rPr>
                <w:sz w:val="20"/>
                <w:szCs w:val="20"/>
              </w:rPr>
              <w:t>Члены семей</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afterAutospacing="0"/>
              <w:contextualSpacing w:val="0"/>
              <w:jc w:val="center"/>
              <w:rPr>
                <w:sz w:val="20"/>
                <w:szCs w:val="20"/>
              </w:rPr>
            </w:pPr>
            <w:r>
              <w:rPr>
                <w:rFonts w:eastAsia="Calibri"/>
                <w:sz w:val="20"/>
                <w:szCs w:val="20"/>
              </w:rPr>
              <w:t>109</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331</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aff2"/>
              <w:contextualSpacing w:val="0"/>
              <w:jc w:val="center"/>
              <w:rPr>
                <w:sz w:val="20"/>
                <w:szCs w:val="20"/>
              </w:rPr>
            </w:pPr>
            <w:r>
              <w:rPr>
                <w:sz w:val="20"/>
                <w:szCs w:val="20"/>
              </w:rPr>
              <w:t>0</w:t>
            </w:r>
          </w:p>
        </w:tc>
      </w:tr>
      <w:tr w:rsidR="009370CE" w:rsidTr="002579D9">
        <w:trPr>
          <w:trHeight w:val="3"/>
          <w:jc w:val="center"/>
        </w:trPr>
        <w:tc>
          <w:tcPr>
            <w:tcW w:w="1235" w:type="dxa"/>
            <w:vMerge/>
            <w:tcBorders>
              <w:top w:val="single" w:sz="4" w:space="0" w:color="000000"/>
              <w:left w:val="single" w:sz="4" w:space="0" w:color="000000"/>
              <w:bottom w:val="single" w:sz="4" w:space="0" w:color="000000"/>
              <w:right w:val="single" w:sz="4" w:space="0" w:color="000000"/>
            </w:tcBorders>
          </w:tcPr>
          <w:p w:rsidR="009370CE" w:rsidRDefault="009370CE">
            <w:pPr>
              <w:pStyle w:val="1"/>
              <w:ind w:firstLine="709"/>
              <w:contextualSpacing w:val="0"/>
              <w:jc w:val="center"/>
              <w:rPr>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rPr>
                <w:sz w:val="20"/>
                <w:szCs w:val="20"/>
              </w:rPr>
            </w:pPr>
            <w:r>
              <w:rPr>
                <w:sz w:val="20"/>
                <w:szCs w:val="20"/>
              </w:rPr>
              <w:t>Семей</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afterAutospacing="0"/>
              <w:contextualSpacing w:val="0"/>
              <w:jc w:val="center"/>
              <w:rPr>
                <w:sz w:val="20"/>
                <w:szCs w:val="20"/>
              </w:rPr>
            </w:pPr>
            <w:r>
              <w:rPr>
                <w:sz w:val="20"/>
                <w:szCs w:val="20"/>
              </w:rPr>
              <w:t>46</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331</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778</w:t>
            </w:r>
          </w:p>
        </w:tc>
      </w:tr>
      <w:tr w:rsidR="009370CE" w:rsidTr="002579D9">
        <w:trPr>
          <w:trHeight w:val="3"/>
          <w:jc w:val="center"/>
        </w:trPr>
        <w:tc>
          <w:tcPr>
            <w:tcW w:w="1235" w:type="dxa"/>
            <w:vMerge w:val="restart"/>
            <w:tcBorders>
              <w:top w:val="single" w:sz="4" w:space="0" w:color="000000"/>
              <w:left w:val="single" w:sz="4" w:space="0" w:color="000000"/>
              <w:bottom w:val="single" w:sz="4" w:space="0" w:color="000000"/>
              <w:right w:val="single" w:sz="4" w:space="0" w:color="000000"/>
            </w:tcBorders>
          </w:tcPr>
          <w:p w:rsidR="009370CE" w:rsidRPr="002579D9" w:rsidRDefault="009370CE">
            <w:pPr>
              <w:pStyle w:val="1"/>
              <w:shd w:val="clear" w:color="auto" w:fill="FFFFFF"/>
              <w:contextualSpacing w:val="0"/>
              <w:jc w:val="center"/>
              <w:rPr>
                <w:b/>
                <w:color w:val="auto"/>
                <w:sz w:val="20"/>
                <w:szCs w:val="20"/>
              </w:rPr>
            </w:pPr>
            <w:r w:rsidRPr="002579D9">
              <w:rPr>
                <w:color w:val="auto"/>
                <w:sz w:val="20"/>
                <w:szCs w:val="20"/>
              </w:rPr>
              <w:t>2021</w:t>
            </w:r>
          </w:p>
        </w:tc>
        <w:tc>
          <w:tcPr>
            <w:tcW w:w="2130" w:type="dxa"/>
            <w:tcBorders>
              <w:top w:val="single" w:sz="4" w:space="0" w:color="000000"/>
              <w:left w:val="single" w:sz="4" w:space="0" w:color="000000"/>
              <w:bottom w:val="single" w:sz="4" w:space="0" w:color="000000"/>
              <w:right w:val="single" w:sz="4" w:space="0" w:color="000000"/>
            </w:tcBorders>
          </w:tcPr>
          <w:p w:rsidR="009370CE" w:rsidRPr="002579D9" w:rsidRDefault="009370CE">
            <w:pPr>
              <w:pStyle w:val="1"/>
              <w:shd w:val="clear" w:color="auto" w:fill="FFFFFF"/>
              <w:contextualSpacing w:val="0"/>
              <w:rPr>
                <w:color w:val="auto"/>
                <w:sz w:val="20"/>
                <w:szCs w:val="20"/>
              </w:rPr>
            </w:pPr>
            <w:r w:rsidRPr="002579D9">
              <w:rPr>
                <w:color w:val="auto"/>
                <w:sz w:val="20"/>
                <w:szCs w:val="20"/>
              </w:rPr>
              <w:t>ДИ</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afterAutospacing="0"/>
              <w:contextualSpacing w:val="0"/>
              <w:jc w:val="center"/>
              <w:rPr>
                <w:sz w:val="20"/>
                <w:szCs w:val="20"/>
              </w:rPr>
            </w:pPr>
            <w:r>
              <w:rPr>
                <w:sz w:val="20"/>
                <w:szCs w:val="20"/>
              </w:rPr>
              <w:t>110</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rFonts w:eastAsiaTheme="minorHAnsi"/>
                <w:sz w:val="20"/>
                <w:szCs w:val="20"/>
              </w:rPr>
            </w:pPr>
            <w:r>
              <w:rPr>
                <w:sz w:val="20"/>
                <w:szCs w:val="20"/>
              </w:rPr>
              <w:t>193</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276</w:t>
            </w:r>
          </w:p>
        </w:tc>
      </w:tr>
      <w:tr w:rsidR="009370CE" w:rsidTr="002579D9">
        <w:trPr>
          <w:trHeight w:val="3"/>
          <w:jc w:val="center"/>
        </w:trPr>
        <w:tc>
          <w:tcPr>
            <w:tcW w:w="1235" w:type="dxa"/>
            <w:vMerge/>
            <w:tcBorders>
              <w:left w:val="single" w:sz="4" w:space="0" w:color="000000"/>
              <w:right w:val="single" w:sz="4" w:space="0" w:color="000000"/>
            </w:tcBorders>
          </w:tcPr>
          <w:p w:rsidR="009370CE" w:rsidRPr="002579D9" w:rsidRDefault="009370CE">
            <w:pPr>
              <w:pStyle w:val="1"/>
              <w:ind w:firstLine="709"/>
              <w:contextualSpacing w:val="0"/>
              <w:jc w:val="center"/>
              <w:rPr>
                <w:color w:val="auto"/>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Pr="002579D9" w:rsidRDefault="009370CE">
            <w:pPr>
              <w:pStyle w:val="1"/>
              <w:contextualSpacing w:val="0"/>
              <w:rPr>
                <w:color w:val="auto"/>
                <w:sz w:val="20"/>
                <w:szCs w:val="20"/>
              </w:rPr>
            </w:pPr>
            <w:r w:rsidRPr="002579D9">
              <w:rPr>
                <w:color w:val="auto"/>
                <w:sz w:val="20"/>
                <w:szCs w:val="20"/>
              </w:rPr>
              <w:t>ОВЗ</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afterAutospacing="0"/>
              <w:contextualSpacing w:val="0"/>
              <w:jc w:val="center"/>
              <w:rPr>
                <w:sz w:val="20"/>
                <w:szCs w:val="20"/>
              </w:rPr>
            </w:pPr>
            <w:r>
              <w:rPr>
                <w:sz w:val="20"/>
                <w:szCs w:val="20"/>
              </w:rPr>
              <w:t>9</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rFonts w:eastAsiaTheme="minorHAnsi"/>
                <w:sz w:val="20"/>
                <w:szCs w:val="20"/>
              </w:rPr>
            </w:pPr>
            <w:r>
              <w:rPr>
                <w:sz w:val="20"/>
                <w:szCs w:val="20"/>
              </w:rPr>
              <w:t>243</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rFonts w:eastAsiaTheme="minorHAnsi"/>
                <w:sz w:val="20"/>
                <w:szCs w:val="20"/>
              </w:rPr>
            </w:pPr>
            <w:r>
              <w:rPr>
                <w:sz w:val="20"/>
                <w:szCs w:val="20"/>
              </w:rPr>
              <w:t>379</w:t>
            </w:r>
          </w:p>
        </w:tc>
      </w:tr>
      <w:tr w:rsidR="009370CE" w:rsidTr="002579D9">
        <w:trPr>
          <w:trHeight w:val="3"/>
          <w:jc w:val="center"/>
        </w:trPr>
        <w:tc>
          <w:tcPr>
            <w:tcW w:w="1235" w:type="dxa"/>
            <w:vMerge/>
            <w:tcBorders>
              <w:left w:val="single" w:sz="4" w:space="0" w:color="000000"/>
              <w:right w:val="single" w:sz="4" w:space="0" w:color="000000"/>
            </w:tcBorders>
          </w:tcPr>
          <w:p w:rsidR="009370CE" w:rsidRPr="002579D9" w:rsidRDefault="009370CE">
            <w:pPr>
              <w:pStyle w:val="1"/>
              <w:ind w:firstLine="709"/>
              <w:contextualSpacing w:val="0"/>
              <w:jc w:val="center"/>
              <w:rPr>
                <w:color w:val="auto"/>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Pr="002579D9" w:rsidRDefault="009370CE">
            <w:pPr>
              <w:pStyle w:val="1"/>
              <w:contextualSpacing w:val="0"/>
              <w:rPr>
                <w:color w:val="auto"/>
                <w:sz w:val="20"/>
                <w:szCs w:val="20"/>
              </w:rPr>
            </w:pPr>
            <w:r w:rsidRPr="002579D9">
              <w:rPr>
                <w:color w:val="auto"/>
                <w:sz w:val="20"/>
                <w:szCs w:val="20"/>
              </w:rPr>
              <w:t>Члены семей</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afterAutospacing="0"/>
              <w:contextualSpacing w:val="0"/>
              <w:jc w:val="center"/>
              <w:rPr>
                <w:sz w:val="20"/>
                <w:szCs w:val="20"/>
              </w:rPr>
            </w:pPr>
            <w:r>
              <w:rPr>
                <w:sz w:val="20"/>
                <w:szCs w:val="20"/>
              </w:rPr>
              <w:t>119</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rFonts w:eastAsiaTheme="minorHAnsi"/>
                <w:sz w:val="20"/>
                <w:szCs w:val="20"/>
              </w:rPr>
            </w:pPr>
            <w:r>
              <w:rPr>
                <w:sz w:val="20"/>
                <w:szCs w:val="20"/>
              </w:rPr>
              <w:t>425</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rFonts w:eastAsiaTheme="minorHAnsi"/>
                <w:sz w:val="20"/>
                <w:szCs w:val="20"/>
              </w:rPr>
            </w:pPr>
            <w:r>
              <w:rPr>
                <w:sz w:val="20"/>
                <w:szCs w:val="20"/>
              </w:rPr>
              <w:t>263</w:t>
            </w:r>
          </w:p>
        </w:tc>
      </w:tr>
      <w:tr w:rsidR="009370CE" w:rsidTr="002579D9">
        <w:trPr>
          <w:trHeight w:val="3"/>
          <w:jc w:val="center"/>
        </w:trPr>
        <w:tc>
          <w:tcPr>
            <w:tcW w:w="1235" w:type="dxa"/>
            <w:vMerge/>
            <w:tcBorders>
              <w:left w:val="single" w:sz="4" w:space="0" w:color="000000"/>
              <w:bottom w:val="single" w:sz="4" w:space="0" w:color="000000"/>
              <w:right w:val="single" w:sz="4" w:space="0" w:color="000000"/>
            </w:tcBorders>
          </w:tcPr>
          <w:p w:rsidR="009370CE" w:rsidRPr="002579D9" w:rsidRDefault="009370CE">
            <w:pPr>
              <w:pStyle w:val="1"/>
              <w:ind w:firstLine="709"/>
              <w:contextualSpacing w:val="0"/>
              <w:jc w:val="center"/>
              <w:rPr>
                <w:color w:val="auto"/>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370CE" w:rsidRPr="002579D9" w:rsidRDefault="009370CE">
            <w:pPr>
              <w:pStyle w:val="1"/>
              <w:contextualSpacing w:val="0"/>
              <w:rPr>
                <w:color w:val="auto"/>
                <w:sz w:val="20"/>
                <w:szCs w:val="20"/>
              </w:rPr>
            </w:pPr>
            <w:r w:rsidRPr="002579D9">
              <w:rPr>
                <w:color w:val="auto"/>
                <w:sz w:val="20"/>
                <w:szCs w:val="20"/>
              </w:rPr>
              <w:t>Семей</w:t>
            </w:r>
          </w:p>
        </w:tc>
        <w:tc>
          <w:tcPr>
            <w:tcW w:w="1699" w:type="dxa"/>
            <w:tcBorders>
              <w:top w:val="single" w:sz="4" w:space="0" w:color="000000"/>
              <w:left w:val="single" w:sz="4" w:space="0" w:color="000000"/>
              <w:bottom w:val="single" w:sz="4" w:space="0" w:color="000000"/>
              <w:right w:val="single" w:sz="4" w:space="0" w:color="000000"/>
            </w:tcBorders>
          </w:tcPr>
          <w:p w:rsidR="009370CE" w:rsidRDefault="009370CE">
            <w:pPr>
              <w:pStyle w:val="msonormalmailrucssattributepostfixmailrucssattributepostfix"/>
              <w:spacing w:afterAutospacing="0"/>
              <w:contextualSpacing w:val="0"/>
              <w:jc w:val="center"/>
              <w:rPr>
                <w:sz w:val="20"/>
                <w:szCs w:val="20"/>
              </w:rPr>
            </w:pPr>
            <w:r>
              <w:rPr>
                <w:sz w:val="20"/>
                <w:szCs w:val="20"/>
              </w:rPr>
              <w:t>119</w:t>
            </w:r>
          </w:p>
        </w:tc>
        <w:tc>
          <w:tcPr>
            <w:tcW w:w="1136"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rFonts w:eastAsiaTheme="minorHAnsi"/>
                <w:sz w:val="20"/>
                <w:szCs w:val="20"/>
              </w:rPr>
            </w:pPr>
            <w:r>
              <w:rPr>
                <w:sz w:val="20"/>
                <w:szCs w:val="20"/>
              </w:rPr>
              <w:t>425</w:t>
            </w:r>
          </w:p>
        </w:tc>
        <w:tc>
          <w:tcPr>
            <w:tcW w:w="1738" w:type="dxa"/>
            <w:tcBorders>
              <w:top w:val="single" w:sz="4" w:space="0" w:color="000000"/>
              <w:left w:val="single" w:sz="4" w:space="0" w:color="000000"/>
              <w:bottom w:val="single" w:sz="4" w:space="0" w:color="000000"/>
              <w:right w:val="single" w:sz="4" w:space="0" w:color="000000"/>
            </w:tcBorders>
          </w:tcPr>
          <w:p w:rsidR="009370CE" w:rsidRDefault="009370CE">
            <w:pPr>
              <w:pStyle w:val="1"/>
              <w:contextualSpacing w:val="0"/>
              <w:jc w:val="center"/>
              <w:rPr>
                <w:sz w:val="20"/>
                <w:szCs w:val="20"/>
              </w:rPr>
            </w:pPr>
            <w:r>
              <w:rPr>
                <w:sz w:val="20"/>
                <w:szCs w:val="20"/>
              </w:rPr>
              <w:t>632</w:t>
            </w:r>
          </w:p>
        </w:tc>
      </w:tr>
    </w:tbl>
    <w:p w:rsidR="0091406D" w:rsidRDefault="0091406D">
      <w:pPr>
        <w:pStyle w:val="1"/>
        <w:ind w:firstLine="709"/>
        <w:contextualSpacing w:val="0"/>
        <w:jc w:val="both"/>
        <w:rPr>
          <w:color w:val="FF0000"/>
          <w:sz w:val="28"/>
          <w:szCs w:val="28"/>
        </w:rPr>
      </w:pPr>
    </w:p>
    <w:p w:rsidR="0091406D" w:rsidRDefault="00E91776">
      <w:pPr>
        <w:pStyle w:val="1"/>
        <w:ind w:firstLine="709"/>
        <w:contextualSpacing w:val="0"/>
        <w:jc w:val="both"/>
        <w:rPr>
          <w:sz w:val="28"/>
          <w:szCs w:val="28"/>
        </w:rPr>
      </w:pPr>
      <w:r>
        <w:rPr>
          <w:sz w:val="28"/>
          <w:szCs w:val="28"/>
        </w:rPr>
        <w:t xml:space="preserve">За получением социальных услуг обратились – 939 человек. </w:t>
      </w:r>
    </w:p>
    <w:p w:rsidR="0091406D" w:rsidRDefault="00E91776">
      <w:pPr>
        <w:pStyle w:val="1"/>
        <w:contextualSpacing w:val="0"/>
        <w:jc w:val="both"/>
        <w:rPr>
          <w:sz w:val="28"/>
          <w:szCs w:val="28"/>
        </w:rPr>
      </w:pPr>
      <w:r>
        <w:rPr>
          <w:sz w:val="28"/>
          <w:szCs w:val="28"/>
        </w:rPr>
        <w:t>Из числа обратившихся за получением социальных услуг получили услуги:</w:t>
      </w:r>
    </w:p>
    <w:p w:rsidR="0091406D" w:rsidRDefault="00E91776">
      <w:pPr>
        <w:pStyle w:val="1"/>
        <w:ind w:firstLine="709"/>
        <w:contextualSpacing w:val="0"/>
        <w:jc w:val="both"/>
        <w:rPr>
          <w:sz w:val="28"/>
          <w:szCs w:val="28"/>
        </w:rPr>
      </w:pPr>
      <w:r>
        <w:rPr>
          <w:sz w:val="28"/>
          <w:szCs w:val="28"/>
        </w:rPr>
        <w:t>в условиях полустационара – 894 человека (в том числе повторное обращение),</w:t>
      </w:r>
    </w:p>
    <w:p w:rsidR="0091406D" w:rsidRDefault="00E91776">
      <w:pPr>
        <w:pStyle w:val="1"/>
        <w:ind w:firstLine="709"/>
        <w:contextualSpacing w:val="0"/>
        <w:jc w:val="both"/>
        <w:rPr>
          <w:sz w:val="28"/>
          <w:szCs w:val="28"/>
        </w:rPr>
      </w:pPr>
      <w:r>
        <w:rPr>
          <w:sz w:val="28"/>
          <w:szCs w:val="28"/>
        </w:rPr>
        <w:t xml:space="preserve">на дому – 45 человек. </w:t>
      </w:r>
    </w:p>
    <w:p w:rsidR="0091406D" w:rsidRDefault="00E91776">
      <w:pPr>
        <w:pStyle w:val="1"/>
        <w:contextualSpacing w:val="0"/>
        <w:jc w:val="both"/>
        <w:rPr>
          <w:sz w:val="28"/>
          <w:szCs w:val="28"/>
        </w:rPr>
      </w:pPr>
      <w:r>
        <w:rPr>
          <w:sz w:val="28"/>
          <w:szCs w:val="28"/>
        </w:rPr>
        <w:tab/>
        <w:t xml:space="preserve">Данные таблицы подтверждают цель деятельности учреждения и основные категории получателей социальных услуг. </w:t>
      </w:r>
    </w:p>
    <w:p w:rsidR="0091406D" w:rsidRDefault="00E91776">
      <w:pPr>
        <w:pStyle w:val="1"/>
        <w:contextualSpacing w:val="0"/>
        <w:jc w:val="both"/>
        <w:rPr>
          <w:color w:val="FF0000"/>
          <w:sz w:val="28"/>
          <w:szCs w:val="28"/>
        </w:rPr>
      </w:pPr>
      <w:r>
        <w:rPr>
          <w:color w:val="FF0000"/>
          <w:sz w:val="28"/>
          <w:szCs w:val="28"/>
        </w:rPr>
        <w:tab/>
      </w:r>
    </w:p>
    <w:p w:rsidR="0091406D" w:rsidRDefault="00E91776">
      <w:pPr>
        <w:pStyle w:val="1"/>
        <w:ind w:firstLine="708"/>
        <w:contextualSpacing w:val="0"/>
        <w:jc w:val="both"/>
        <w:rPr>
          <w:sz w:val="28"/>
          <w:szCs w:val="28"/>
        </w:rPr>
      </w:pPr>
      <w:r>
        <w:rPr>
          <w:sz w:val="28"/>
          <w:szCs w:val="28"/>
        </w:rPr>
        <w:t>Так же в учреждении осуществляется деятельность по выполнению квоты для направления в стационарные отделения социальной реабилитации учреждений, подведомственных Депсоцразвития Югры («Мать и дитя», «Передышка»).</w:t>
      </w:r>
    </w:p>
    <w:p w:rsidR="0091406D" w:rsidRDefault="0091406D">
      <w:pPr>
        <w:pStyle w:val="1"/>
        <w:ind w:firstLine="708"/>
        <w:contextualSpacing w:val="0"/>
        <w:jc w:val="both"/>
        <w:rPr>
          <w:sz w:val="28"/>
          <w:szCs w:val="28"/>
        </w:rPr>
      </w:pPr>
    </w:p>
    <w:p w:rsidR="0091406D" w:rsidRDefault="00E91776">
      <w:pPr>
        <w:pStyle w:val="1"/>
        <w:ind w:firstLine="709"/>
        <w:contextualSpacing w:val="0"/>
        <w:jc w:val="center"/>
        <w:rPr>
          <w:b/>
          <w:sz w:val="28"/>
          <w:szCs w:val="28"/>
        </w:rPr>
      </w:pPr>
      <w:r>
        <w:rPr>
          <w:b/>
          <w:sz w:val="28"/>
          <w:szCs w:val="28"/>
        </w:rPr>
        <w:t>Исполнение  квоты для направления в стационарные отделения</w:t>
      </w:r>
      <w:r>
        <w:rPr>
          <w:b/>
          <w:sz w:val="28"/>
          <w:szCs w:val="28"/>
        </w:rPr>
        <w:br/>
        <w:t>социальной реабилитации учреждений, подведомственных Депсоцразвития Югры</w:t>
      </w:r>
    </w:p>
    <w:p w:rsidR="0091406D" w:rsidRDefault="0091406D">
      <w:pPr>
        <w:pStyle w:val="1"/>
        <w:contextualSpacing w:val="0"/>
        <w:jc w:val="center"/>
        <w:rPr>
          <w:b/>
          <w:color w:val="FF0000"/>
          <w:sz w:val="28"/>
          <w:szCs w:val="28"/>
        </w:rPr>
      </w:pPr>
    </w:p>
    <w:tbl>
      <w:tblPr>
        <w:tblW w:w="9606" w:type="dxa"/>
        <w:tblLayout w:type="fixed"/>
        <w:tblLook w:val="04A0"/>
      </w:tblPr>
      <w:tblGrid>
        <w:gridCol w:w="5211"/>
        <w:gridCol w:w="2548"/>
        <w:gridCol w:w="1847"/>
      </w:tblGrid>
      <w:tr w:rsidR="0091406D">
        <w:tc>
          <w:tcPr>
            <w:tcW w:w="5211"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bCs/>
                <w:sz w:val="20"/>
                <w:szCs w:val="20"/>
              </w:rPr>
              <w:t>Учреждения</w:t>
            </w:r>
          </w:p>
        </w:tc>
        <w:tc>
          <w:tcPr>
            <w:tcW w:w="2548"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bCs/>
                <w:sz w:val="20"/>
                <w:szCs w:val="20"/>
              </w:rPr>
              <w:t>Квота УСЗН по                    г. Ханты-Мансийску и Ханты-Мансийскому району</w:t>
            </w:r>
          </w:p>
        </w:tc>
        <w:tc>
          <w:tcPr>
            <w:tcW w:w="1847"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bCs/>
                <w:sz w:val="20"/>
                <w:szCs w:val="20"/>
              </w:rPr>
              <w:t>Исполнение</w:t>
            </w:r>
            <w:r>
              <w:rPr>
                <w:bCs/>
                <w:sz w:val="20"/>
                <w:szCs w:val="20"/>
              </w:rPr>
              <w:br/>
              <w:t>квоты учреждением</w:t>
            </w:r>
          </w:p>
        </w:tc>
      </w:tr>
      <w:tr w:rsidR="0091406D">
        <w:tc>
          <w:tcPr>
            <w:tcW w:w="5211"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rPr>
                <w:sz w:val="20"/>
                <w:szCs w:val="20"/>
              </w:rPr>
            </w:pPr>
            <w:r>
              <w:rPr>
                <w:sz w:val="20"/>
                <w:szCs w:val="20"/>
              </w:rPr>
              <w:t>БУ «Сургутский центр социального обслуживания населения»</w:t>
            </w:r>
          </w:p>
        </w:tc>
        <w:tc>
          <w:tcPr>
            <w:tcW w:w="2548"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44</w:t>
            </w:r>
          </w:p>
        </w:tc>
        <w:tc>
          <w:tcPr>
            <w:tcW w:w="1847"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85</w:t>
            </w:r>
          </w:p>
        </w:tc>
      </w:tr>
      <w:tr w:rsidR="0091406D">
        <w:tc>
          <w:tcPr>
            <w:tcW w:w="5211"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rPr>
                <w:sz w:val="20"/>
                <w:szCs w:val="20"/>
              </w:rPr>
            </w:pPr>
            <w:r>
              <w:rPr>
                <w:sz w:val="20"/>
                <w:szCs w:val="20"/>
              </w:rPr>
              <w:t>БУ «Октябрьский районный комплексный центр социального обслуживания населения» (филиал в п. Сергино)</w:t>
            </w:r>
          </w:p>
        </w:tc>
        <w:tc>
          <w:tcPr>
            <w:tcW w:w="2548"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2</w:t>
            </w:r>
          </w:p>
        </w:tc>
      </w:tr>
      <w:tr w:rsidR="0091406D">
        <w:tc>
          <w:tcPr>
            <w:tcW w:w="5211"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rPr>
                <w:sz w:val="20"/>
                <w:szCs w:val="20"/>
              </w:rPr>
            </w:pPr>
            <w:r>
              <w:rPr>
                <w:sz w:val="20"/>
                <w:szCs w:val="20"/>
              </w:rPr>
              <w:t>БУ «Советский районный центр для несовершеннолетних»</w:t>
            </w:r>
          </w:p>
        </w:tc>
        <w:tc>
          <w:tcPr>
            <w:tcW w:w="2548"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2</w:t>
            </w:r>
          </w:p>
        </w:tc>
      </w:tr>
      <w:tr w:rsidR="0091406D">
        <w:tc>
          <w:tcPr>
            <w:tcW w:w="5211"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ind w:right="-250"/>
              <w:contextualSpacing w:val="0"/>
              <w:rPr>
                <w:sz w:val="20"/>
                <w:szCs w:val="20"/>
              </w:rPr>
            </w:pPr>
            <w:r>
              <w:rPr>
                <w:sz w:val="20"/>
                <w:szCs w:val="20"/>
              </w:rPr>
              <w:t>БУ «Пыть-Яхский реабилитационный центр»</w:t>
            </w:r>
          </w:p>
        </w:tc>
        <w:tc>
          <w:tcPr>
            <w:tcW w:w="2548"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11</w:t>
            </w:r>
          </w:p>
        </w:tc>
      </w:tr>
      <w:tr w:rsidR="0091406D">
        <w:tc>
          <w:tcPr>
            <w:tcW w:w="5211"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aff2"/>
              <w:contextualSpacing w:val="0"/>
              <w:rPr>
                <w:sz w:val="20"/>
                <w:szCs w:val="20"/>
              </w:rPr>
            </w:pPr>
            <w:r>
              <w:rPr>
                <w:sz w:val="20"/>
                <w:szCs w:val="20"/>
              </w:rPr>
              <w:lastRenderedPageBreak/>
              <w:t>БУ «Нижневартовский многопрофильный центр для и</w:t>
            </w:r>
            <w:r>
              <w:rPr>
                <w:sz w:val="20"/>
                <w:szCs w:val="20"/>
              </w:rPr>
              <w:t>н</w:t>
            </w:r>
            <w:r>
              <w:rPr>
                <w:sz w:val="20"/>
                <w:szCs w:val="20"/>
              </w:rPr>
              <w:t>валидов</w:t>
            </w:r>
            <w:r w:rsidR="00134631">
              <w:rPr>
                <w:sz w:val="20"/>
                <w:szCs w:val="20"/>
              </w:rPr>
              <w:t>»</w:t>
            </w:r>
          </w:p>
        </w:tc>
        <w:tc>
          <w:tcPr>
            <w:tcW w:w="2548"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1"/>
              <w:contextualSpacing w:val="0"/>
              <w:jc w:val="center"/>
              <w:rPr>
                <w:sz w:val="20"/>
                <w:szCs w:val="20"/>
              </w:rPr>
            </w:pPr>
            <w:r>
              <w:rPr>
                <w:sz w:val="20"/>
                <w:szCs w:val="20"/>
              </w:rPr>
              <w:t>10</w:t>
            </w:r>
          </w:p>
        </w:tc>
      </w:tr>
      <w:tr w:rsidR="0091406D">
        <w:trPr>
          <w:trHeight w:val="201"/>
        </w:trPr>
        <w:tc>
          <w:tcPr>
            <w:tcW w:w="5211" w:type="dxa"/>
            <w:tcBorders>
              <w:top w:val="single" w:sz="4" w:space="0" w:color="000000"/>
              <w:left w:val="single" w:sz="4" w:space="0" w:color="000000"/>
              <w:bottom w:val="single" w:sz="4" w:space="0" w:color="000000"/>
              <w:right w:val="single" w:sz="4" w:space="0" w:color="000000"/>
            </w:tcBorders>
            <w:vAlign w:val="center"/>
          </w:tcPr>
          <w:p w:rsidR="0091406D" w:rsidRDefault="00E91776">
            <w:pPr>
              <w:pStyle w:val="aff2"/>
              <w:contextualSpacing w:val="0"/>
              <w:jc w:val="right"/>
              <w:rPr>
                <w:sz w:val="20"/>
                <w:szCs w:val="20"/>
              </w:rPr>
            </w:pPr>
            <w:r>
              <w:rPr>
                <w:sz w:val="20"/>
                <w:szCs w:val="20"/>
              </w:rPr>
              <w:t>ВСЕГО</w:t>
            </w:r>
          </w:p>
        </w:tc>
        <w:tc>
          <w:tcPr>
            <w:tcW w:w="2548"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50</w:t>
            </w:r>
          </w:p>
        </w:tc>
        <w:tc>
          <w:tcPr>
            <w:tcW w:w="1847"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110</w:t>
            </w:r>
          </w:p>
        </w:tc>
      </w:tr>
    </w:tbl>
    <w:p w:rsidR="0091406D" w:rsidRDefault="0091406D">
      <w:pPr>
        <w:pStyle w:val="1"/>
        <w:ind w:firstLine="709"/>
        <w:contextualSpacing w:val="0"/>
        <w:jc w:val="both"/>
        <w:rPr>
          <w:color w:val="FF0000"/>
          <w:sz w:val="28"/>
          <w:szCs w:val="28"/>
        </w:rPr>
      </w:pPr>
    </w:p>
    <w:p w:rsidR="0091406D" w:rsidRDefault="00E91776">
      <w:pPr>
        <w:pStyle w:val="1"/>
        <w:ind w:firstLine="709"/>
        <w:contextualSpacing w:val="0"/>
        <w:jc w:val="both"/>
        <w:rPr>
          <w:sz w:val="28"/>
          <w:szCs w:val="28"/>
        </w:rPr>
      </w:pPr>
      <w:proofErr w:type="gramStart"/>
      <w:r>
        <w:rPr>
          <w:sz w:val="28"/>
          <w:szCs w:val="28"/>
        </w:rPr>
        <w:t>В результате инициативной работы специалистов в данном направлении и грамотному консультированию семей, имеющих детей с особенностями развития, исполнение квоты для направления в стационарные отделения социальной реабилитации учреждений, подведомственных Депсоцразвития Югры по состоянию на 31.12.2021  составляет 120 %. Государственное задание за отчетный период выполнено отделением в полном объеме.</w:t>
      </w:r>
      <w:proofErr w:type="gramEnd"/>
      <w:r>
        <w:rPr>
          <w:sz w:val="28"/>
          <w:szCs w:val="28"/>
        </w:rPr>
        <w:t xml:space="preserve"> Спрос на оказание социальных услуг по итогам работы за год является достаточно стабильным. Данного результата удалось достичь благодаря оптимизации режимных моментов рабочего процесса в соответствии с индивидуальными потребностями получателей социальных услуг; развитию профессиональной компетентности сотрудников.</w:t>
      </w:r>
    </w:p>
    <w:p w:rsidR="0091406D" w:rsidRDefault="0091406D">
      <w:pPr>
        <w:pStyle w:val="1"/>
        <w:ind w:firstLine="708"/>
        <w:contextualSpacing w:val="0"/>
        <w:jc w:val="center"/>
        <w:rPr>
          <w:b/>
          <w:color w:val="FF0000"/>
          <w:sz w:val="28"/>
          <w:szCs w:val="28"/>
        </w:rPr>
      </w:pPr>
    </w:p>
    <w:p w:rsidR="0091406D" w:rsidRDefault="00E91776">
      <w:pPr>
        <w:pStyle w:val="1"/>
        <w:contextualSpacing w:val="0"/>
        <w:jc w:val="center"/>
        <w:rPr>
          <w:b/>
          <w:bCs/>
          <w:sz w:val="28"/>
          <w:szCs w:val="28"/>
        </w:rPr>
      </w:pPr>
      <w:r>
        <w:rPr>
          <w:b/>
          <w:bCs/>
          <w:sz w:val="28"/>
          <w:szCs w:val="28"/>
        </w:rPr>
        <w:t xml:space="preserve">Организация работы по признанию граждан </w:t>
      </w:r>
      <w:proofErr w:type="gramStart"/>
      <w:r>
        <w:rPr>
          <w:b/>
          <w:bCs/>
          <w:sz w:val="28"/>
          <w:szCs w:val="28"/>
        </w:rPr>
        <w:t>нуждающимися</w:t>
      </w:r>
      <w:proofErr w:type="gramEnd"/>
      <w:r>
        <w:rPr>
          <w:b/>
          <w:bCs/>
          <w:sz w:val="28"/>
          <w:szCs w:val="28"/>
        </w:rPr>
        <w:t xml:space="preserve"> в социальном обслуживании и составлению индивидуальной программы предоставления социальных услуг. Результаты работы социально-реабилитационного консилиума учреждения. Мобильная служба.</w:t>
      </w:r>
    </w:p>
    <w:p w:rsidR="0091406D" w:rsidRDefault="0091406D">
      <w:pPr>
        <w:pStyle w:val="1"/>
        <w:contextualSpacing w:val="0"/>
        <w:jc w:val="center"/>
        <w:rPr>
          <w:b/>
          <w:bCs/>
          <w:sz w:val="28"/>
          <w:szCs w:val="28"/>
        </w:rPr>
      </w:pPr>
    </w:p>
    <w:p w:rsidR="0091406D" w:rsidRDefault="00E91776">
      <w:pPr>
        <w:pStyle w:val="aff2"/>
        <w:ind w:firstLine="709"/>
        <w:contextualSpacing w:val="0"/>
        <w:jc w:val="both"/>
        <w:rPr>
          <w:sz w:val="28"/>
          <w:szCs w:val="28"/>
        </w:rPr>
      </w:pPr>
      <w:r>
        <w:rPr>
          <w:sz w:val="28"/>
          <w:szCs w:val="28"/>
        </w:rPr>
        <w:t>Зачисление получателей социальных услуг в учреждение осуществляется в соответствии с: Федеральным законом от 28.12.2013 № 442-ФЗ «Об основах соц</w:t>
      </w:r>
      <w:r>
        <w:rPr>
          <w:sz w:val="28"/>
          <w:szCs w:val="28"/>
        </w:rPr>
        <w:t>и</w:t>
      </w:r>
      <w:r>
        <w:rPr>
          <w:sz w:val="28"/>
          <w:szCs w:val="28"/>
        </w:rPr>
        <w:t xml:space="preserve">ального обслуживания граждан в Российской Федерации»; Порядком признания граждан </w:t>
      </w:r>
      <w:proofErr w:type="gramStart"/>
      <w:r>
        <w:rPr>
          <w:sz w:val="28"/>
          <w:szCs w:val="28"/>
        </w:rPr>
        <w:t>нуждающимися</w:t>
      </w:r>
      <w:proofErr w:type="gramEnd"/>
      <w:r>
        <w:rPr>
          <w:sz w:val="28"/>
          <w:szCs w:val="28"/>
        </w:rPr>
        <w:t xml:space="preserve"> в социальном обслуживании и составления индивидуал</w:t>
      </w:r>
      <w:r>
        <w:rPr>
          <w:sz w:val="28"/>
          <w:szCs w:val="28"/>
        </w:rPr>
        <w:t>ь</w:t>
      </w:r>
      <w:r>
        <w:rPr>
          <w:sz w:val="28"/>
          <w:szCs w:val="28"/>
        </w:rPr>
        <w:t>ной программы предоставления социальных услуг (приказ Депсоцразвития Югры от 24.11.2014№813-р);</w:t>
      </w:r>
    </w:p>
    <w:p w:rsidR="0091406D" w:rsidRDefault="00E91776">
      <w:pPr>
        <w:pStyle w:val="aff2"/>
        <w:ind w:firstLine="709"/>
        <w:contextualSpacing w:val="0"/>
        <w:jc w:val="both"/>
        <w:rPr>
          <w:sz w:val="28"/>
          <w:szCs w:val="28"/>
        </w:rPr>
      </w:pPr>
      <w:r>
        <w:rPr>
          <w:sz w:val="28"/>
          <w:szCs w:val="28"/>
        </w:rPr>
        <w:t xml:space="preserve">Административным регламентом предоставления государственной услуги по признанию граждан </w:t>
      </w:r>
      <w:proofErr w:type="gramStart"/>
      <w:r>
        <w:rPr>
          <w:sz w:val="28"/>
          <w:szCs w:val="28"/>
        </w:rPr>
        <w:t>нуждающимися</w:t>
      </w:r>
      <w:proofErr w:type="gramEnd"/>
      <w:r>
        <w:rPr>
          <w:sz w:val="28"/>
          <w:szCs w:val="28"/>
        </w:rPr>
        <w:t xml:space="preserve"> в социальном обслуживании и составлению индивидуальной программы предоставления социальных услуг (приказ Депсоцра</w:t>
      </w:r>
      <w:r>
        <w:rPr>
          <w:sz w:val="28"/>
          <w:szCs w:val="28"/>
        </w:rPr>
        <w:t>з</w:t>
      </w:r>
      <w:r>
        <w:rPr>
          <w:sz w:val="28"/>
          <w:szCs w:val="28"/>
        </w:rPr>
        <w:t>вития Югры от 20.07.2015 № 27-нп). На основании решения Комиссии по призн</w:t>
      </w:r>
      <w:r>
        <w:rPr>
          <w:sz w:val="28"/>
          <w:szCs w:val="28"/>
        </w:rPr>
        <w:t>а</w:t>
      </w:r>
      <w:r>
        <w:rPr>
          <w:sz w:val="28"/>
          <w:szCs w:val="28"/>
        </w:rPr>
        <w:t xml:space="preserve">нию граждан </w:t>
      </w:r>
      <w:proofErr w:type="gramStart"/>
      <w:r>
        <w:rPr>
          <w:sz w:val="28"/>
          <w:szCs w:val="28"/>
        </w:rPr>
        <w:t>нуждающимися</w:t>
      </w:r>
      <w:proofErr w:type="gramEnd"/>
      <w:r>
        <w:rPr>
          <w:sz w:val="28"/>
          <w:szCs w:val="28"/>
        </w:rPr>
        <w:t xml:space="preserve"> в социальном обслуживании при Управлении соц</w:t>
      </w:r>
      <w:r>
        <w:rPr>
          <w:sz w:val="28"/>
          <w:szCs w:val="28"/>
        </w:rPr>
        <w:t>и</w:t>
      </w:r>
      <w:r>
        <w:rPr>
          <w:sz w:val="28"/>
          <w:szCs w:val="28"/>
        </w:rPr>
        <w:t xml:space="preserve">альной защиты населения по г. Ханты-Мансийску и Ханты-Мансийскому району по двум формам:                                                                                  </w:t>
      </w:r>
    </w:p>
    <w:p w:rsidR="0091406D" w:rsidRDefault="00E91776">
      <w:pPr>
        <w:pStyle w:val="aff2"/>
        <w:contextualSpacing w:val="0"/>
        <w:jc w:val="both"/>
        <w:rPr>
          <w:sz w:val="28"/>
          <w:szCs w:val="28"/>
        </w:rPr>
      </w:pPr>
      <w:r>
        <w:rPr>
          <w:sz w:val="28"/>
          <w:szCs w:val="28"/>
        </w:rPr>
        <w:t>-полустационарная форма обслуживания (реабилитационные группы полного и н</w:t>
      </w:r>
      <w:r>
        <w:rPr>
          <w:sz w:val="28"/>
          <w:szCs w:val="28"/>
        </w:rPr>
        <w:t>е</w:t>
      </w:r>
      <w:r>
        <w:rPr>
          <w:sz w:val="28"/>
          <w:szCs w:val="28"/>
        </w:rPr>
        <w:t>полного дня; краткосрочная реабилитация);</w:t>
      </w:r>
    </w:p>
    <w:p w:rsidR="0091406D" w:rsidRDefault="00E91776">
      <w:pPr>
        <w:pStyle w:val="aff2"/>
        <w:contextualSpacing w:val="0"/>
        <w:jc w:val="both"/>
        <w:rPr>
          <w:sz w:val="28"/>
          <w:szCs w:val="28"/>
        </w:rPr>
      </w:pPr>
      <w:r>
        <w:rPr>
          <w:sz w:val="28"/>
          <w:szCs w:val="28"/>
        </w:rPr>
        <w:t>-обслуживание на дому (по месту проживания получателя (социальный патронат - оказание социальных услуг детям-инвалидам с тяжелой патологией в возрасте от 1 года до 18 лет и их семьям на дому).</w:t>
      </w:r>
    </w:p>
    <w:p w:rsidR="0091406D" w:rsidRDefault="0091406D">
      <w:pPr>
        <w:pStyle w:val="1"/>
        <w:ind w:firstLine="708"/>
        <w:contextualSpacing w:val="0"/>
        <w:jc w:val="center"/>
        <w:rPr>
          <w:b/>
          <w:color w:val="FF0000"/>
          <w:sz w:val="28"/>
          <w:szCs w:val="28"/>
        </w:rPr>
      </w:pPr>
    </w:p>
    <w:p w:rsidR="0091406D" w:rsidRPr="00566B27" w:rsidRDefault="00E91776">
      <w:pPr>
        <w:pStyle w:val="1"/>
        <w:ind w:firstLine="708"/>
        <w:contextualSpacing w:val="0"/>
        <w:jc w:val="center"/>
        <w:rPr>
          <w:b/>
          <w:color w:val="auto"/>
          <w:sz w:val="28"/>
          <w:szCs w:val="28"/>
        </w:rPr>
      </w:pPr>
      <w:r w:rsidRPr="00566B27">
        <w:rPr>
          <w:b/>
          <w:color w:val="auto"/>
          <w:sz w:val="28"/>
          <w:szCs w:val="28"/>
        </w:rPr>
        <w:t>Дети, имеющие инвалидность</w:t>
      </w:r>
    </w:p>
    <w:p w:rsidR="0091406D" w:rsidRPr="00566B27" w:rsidRDefault="0091406D">
      <w:pPr>
        <w:pStyle w:val="1"/>
        <w:ind w:firstLine="708"/>
        <w:contextualSpacing w:val="0"/>
        <w:jc w:val="center"/>
        <w:rPr>
          <w:color w:val="auto"/>
          <w:sz w:val="28"/>
          <w:szCs w:val="28"/>
        </w:rPr>
      </w:pPr>
    </w:p>
    <w:p w:rsidR="0091406D" w:rsidRPr="00566B27" w:rsidRDefault="00E91776">
      <w:pPr>
        <w:pStyle w:val="1"/>
        <w:ind w:firstLine="708"/>
        <w:contextualSpacing w:val="0"/>
        <w:jc w:val="both"/>
        <w:rPr>
          <w:color w:val="auto"/>
          <w:sz w:val="28"/>
          <w:szCs w:val="28"/>
        </w:rPr>
      </w:pPr>
      <w:r w:rsidRPr="00566B27">
        <w:rPr>
          <w:color w:val="auto"/>
          <w:sz w:val="28"/>
          <w:szCs w:val="28"/>
        </w:rPr>
        <w:t xml:space="preserve">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 индивидуальной программы реабилитации или абилитации ребенка-инвалида (далее – ИПРА) утвержден приказом Депсоцразвития Югры от </w:t>
      </w:r>
      <w:r w:rsidRPr="00566B27">
        <w:rPr>
          <w:color w:val="auto"/>
          <w:sz w:val="28"/>
          <w:szCs w:val="28"/>
        </w:rPr>
        <w:lastRenderedPageBreak/>
        <w:t>22.12.2015 №920-р.</w:t>
      </w:r>
    </w:p>
    <w:p w:rsidR="0091406D" w:rsidRPr="00566B27" w:rsidRDefault="00E91776">
      <w:pPr>
        <w:pStyle w:val="1"/>
        <w:ind w:firstLine="708"/>
        <w:contextualSpacing w:val="0"/>
        <w:jc w:val="both"/>
        <w:rPr>
          <w:color w:val="auto"/>
          <w:sz w:val="28"/>
          <w:szCs w:val="28"/>
        </w:rPr>
      </w:pPr>
      <w:r w:rsidRPr="00566B27">
        <w:rPr>
          <w:color w:val="auto"/>
          <w:sz w:val="28"/>
          <w:szCs w:val="28"/>
        </w:rPr>
        <w:t>Для реализации порядка в отношении детей-инвалидов в БУ ХМАО – Югры  «Нижневартовский многопрофильный реабилитационный центр для детей и подростков с ограниченными возможностями» функционирует отделение по разработке индивидуальных перечней мероприятий реабилитации или абилитации. Специалистами отделения на основании автоматизировано поступающих выписок из ИПРА разрабатываются индивидуальные перечни  мероприятий реабилитации или абилитации инвалидов.</w:t>
      </w:r>
    </w:p>
    <w:p w:rsidR="0091406D" w:rsidRDefault="00E91776">
      <w:pPr>
        <w:pStyle w:val="1"/>
        <w:ind w:firstLine="708"/>
        <w:contextualSpacing w:val="0"/>
        <w:jc w:val="both"/>
        <w:rPr>
          <w:sz w:val="28"/>
          <w:szCs w:val="28"/>
        </w:rPr>
      </w:pPr>
      <w:r>
        <w:rPr>
          <w:sz w:val="28"/>
          <w:szCs w:val="28"/>
        </w:rPr>
        <w:t>Перечни мероприятий в виде уведомления о возможности получения комплекса услуг вручаются специалистами по социальной работе Ханты-Мансийского реабилитационного центра для детей и подростков с ограниченными возможностями родителям (законным представителям) детей-инвалидов, зарегистрированных на территории города Ханты-Мансийска.</w:t>
      </w:r>
    </w:p>
    <w:p w:rsidR="0091406D" w:rsidRDefault="0091406D">
      <w:pPr>
        <w:pStyle w:val="1"/>
        <w:ind w:firstLine="709"/>
        <w:contextualSpacing w:val="0"/>
        <w:jc w:val="right"/>
        <w:rPr>
          <w:i/>
          <w:color w:val="FF0000"/>
          <w:sz w:val="28"/>
          <w:szCs w:val="28"/>
        </w:rPr>
      </w:pPr>
    </w:p>
    <w:p w:rsidR="0091406D" w:rsidRDefault="00E91776">
      <w:pPr>
        <w:pStyle w:val="1"/>
        <w:ind w:firstLine="709"/>
        <w:contextualSpacing w:val="0"/>
        <w:jc w:val="right"/>
        <w:rPr>
          <w:i/>
          <w:color w:val="auto"/>
          <w:sz w:val="20"/>
          <w:szCs w:val="20"/>
        </w:rPr>
      </w:pPr>
      <w:r>
        <w:rPr>
          <w:i/>
          <w:color w:val="auto"/>
          <w:sz w:val="20"/>
          <w:szCs w:val="20"/>
        </w:rPr>
        <w:t>Таблица 21</w:t>
      </w:r>
    </w:p>
    <w:p w:rsidR="0091406D" w:rsidRDefault="0091406D">
      <w:pPr>
        <w:pStyle w:val="1"/>
        <w:ind w:firstLine="708"/>
        <w:contextualSpacing w:val="0"/>
        <w:jc w:val="both"/>
        <w:rPr>
          <w:color w:val="FF0000"/>
          <w:sz w:val="28"/>
          <w:szCs w:val="28"/>
        </w:rPr>
      </w:pPr>
    </w:p>
    <w:tbl>
      <w:tblPr>
        <w:tblW w:w="9782" w:type="dxa"/>
        <w:jc w:val="center"/>
        <w:tblInd w:w="-175" w:type="dxa"/>
        <w:tblLayout w:type="fixed"/>
        <w:tblLook w:val="04A0"/>
      </w:tblPr>
      <w:tblGrid>
        <w:gridCol w:w="1133"/>
        <w:gridCol w:w="1560"/>
        <w:gridCol w:w="1704"/>
        <w:gridCol w:w="2693"/>
        <w:gridCol w:w="1132"/>
        <w:gridCol w:w="1560"/>
      </w:tblGrid>
      <w:tr w:rsidR="0091406D" w:rsidTr="005F2DA1">
        <w:trPr>
          <w:trHeight w:val="1985"/>
          <w:jc w:val="center"/>
        </w:trPr>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aff2"/>
              <w:contextualSpacing w:val="0"/>
              <w:jc w:val="center"/>
              <w:rPr>
                <w:sz w:val="20"/>
                <w:szCs w:val="20"/>
              </w:rPr>
            </w:pPr>
            <w:r>
              <w:rPr>
                <w:sz w:val="20"/>
                <w:szCs w:val="20"/>
              </w:rPr>
              <w:t>Период (год)</w:t>
            </w: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aff2"/>
              <w:contextualSpacing w:val="0"/>
              <w:jc w:val="center"/>
              <w:rPr>
                <w:sz w:val="20"/>
                <w:szCs w:val="20"/>
              </w:rPr>
            </w:pPr>
            <w:r>
              <w:rPr>
                <w:sz w:val="20"/>
                <w:szCs w:val="20"/>
              </w:rPr>
              <w:t>Количество</w:t>
            </w:r>
            <w:r>
              <w:rPr>
                <w:sz w:val="20"/>
                <w:szCs w:val="20"/>
              </w:rPr>
              <w:br/>
              <w:t>разработанных</w:t>
            </w:r>
            <w:r>
              <w:rPr>
                <w:sz w:val="20"/>
                <w:szCs w:val="20"/>
              </w:rPr>
              <w:br/>
              <w:t>перечней м</w:t>
            </w:r>
            <w:r>
              <w:rPr>
                <w:sz w:val="20"/>
                <w:szCs w:val="20"/>
              </w:rPr>
              <w:t>е</w:t>
            </w:r>
            <w:r>
              <w:rPr>
                <w:sz w:val="20"/>
                <w:szCs w:val="20"/>
              </w:rPr>
              <w:t>роприятий</w:t>
            </w:r>
            <w:r>
              <w:rPr>
                <w:sz w:val="20"/>
                <w:szCs w:val="20"/>
              </w:rPr>
              <w:br/>
              <w:t>социальной</w:t>
            </w:r>
            <w:r>
              <w:rPr>
                <w:sz w:val="20"/>
                <w:szCs w:val="20"/>
              </w:rPr>
              <w:br/>
              <w:t>реабилитации или</w:t>
            </w:r>
            <w:r>
              <w:rPr>
                <w:sz w:val="20"/>
                <w:szCs w:val="20"/>
              </w:rPr>
              <w:br/>
              <w:t>абилитации</w:t>
            </w:r>
          </w:p>
        </w:tc>
        <w:tc>
          <w:tcPr>
            <w:tcW w:w="1704" w:type="dxa"/>
            <w:tcBorders>
              <w:top w:val="single" w:sz="4" w:space="0" w:color="000000"/>
              <w:left w:val="single" w:sz="4" w:space="0" w:color="000000"/>
              <w:bottom w:val="single" w:sz="4" w:space="0" w:color="000000"/>
              <w:right w:val="single" w:sz="4" w:space="0" w:color="000000"/>
            </w:tcBorders>
          </w:tcPr>
          <w:p w:rsidR="0091406D" w:rsidRDefault="00E91776">
            <w:pPr>
              <w:pStyle w:val="aff2"/>
              <w:contextualSpacing w:val="0"/>
              <w:jc w:val="center"/>
              <w:rPr>
                <w:sz w:val="20"/>
                <w:szCs w:val="20"/>
              </w:rPr>
            </w:pPr>
            <w:r>
              <w:rPr>
                <w:sz w:val="20"/>
                <w:szCs w:val="20"/>
              </w:rPr>
              <w:t>Вручено</w:t>
            </w:r>
          </w:p>
          <w:p w:rsidR="0091406D" w:rsidRDefault="00E91776">
            <w:pPr>
              <w:pStyle w:val="aff2"/>
              <w:contextualSpacing w:val="0"/>
              <w:jc w:val="center"/>
              <w:rPr>
                <w:sz w:val="20"/>
                <w:szCs w:val="20"/>
              </w:rPr>
            </w:pPr>
            <w:r>
              <w:rPr>
                <w:sz w:val="20"/>
                <w:szCs w:val="20"/>
              </w:rPr>
              <w:t>/не вручено (причина)</w:t>
            </w:r>
          </w:p>
        </w:tc>
        <w:tc>
          <w:tcPr>
            <w:tcW w:w="2693" w:type="dxa"/>
            <w:tcBorders>
              <w:top w:val="single" w:sz="4" w:space="0" w:color="000000"/>
              <w:left w:val="single" w:sz="4" w:space="0" w:color="000000"/>
              <w:bottom w:val="single" w:sz="4" w:space="0" w:color="000000"/>
              <w:right w:val="single" w:sz="4" w:space="0" w:color="000000"/>
            </w:tcBorders>
          </w:tcPr>
          <w:p w:rsidR="0091406D" w:rsidRDefault="00E91776">
            <w:pPr>
              <w:pStyle w:val="aff2"/>
              <w:contextualSpacing w:val="0"/>
              <w:jc w:val="center"/>
              <w:rPr>
                <w:sz w:val="20"/>
                <w:szCs w:val="20"/>
              </w:rPr>
            </w:pPr>
            <w:r>
              <w:rPr>
                <w:sz w:val="20"/>
                <w:szCs w:val="20"/>
              </w:rPr>
              <w:t>Количество обратившихся за признанием нуждающи</w:t>
            </w:r>
            <w:r>
              <w:rPr>
                <w:sz w:val="20"/>
                <w:szCs w:val="20"/>
              </w:rPr>
              <w:t>м</w:t>
            </w:r>
            <w:r>
              <w:rPr>
                <w:sz w:val="20"/>
                <w:szCs w:val="20"/>
              </w:rPr>
              <w:t>ся в СО              (в том числе в части</w:t>
            </w:r>
            <w:r>
              <w:rPr>
                <w:sz w:val="20"/>
                <w:szCs w:val="20"/>
              </w:rPr>
              <w:br/>
              <w:t>своевременной коррект</w:t>
            </w:r>
            <w:r>
              <w:rPr>
                <w:sz w:val="20"/>
                <w:szCs w:val="20"/>
              </w:rPr>
              <w:t>и</w:t>
            </w:r>
            <w:r>
              <w:rPr>
                <w:sz w:val="20"/>
                <w:szCs w:val="20"/>
              </w:rPr>
              <w:t>ровки ИППСУ, ранее пр</w:t>
            </w:r>
            <w:r>
              <w:rPr>
                <w:sz w:val="20"/>
                <w:szCs w:val="20"/>
              </w:rPr>
              <w:t>и</w:t>
            </w:r>
            <w:r>
              <w:rPr>
                <w:sz w:val="20"/>
                <w:szCs w:val="20"/>
              </w:rPr>
              <w:t xml:space="preserve">знанных нуждающимися в </w:t>
            </w:r>
            <w:proofErr w:type="gramStart"/>
            <w:r>
              <w:rPr>
                <w:sz w:val="20"/>
                <w:szCs w:val="20"/>
              </w:rPr>
              <w:t>СО</w:t>
            </w:r>
            <w:proofErr w:type="gramEnd"/>
            <w:r>
              <w:rPr>
                <w:sz w:val="20"/>
                <w:szCs w:val="20"/>
              </w:rPr>
              <w:t>, детей-инвалидов с уч</w:t>
            </w:r>
            <w:r>
              <w:rPr>
                <w:sz w:val="20"/>
                <w:szCs w:val="20"/>
              </w:rPr>
              <w:t>е</w:t>
            </w:r>
            <w:r>
              <w:rPr>
                <w:sz w:val="20"/>
                <w:szCs w:val="20"/>
              </w:rPr>
              <w:t>том рекомендаций ИПРА инвалида, ребенка инвалида</w:t>
            </w:r>
          </w:p>
        </w:tc>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1"/>
              <w:shd w:val="clear" w:color="auto" w:fill="FFFFFF"/>
              <w:spacing w:beforeAutospacing="1"/>
              <w:contextualSpacing w:val="0"/>
              <w:jc w:val="center"/>
              <w:rPr>
                <w:sz w:val="20"/>
                <w:szCs w:val="20"/>
                <w:shd w:val="clear" w:color="auto" w:fill="FFFFFF"/>
              </w:rPr>
            </w:pPr>
            <w:r>
              <w:rPr>
                <w:sz w:val="20"/>
                <w:szCs w:val="20"/>
                <w:shd w:val="clear" w:color="auto" w:fill="FFFFFF"/>
              </w:rPr>
              <w:t>Отказ                       от услуг (количество чел.)</w:t>
            </w: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aff2"/>
              <w:contextualSpacing w:val="0"/>
              <w:jc w:val="center"/>
              <w:rPr>
                <w:sz w:val="20"/>
                <w:szCs w:val="20"/>
                <w:shd w:val="clear" w:color="auto" w:fill="FFFFFF"/>
              </w:rPr>
            </w:pPr>
            <w:r>
              <w:rPr>
                <w:sz w:val="20"/>
                <w:szCs w:val="20"/>
                <w:shd w:val="clear" w:color="auto" w:fill="FFFFFF"/>
              </w:rPr>
              <w:t>Вручено, но в настоящий м</w:t>
            </w:r>
            <w:r>
              <w:rPr>
                <w:sz w:val="20"/>
                <w:szCs w:val="20"/>
                <w:shd w:val="clear" w:color="auto" w:fill="FFFFFF"/>
              </w:rPr>
              <w:t>о</w:t>
            </w:r>
            <w:r>
              <w:rPr>
                <w:sz w:val="20"/>
                <w:szCs w:val="20"/>
                <w:shd w:val="clear" w:color="auto" w:fill="FFFFFF"/>
              </w:rPr>
              <w:t>мент не обр</w:t>
            </w:r>
            <w:r>
              <w:rPr>
                <w:sz w:val="20"/>
                <w:szCs w:val="20"/>
                <w:shd w:val="clear" w:color="auto" w:fill="FFFFFF"/>
              </w:rPr>
              <w:t>а</w:t>
            </w:r>
            <w:r>
              <w:rPr>
                <w:sz w:val="20"/>
                <w:szCs w:val="20"/>
                <w:shd w:val="clear" w:color="auto" w:fill="FFFFFF"/>
              </w:rPr>
              <w:t>тились за пр</w:t>
            </w:r>
            <w:r>
              <w:rPr>
                <w:sz w:val="20"/>
                <w:szCs w:val="20"/>
                <w:shd w:val="clear" w:color="auto" w:fill="FFFFFF"/>
              </w:rPr>
              <w:t>е</w:t>
            </w:r>
            <w:r>
              <w:rPr>
                <w:sz w:val="20"/>
                <w:szCs w:val="20"/>
                <w:shd w:val="clear" w:color="auto" w:fill="FFFFFF"/>
              </w:rPr>
              <w:t>доставлением социальных услуг</w:t>
            </w:r>
          </w:p>
          <w:p w:rsidR="0091406D" w:rsidRDefault="00E91776">
            <w:pPr>
              <w:pStyle w:val="aff2"/>
              <w:contextualSpacing w:val="0"/>
              <w:jc w:val="center"/>
              <w:rPr>
                <w:sz w:val="20"/>
                <w:szCs w:val="20"/>
                <w:shd w:val="clear" w:color="auto" w:fill="FFFFFF"/>
              </w:rPr>
            </w:pPr>
            <w:r>
              <w:rPr>
                <w:sz w:val="20"/>
                <w:szCs w:val="20"/>
                <w:shd w:val="clear" w:color="auto" w:fill="FFFFFF"/>
              </w:rPr>
              <w:t>(количество чел.)</w:t>
            </w:r>
          </w:p>
        </w:tc>
      </w:tr>
      <w:tr w:rsidR="0091406D" w:rsidTr="005F2DA1">
        <w:trPr>
          <w:trHeight w:val="691"/>
          <w:jc w:val="center"/>
        </w:trPr>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bCs/>
                <w:sz w:val="20"/>
                <w:szCs w:val="20"/>
              </w:rPr>
              <w:t>2019</w:t>
            </w: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138</w:t>
            </w:r>
          </w:p>
        </w:tc>
        <w:tc>
          <w:tcPr>
            <w:tcW w:w="1704"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101/7</w:t>
            </w:r>
          </w:p>
          <w:p w:rsidR="0091406D" w:rsidRDefault="00E91776">
            <w:pPr>
              <w:pStyle w:val="1"/>
              <w:contextualSpacing w:val="0"/>
              <w:jc w:val="center"/>
              <w:rPr>
                <w:sz w:val="20"/>
                <w:szCs w:val="20"/>
              </w:rPr>
            </w:pPr>
            <w:r>
              <w:rPr>
                <w:sz w:val="20"/>
                <w:szCs w:val="20"/>
              </w:rPr>
              <w:t>(не застали по адресу - 5, обещали подойти в учреждение - 2)</w:t>
            </w:r>
          </w:p>
        </w:tc>
        <w:tc>
          <w:tcPr>
            <w:tcW w:w="2693"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98</w:t>
            </w:r>
          </w:p>
        </w:tc>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30</w:t>
            </w:r>
          </w:p>
          <w:p w:rsidR="0091406D" w:rsidRDefault="0091406D">
            <w:pPr>
              <w:pStyle w:val="1"/>
              <w:contextualSpacing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10</w:t>
            </w:r>
          </w:p>
        </w:tc>
      </w:tr>
      <w:tr w:rsidR="0091406D" w:rsidTr="005F2DA1">
        <w:trPr>
          <w:trHeight w:val="218"/>
          <w:jc w:val="center"/>
        </w:trPr>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bCs/>
                <w:sz w:val="20"/>
                <w:szCs w:val="20"/>
              </w:rPr>
              <w:t>2020</w:t>
            </w: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108</w:t>
            </w:r>
          </w:p>
        </w:tc>
        <w:tc>
          <w:tcPr>
            <w:tcW w:w="1704"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105/3</w:t>
            </w:r>
          </w:p>
          <w:p w:rsidR="0091406D" w:rsidRDefault="00E91776">
            <w:pPr>
              <w:pStyle w:val="1"/>
              <w:contextualSpacing w:val="0"/>
              <w:jc w:val="center"/>
              <w:rPr>
                <w:sz w:val="20"/>
                <w:szCs w:val="20"/>
              </w:rPr>
            </w:pPr>
            <w:r>
              <w:rPr>
                <w:sz w:val="20"/>
                <w:szCs w:val="20"/>
              </w:rPr>
              <w:t>(</w:t>
            </w:r>
            <w:proofErr w:type="gramStart"/>
            <w:r>
              <w:rPr>
                <w:sz w:val="20"/>
                <w:szCs w:val="20"/>
              </w:rPr>
              <w:t>переданы</w:t>
            </w:r>
            <w:proofErr w:type="gramEnd"/>
            <w:r>
              <w:rPr>
                <w:sz w:val="20"/>
                <w:szCs w:val="20"/>
              </w:rPr>
              <w:t xml:space="preserve"> ХМР - 2; не проживает в городе - 1)</w:t>
            </w:r>
          </w:p>
        </w:tc>
        <w:tc>
          <w:tcPr>
            <w:tcW w:w="2693"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64</w:t>
            </w:r>
          </w:p>
          <w:p w:rsidR="0091406D" w:rsidRDefault="0091406D">
            <w:pPr>
              <w:pStyle w:val="1"/>
              <w:contextualSpacing w:val="0"/>
              <w:jc w:val="center"/>
              <w:rPr>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23</w:t>
            </w: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18</w:t>
            </w:r>
          </w:p>
        </w:tc>
      </w:tr>
      <w:tr w:rsidR="0091406D" w:rsidTr="005F2DA1">
        <w:trPr>
          <w:trHeight w:val="218"/>
          <w:jc w:val="center"/>
        </w:trPr>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b/>
                <w:bCs/>
                <w:sz w:val="20"/>
                <w:szCs w:val="20"/>
              </w:rPr>
            </w:pPr>
            <w:r>
              <w:rPr>
                <w:b/>
                <w:bCs/>
                <w:sz w:val="20"/>
                <w:szCs w:val="20"/>
              </w:rPr>
              <w:t>2021</w:t>
            </w: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169</w:t>
            </w:r>
          </w:p>
        </w:tc>
        <w:tc>
          <w:tcPr>
            <w:tcW w:w="1704"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149/9</w:t>
            </w:r>
          </w:p>
          <w:p w:rsidR="0091406D" w:rsidRDefault="00E91776">
            <w:pPr>
              <w:pStyle w:val="1"/>
              <w:contextualSpacing w:val="0"/>
              <w:jc w:val="center"/>
              <w:rPr>
                <w:sz w:val="20"/>
                <w:szCs w:val="20"/>
              </w:rPr>
            </w:pPr>
            <w:r>
              <w:rPr>
                <w:sz w:val="20"/>
                <w:szCs w:val="20"/>
              </w:rPr>
              <w:t>(обещали подойти в учреждение)</w:t>
            </w:r>
          </w:p>
        </w:tc>
        <w:tc>
          <w:tcPr>
            <w:tcW w:w="2693"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115</w:t>
            </w:r>
          </w:p>
        </w:tc>
        <w:tc>
          <w:tcPr>
            <w:tcW w:w="1132"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34</w:t>
            </w:r>
          </w:p>
          <w:p w:rsidR="0091406D" w:rsidRDefault="00E91776">
            <w:pPr>
              <w:pStyle w:val="1"/>
              <w:contextualSpacing w:val="0"/>
              <w:jc w:val="center"/>
              <w:rPr>
                <w:sz w:val="20"/>
                <w:szCs w:val="20"/>
              </w:rPr>
            </w:pPr>
            <w:r>
              <w:rPr>
                <w:sz w:val="20"/>
                <w:szCs w:val="20"/>
              </w:rPr>
              <w:t>(31 - в связи с организованностью; 3 - не проживают в городе)</w:t>
            </w:r>
          </w:p>
        </w:tc>
        <w:tc>
          <w:tcPr>
            <w:tcW w:w="1560"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14</w:t>
            </w:r>
          </w:p>
        </w:tc>
      </w:tr>
    </w:tbl>
    <w:p w:rsidR="0091406D" w:rsidRDefault="0091406D">
      <w:pPr>
        <w:pStyle w:val="1"/>
        <w:contextualSpacing w:val="0"/>
        <w:jc w:val="both"/>
        <w:rPr>
          <w:color w:val="FF0000"/>
          <w:sz w:val="28"/>
          <w:szCs w:val="28"/>
        </w:rPr>
      </w:pPr>
    </w:p>
    <w:p w:rsidR="0091406D" w:rsidRDefault="0091406D">
      <w:pPr>
        <w:pStyle w:val="1"/>
        <w:ind w:firstLine="708"/>
        <w:contextualSpacing w:val="0"/>
        <w:jc w:val="both"/>
        <w:rPr>
          <w:color w:val="FF0000"/>
          <w:sz w:val="28"/>
          <w:szCs w:val="28"/>
        </w:rPr>
      </w:pPr>
    </w:p>
    <w:p w:rsidR="0091406D" w:rsidRDefault="0091406D">
      <w:pPr>
        <w:pStyle w:val="aff2"/>
        <w:contextualSpacing w:val="0"/>
        <w:jc w:val="center"/>
        <w:rPr>
          <w:b/>
          <w:color w:val="FF0000"/>
          <w:sz w:val="28"/>
          <w:szCs w:val="28"/>
        </w:rPr>
      </w:pPr>
    </w:p>
    <w:p w:rsidR="0091406D" w:rsidRDefault="00E91776">
      <w:pPr>
        <w:pStyle w:val="aff2"/>
        <w:contextualSpacing w:val="0"/>
        <w:jc w:val="center"/>
        <w:rPr>
          <w:b/>
          <w:sz w:val="28"/>
          <w:szCs w:val="28"/>
        </w:rPr>
      </w:pPr>
      <w:r>
        <w:rPr>
          <w:b/>
          <w:sz w:val="28"/>
          <w:szCs w:val="28"/>
        </w:rPr>
        <w:t xml:space="preserve">Признание </w:t>
      </w:r>
      <w:proofErr w:type="gramStart"/>
      <w:r>
        <w:rPr>
          <w:b/>
          <w:sz w:val="28"/>
          <w:szCs w:val="28"/>
        </w:rPr>
        <w:t>нуждающимися</w:t>
      </w:r>
      <w:proofErr w:type="gramEnd"/>
      <w:r>
        <w:rPr>
          <w:b/>
          <w:sz w:val="28"/>
          <w:szCs w:val="28"/>
        </w:rPr>
        <w:t xml:space="preserve"> в социальном обслуживании</w:t>
      </w:r>
    </w:p>
    <w:p w:rsidR="0091406D" w:rsidRDefault="0091406D">
      <w:pPr>
        <w:pStyle w:val="aff2"/>
        <w:contextualSpacing w:val="0"/>
        <w:jc w:val="center"/>
        <w:rPr>
          <w:b/>
          <w:sz w:val="28"/>
          <w:szCs w:val="28"/>
        </w:rPr>
      </w:pPr>
    </w:p>
    <w:tbl>
      <w:tblPr>
        <w:tblStyle w:val="afff"/>
        <w:tblW w:w="9747" w:type="dxa"/>
        <w:jc w:val="center"/>
        <w:tblInd w:w="-176" w:type="dxa"/>
        <w:tblLayout w:type="fixed"/>
        <w:tblLook w:val="04A0"/>
      </w:tblPr>
      <w:tblGrid>
        <w:gridCol w:w="1556"/>
        <w:gridCol w:w="1843"/>
        <w:gridCol w:w="1701"/>
        <w:gridCol w:w="2130"/>
        <w:gridCol w:w="2517"/>
      </w:tblGrid>
      <w:tr w:rsidR="0091406D" w:rsidTr="005F2DA1">
        <w:trPr>
          <w:jc w:val="center"/>
        </w:trPr>
        <w:tc>
          <w:tcPr>
            <w:tcW w:w="1556" w:type="dxa"/>
            <w:vAlign w:val="center"/>
          </w:tcPr>
          <w:p w:rsidR="0091406D" w:rsidRDefault="00E91776">
            <w:pPr>
              <w:pStyle w:val="1"/>
              <w:contextualSpacing w:val="0"/>
              <w:jc w:val="center"/>
              <w:rPr>
                <w:b/>
                <w:bCs/>
                <w:sz w:val="20"/>
                <w:szCs w:val="20"/>
              </w:rPr>
            </w:pPr>
            <w:r>
              <w:rPr>
                <w:sz w:val="20"/>
                <w:szCs w:val="20"/>
                <w:lang w:eastAsia="ru-RU"/>
              </w:rPr>
              <w:t>Период</w:t>
            </w:r>
          </w:p>
        </w:tc>
        <w:tc>
          <w:tcPr>
            <w:tcW w:w="1843" w:type="dxa"/>
            <w:vAlign w:val="center"/>
          </w:tcPr>
          <w:p w:rsidR="0091406D" w:rsidRDefault="00E91776">
            <w:pPr>
              <w:pStyle w:val="aff2"/>
              <w:contextualSpacing w:val="0"/>
              <w:jc w:val="center"/>
              <w:rPr>
                <w:sz w:val="20"/>
                <w:szCs w:val="20"/>
              </w:rPr>
            </w:pPr>
            <w:r>
              <w:rPr>
                <w:sz w:val="20"/>
                <w:szCs w:val="20"/>
                <w:lang w:eastAsia="ru-RU"/>
              </w:rPr>
              <w:t>Всего</w:t>
            </w:r>
            <w:r>
              <w:rPr>
                <w:sz w:val="20"/>
                <w:szCs w:val="20"/>
                <w:lang w:eastAsia="ru-RU"/>
              </w:rPr>
              <w:br/>
              <w:t>признано</w:t>
            </w:r>
          </w:p>
        </w:tc>
        <w:tc>
          <w:tcPr>
            <w:tcW w:w="1701" w:type="dxa"/>
            <w:vAlign w:val="center"/>
          </w:tcPr>
          <w:p w:rsidR="0091406D" w:rsidRDefault="00E91776">
            <w:pPr>
              <w:pStyle w:val="aff2"/>
              <w:contextualSpacing w:val="0"/>
              <w:jc w:val="center"/>
              <w:rPr>
                <w:sz w:val="20"/>
                <w:szCs w:val="20"/>
              </w:rPr>
            </w:pPr>
            <w:r>
              <w:rPr>
                <w:sz w:val="20"/>
                <w:szCs w:val="20"/>
                <w:lang w:eastAsia="ru-RU"/>
              </w:rPr>
              <w:t>Признано</w:t>
            </w:r>
            <w:r>
              <w:rPr>
                <w:sz w:val="20"/>
                <w:szCs w:val="20"/>
                <w:lang w:eastAsia="ru-RU"/>
              </w:rPr>
              <w:br/>
              <w:t>первично</w:t>
            </w:r>
          </w:p>
        </w:tc>
        <w:tc>
          <w:tcPr>
            <w:tcW w:w="2130" w:type="dxa"/>
            <w:vAlign w:val="center"/>
          </w:tcPr>
          <w:p w:rsidR="0091406D" w:rsidRDefault="00E91776">
            <w:pPr>
              <w:pStyle w:val="aff2"/>
              <w:contextualSpacing w:val="0"/>
              <w:jc w:val="center"/>
              <w:rPr>
                <w:sz w:val="20"/>
                <w:szCs w:val="20"/>
              </w:rPr>
            </w:pPr>
            <w:r>
              <w:rPr>
                <w:sz w:val="20"/>
                <w:szCs w:val="20"/>
                <w:lang w:eastAsia="ru-RU"/>
              </w:rPr>
              <w:t>Признано</w:t>
            </w:r>
            <w:r>
              <w:rPr>
                <w:sz w:val="20"/>
                <w:szCs w:val="20"/>
                <w:lang w:eastAsia="ru-RU"/>
              </w:rPr>
              <w:br/>
              <w:t>повторно</w:t>
            </w:r>
          </w:p>
        </w:tc>
        <w:tc>
          <w:tcPr>
            <w:tcW w:w="2517" w:type="dxa"/>
            <w:vAlign w:val="center"/>
          </w:tcPr>
          <w:p w:rsidR="0091406D" w:rsidRDefault="00E91776">
            <w:pPr>
              <w:pStyle w:val="aff2"/>
              <w:contextualSpacing w:val="0"/>
              <w:jc w:val="center"/>
              <w:rPr>
                <w:sz w:val="20"/>
                <w:szCs w:val="20"/>
              </w:rPr>
            </w:pPr>
            <w:r>
              <w:rPr>
                <w:sz w:val="20"/>
                <w:szCs w:val="20"/>
                <w:lang w:eastAsia="ru-RU"/>
              </w:rPr>
              <w:t>Количество</w:t>
            </w:r>
            <w:r>
              <w:rPr>
                <w:sz w:val="20"/>
                <w:szCs w:val="20"/>
                <w:lang w:eastAsia="ru-RU"/>
              </w:rPr>
              <w:br/>
              <w:t>заседаний Комиссии</w:t>
            </w:r>
          </w:p>
        </w:tc>
      </w:tr>
      <w:tr w:rsidR="0091406D" w:rsidTr="005F2DA1">
        <w:trPr>
          <w:jc w:val="center"/>
        </w:trPr>
        <w:tc>
          <w:tcPr>
            <w:tcW w:w="1556" w:type="dxa"/>
            <w:vAlign w:val="center"/>
          </w:tcPr>
          <w:p w:rsidR="0091406D" w:rsidRDefault="00E91776">
            <w:pPr>
              <w:pStyle w:val="aff2"/>
              <w:contextualSpacing w:val="0"/>
              <w:jc w:val="center"/>
              <w:rPr>
                <w:sz w:val="20"/>
                <w:szCs w:val="20"/>
              </w:rPr>
            </w:pPr>
            <w:r>
              <w:rPr>
                <w:sz w:val="20"/>
                <w:szCs w:val="20"/>
                <w:lang w:eastAsia="ru-RU"/>
              </w:rPr>
              <w:t>2019</w:t>
            </w:r>
          </w:p>
        </w:tc>
        <w:tc>
          <w:tcPr>
            <w:tcW w:w="1843" w:type="dxa"/>
            <w:vAlign w:val="center"/>
          </w:tcPr>
          <w:p w:rsidR="0091406D" w:rsidRDefault="00E91776">
            <w:pPr>
              <w:pStyle w:val="aff2"/>
              <w:contextualSpacing w:val="0"/>
              <w:jc w:val="center"/>
              <w:rPr>
                <w:sz w:val="20"/>
                <w:szCs w:val="20"/>
              </w:rPr>
            </w:pPr>
            <w:r>
              <w:rPr>
                <w:sz w:val="20"/>
                <w:szCs w:val="20"/>
                <w:lang w:eastAsia="ru-RU"/>
              </w:rPr>
              <w:t>401</w:t>
            </w:r>
          </w:p>
        </w:tc>
        <w:tc>
          <w:tcPr>
            <w:tcW w:w="1701" w:type="dxa"/>
            <w:vAlign w:val="center"/>
          </w:tcPr>
          <w:p w:rsidR="0091406D" w:rsidRDefault="00E91776">
            <w:pPr>
              <w:pStyle w:val="aff2"/>
              <w:contextualSpacing w:val="0"/>
              <w:jc w:val="center"/>
              <w:rPr>
                <w:sz w:val="20"/>
                <w:szCs w:val="20"/>
              </w:rPr>
            </w:pPr>
            <w:r>
              <w:rPr>
                <w:sz w:val="20"/>
                <w:szCs w:val="20"/>
                <w:lang w:eastAsia="ru-RU"/>
              </w:rPr>
              <w:t>201</w:t>
            </w:r>
          </w:p>
        </w:tc>
        <w:tc>
          <w:tcPr>
            <w:tcW w:w="2130" w:type="dxa"/>
            <w:vAlign w:val="center"/>
          </w:tcPr>
          <w:p w:rsidR="0091406D" w:rsidRDefault="00E91776">
            <w:pPr>
              <w:pStyle w:val="aff2"/>
              <w:contextualSpacing w:val="0"/>
              <w:jc w:val="center"/>
              <w:rPr>
                <w:sz w:val="20"/>
                <w:szCs w:val="20"/>
              </w:rPr>
            </w:pPr>
            <w:r>
              <w:rPr>
                <w:sz w:val="20"/>
                <w:szCs w:val="20"/>
                <w:lang w:eastAsia="ru-RU"/>
              </w:rPr>
              <w:t>200</w:t>
            </w:r>
          </w:p>
        </w:tc>
        <w:tc>
          <w:tcPr>
            <w:tcW w:w="2517" w:type="dxa"/>
            <w:vAlign w:val="center"/>
          </w:tcPr>
          <w:p w:rsidR="0091406D" w:rsidRDefault="00E91776">
            <w:pPr>
              <w:pStyle w:val="aff2"/>
              <w:contextualSpacing w:val="0"/>
              <w:jc w:val="center"/>
              <w:rPr>
                <w:sz w:val="20"/>
                <w:szCs w:val="20"/>
              </w:rPr>
            </w:pPr>
            <w:r>
              <w:rPr>
                <w:sz w:val="20"/>
                <w:szCs w:val="20"/>
                <w:lang w:eastAsia="ru-RU"/>
              </w:rPr>
              <w:t>51</w:t>
            </w:r>
          </w:p>
        </w:tc>
      </w:tr>
      <w:tr w:rsidR="0091406D" w:rsidTr="005F2DA1">
        <w:trPr>
          <w:jc w:val="center"/>
        </w:trPr>
        <w:tc>
          <w:tcPr>
            <w:tcW w:w="1556" w:type="dxa"/>
            <w:vAlign w:val="center"/>
          </w:tcPr>
          <w:p w:rsidR="0091406D" w:rsidRDefault="00E91776">
            <w:pPr>
              <w:pStyle w:val="aff2"/>
              <w:contextualSpacing w:val="0"/>
              <w:jc w:val="center"/>
              <w:rPr>
                <w:sz w:val="20"/>
                <w:szCs w:val="20"/>
              </w:rPr>
            </w:pPr>
            <w:r>
              <w:rPr>
                <w:sz w:val="20"/>
                <w:szCs w:val="20"/>
                <w:lang w:eastAsia="ru-RU"/>
              </w:rPr>
              <w:lastRenderedPageBreak/>
              <w:t>2020</w:t>
            </w:r>
          </w:p>
        </w:tc>
        <w:tc>
          <w:tcPr>
            <w:tcW w:w="1843" w:type="dxa"/>
            <w:vAlign w:val="center"/>
          </w:tcPr>
          <w:p w:rsidR="0091406D" w:rsidRDefault="00E91776">
            <w:pPr>
              <w:pStyle w:val="aff2"/>
              <w:contextualSpacing w:val="0"/>
              <w:jc w:val="center"/>
              <w:rPr>
                <w:sz w:val="20"/>
                <w:szCs w:val="20"/>
              </w:rPr>
            </w:pPr>
            <w:r>
              <w:rPr>
                <w:sz w:val="20"/>
                <w:szCs w:val="20"/>
                <w:lang w:eastAsia="ru-RU"/>
              </w:rPr>
              <w:t>550</w:t>
            </w:r>
          </w:p>
        </w:tc>
        <w:tc>
          <w:tcPr>
            <w:tcW w:w="1701" w:type="dxa"/>
            <w:vAlign w:val="center"/>
          </w:tcPr>
          <w:p w:rsidR="0091406D" w:rsidRDefault="00E91776">
            <w:pPr>
              <w:pStyle w:val="aff2"/>
              <w:contextualSpacing w:val="0"/>
              <w:jc w:val="center"/>
              <w:rPr>
                <w:sz w:val="20"/>
                <w:szCs w:val="20"/>
              </w:rPr>
            </w:pPr>
            <w:r>
              <w:rPr>
                <w:sz w:val="20"/>
                <w:szCs w:val="20"/>
                <w:lang w:eastAsia="ru-RU"/>
              </w:rPr>
              <w:t>179</w:t>
            </w:r>
          </w:p>
        </w:tc>
        <w:tc>
          <w:tcPr>
            <w:tcW w:w="2130" w:type="dxa"/>
            <w:vAlign w:val="center"/>
          </w:tcPr>
          <w:p w:rsidR="0091406D" w:rsidRDefault="00E91776">
            <w:pPr>
              <w:pStyle w:val="aff2"/>
              <w:contextualSpacing w:val="0"/>
              <w:jc w:val="center"/>
              <w:rPr>
                <w:sz w:val="20"/>
                <w:szCs w:val="20"/>
              </w:rPr>
            </w:pPr>
            <w:r>
              <w:rPr>
                <w:sz w:val="20"/>
                <w:szCs w:val="20"/>
                <w:lang w:eastAsia="ru-RU"/>
              </w:rPr>
              <w:t>372</w:t>
            </w:r>
          </w:p>
        </w:tc>
        <w:tc>
          <w:tcPr>
            <w:tcW w:w="2517" w:type="dxa"/>
            <w:vAlign w:val="center"/>
          </w:tcPr>
          <w:p w:rsidR="0091406D" w:rsidRDefault="00E91776">
            <w:pPr>
              <w:pStyle w:val="aff2"/>
              <w:contextualSpacing w:val="0"/>
              <w:jc w:val="center"/>
              <w:rPr>
                <w:sz w:val="20"/>
                <w:szCs w:val="20"/>
              </w:rPr>
            </w:pPr>
            <w:r>
              <w:rPr>
                <w:sz w:val="20"/>
                <w:szCs w:val="20"/>
                <w:lang w:eastAsia="ru-RU"/>
              </w:rPr>
              <w:t>52</w:t>
            </w:r>
          </w:p>
        </w:tc>
      </w:tr>
      <w:tr w:rsidR="0091406D" w:rsidTr="005F2DA1">
        <w:trPr>
          <w:jc w:val="center"/>
        </w:trPr>
        <w:tc>
          <w:tcPr>
            <w:tcW w:w="1556" w:type="dxa"/>
            <w:vAlign w:val="center"/>
          </w:tcPr>
          <w:p w:rsidR="0091406D" w:rsidRDefault="00E91776">
            <w:pPr>
              <w:pStyle w:val="aff2"/>
              <w:contextualSpacing w:val="0"/>
              <w:jc w:val="center"/>
              <w:rPr>
                <w:sz w:val="20"/>
                <w:szCs w:val="20"/>
              </w:rPr>
            </w:pPr>
            <w:r>
              <w:rPr>
                <w:sz w:val="20"/>
                <w:szCs w:val="20"/>
                <w:lang w:eastAsia="ru-RU"/>
              </w:rPr>
              <w:t>2021</w:t>
            </w:r>
          </w:p>
        </w:tc>
        <w:tc>
          <w:tcPr>
            <w:tcW w:w="1843" w:type="dxa"/>
            <w:vAlign w:val="center"/>
          </w:tcPr>
          <w:p w:rsidR="0091406D" w:rsidRDefault="00E91776">
            <w:pPr>
              <w:pStyle w:val="aff2"/>
              <w:contextualSpacing w:val="0"/>
              <w:jc w:val="center"/>
              <w:rPr>
                <w:sz w:val="20"/>
                <w:szCs w:val="20"/>
              </w:rPr>
            </w:pPr>
            <w:r>
              <w:rPr>
                <w:sz w:val="20"/>
                <w:szCs w:val="20"/>
                <w:lang w:eastAsia="ru-RU"/>
              </w:rPr>
              <w:t>655</w:t>
            </w:r>
          </w:p>
        </w:tc>
        <w:tc>
          <w:tcPr>
            <w:tcW w:w="1701" w:type="dxa"/>
            <w:vAlign w:val="center"/>
          </w:tcPr>
          <w:p w:rsidR="0091406D" w:rsidRDefault="00E91776">
            <w:pPr>
              <w:pStyle w:val="aff2"/>
              <w:contextualSpacing w:val="0"/>
              <w:jc w:val="center"/>
              <w:rPr>
                <w:sz w:val="20"/>
                <w:szCs w:val="20"/>
              </w:rPr>
            </w:pPr>
            <w:r>
              <w:rPr>
                <w:sz w:val="20"/>
                <w:szCs w:val="20"/>
                <w:lang w:eastAsia="ru-RU"/>
              </w:rPr>
              <w:t>354</w:t>
            </w:r>
          </w:p>
        </w:tc>
        <w:tc>
          <w:tcPr>
            <w:tcW w:w="2130" w:type="dxa"/>
            <w:vAlign w:val="center"/>
          </w:tcPr>
          <w:p w:rsidR="0091406D" w:rsidRDefault="00E91776">
            <w:pPr>
              <w:pStyle w:val="aff2"/>
              <w:contextualSpacing w:val="0"/>
              <w:jc w:val="center"/>
              <w:rPr>
                <w:sz w:val="20"/>
                <w:szCs w:val="20"/>
              </w:rPr>
            </w:pPr>
            <w:r>
              <w:rPr>
                <w:sz w:val="20"/>
                <w:szCs w:val="20"/>
                <w:lang w:eastAsia="ru-RU"/>
              </w:rPr>
              <w:t>301</w:t>
            </w:r>
          </w:p>
        </w:tc>
        <w:tc>
          <w:tcPr>
            <w:tcW w:w="2517" w:type="dxa"/>
            <w:vAlign w:val="center"/>
          </w:tcPr>
          <w:p w:rsidR="0091406D" w:rsidRDefault="00E91776">
            <w:pPr>
              <w:pStyle w:val="aff2"/>
              <w:contextualSpacing w:val="0"/>
              <w:jc w:val="center"/>
              <w:rPr>
                <w:sz w:val="20"/>
                <w:szCs w:val="20"/>
              </w:rPr>
            </w:pPr>
            <w:r>
              <w:rPr>
                <w:sz w:val="20"/>
                <w:szCs w:val="20"/>
                <w:lang w:eastAsia="ru-RU"/>
              </w:rPr>
              <w:t>50</w:t>
            </w:r>
          </w:p>
        </w:tc>
      </w:tr>
    </w:tbl>
    <w:p w:rsidR="0091406D" w:rsidRDefault="0091406D">
      <w:pPr>
        <w:pStyle w:val="aff2"/>
        <w:ind w:firstLine="709"/>
        <w:contextualSpacing w:val="0"/>
        <w:rPr>
          <w:color w:val="FF0000"/>
          <w:sz w:val="28"/>
          <w:szCs w:val="28"/>
        </w:rPr>
      </w:pPr>
    </w:p>
    <w:p w:rsidR="0091406D" w:rsidRDefault="00E91776">
      <w:pPr>
        <w:pStyle w:val="aff2"/>
        <w:ind w:firstLine="709"/>
        <w:contextualSpacing w:val="0"/>
        <w:jc w:val="both"/>
        <w:rPr>
          <w:sz w:val="28"/>
          <w:szCs w:val="28"/>
        </w:rPr>
      </w:pPr>
      <w:r>
        <w:rPr>
          <w:color w:val="FF0000"/>
          <w:sz w:val="28"/>
          <w:szCs w:val="28"/>
        </w:rPr>
        <w:t xml:space="preserve"> </w:t>
      </w:r>
      <w:r>
        <w:rPr>
          <w:sz w:val="28"/>
          <w:szCs w:val="28"/>
        </w:rPr>
        <w:t>ВЫВОД: Количество признанных, по сравнению с 2020 годом, больше на 105 чел.</w:t>
      </w:r>
    </w:p>
    <w:p w:rsidR="0091406D" w:rsidRDefault="00E91776">
      <w:pPr>
        <w:pStyle w:val="aff2"/>
        <w:contextualSpacing w:val="0"/>
        <w:jc w:val="both"/>
        <w:rPr>
          <w:sz w:val="28"/>
          <w:szCs w:val="28"/>
        </w:rPr>
      </w:pPr>
      <w:r>
        <w:rPr>
          <w:sz w:val="28"/>
          <w:szCs w:val="28"/>
        </w:rPr>
        <w:t xml:space="preserve">В </w:t>
      </w:r>
      <w:proofErr w:type="gramStart"/>
      <w:r>
        <w:rPr>
          <w:sz w:val="28"/>
          <w:szCs w:val="28"/>
        </w:rPr>
        <w:t>результате</w:t>
      </w:r>
      <w:proofErr w:type="gramEnd"/>
      <w:r>
        <w:rPr>
          <w:sz w:val="28"/>
          <w:szCs w:val="28"/>
        </w:rPr>
        <w:t xml:space="preserve"> проведенной работы оказана своевременная помощь и предоставлены реабилитационные услуги семьям, находящимся в трудной жизненной ситуации.</w:t>
      </w:r>
    </w:p>
    <w:p w:rsidR="0091406D" w:rsidRDefault="0091406D">
      <w:pPr>
        <w:pStyle w:val="aff2"/>
        <w:ind w:firstLine="709"/>
        <w:contextualSpacing w:val="0"/>
        <w:jc w:val="both"/>
        <w:rPr>
          <w:b/>
          <w:color w:val="FF0000"/>
          <w:sz w:val="28"/>
          <w:szCs w:val="28"/>
        </w:rPr>
      </w:pPr>
    </w:p>
    <w:p w:rsidR="0091406D" w:rsidRDefault="00E91776">
      <w:pPr>
        <w:pStyle w:val="1"/>
        <w:contextualSpacing w:val="0"/>
        <w:jc w:val="center"/>
        <w:rPr>
          <w:b/>
          <w:color w:val="FF0000"/>
          <w:sz w:val="28"/>
          <w:szCs w:val="28"/>
        </w:rPr>
      </w:pPr>
      <w:r>
        <w:rPr>
          <w:noProof/>
          <w:lang w:eastAsia="ru-RU"/>
        </w:rPr>
        <w:drawing>
          <wp:inline distT="0" distB="0" distL="0" distR="0">
            <wp:extent cx="4572000" cy="274320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b/>
          <w:color w:val="FF0000"/>
          <w:sz w:val="28"/>
          <w:szCs w:val="28"/>
        </w:rPr>
        <w:t xml:space="preserve"> </w:t>
      </w:r>
    </w:p>
    <w:p w:rsidR="0091406D" w:rsidRDefault="0091406D">
      <w:pPr>
        <w:pStyle w:val="1"/>
        <w:contextualSpacing w:val="0"/>
        <w:jc w:val="center"/>
        <w:rPr>
          <w:b/>
          <w:color w:val="FF0000"/>
          <w:sz w:val="28"/>
          <w:szCs w:val="28"/>
        </w:rPr>
      </w:pPr>
    </w:p>
    <w:p w:rsidR="0091406D" w:rsidRDefault="00E91776">
      <w:pPr>
        <w:pStyle w:val="1"/>
        <w:ind w:firstLine="709"/>
        <w:contextualSpacing w:val="0"/>
        <w:jc w:val="center"/>
        <w:rPr>
          <w:sz w:val="16"/>
          <w:szCs w:val="16"/>
        </w:rPr>
      </w:pPr>
      <w:r>
        <w:rPr>
          <w:sz w:val="16"/>
          <w:szCs w:val="16"/>
        </w:rPr>
        <w:t xml:space="preserve">рис. 1 Динамика признанных нуждающимися граждан (в т.ч. первично)                        </w:t>
      </w:r>
    </w:p>
    <w:p w:rsidR="0091406D" w:rsidRDefault="00E91776">
      <w:pPr>
        <w:pStyle w:val="1"/>
        <w:ind w:firstLine="709"/>
        <w:contextualSpacing w:val="0"/>
        <w:jc w:val="center"/>
        <w:rPr>
          <w:sz w:val="16"/>
          <w:szCs w:val="16"/>
        </w:rPr>
      </w:pPr>
      <w:r>
        <w:rPr>
          <w:sz w:val="16"/>
          <w:szCs w:val="16"/>
        </w:rPr>
        <w:t>в сравнении по годам</w:t>
      </w:r>
    </w:p>
    <w:p w:rsidR="0091406D" w:rsidRDefault="0091406D">
      <w:pPr>
        <w:pStyle w:val="1"/>
        <w:contextualSpacing w:val="0"/>
        <w:jc w:val="center"/>
        <w:rPr>
          <w:b/>
          <w:color w:val="FF0000"/>
          <w:sz w:val="16"/>
          <w:szCs w:val="16"/>
        </w:rPr>
      </w:pPr>
    </w:p>
    <w:p w:rsidR="0091406D" w:rsidRDefault="00E91776">
      <w:pPr>
        <w:pStyle w:val="1"/>
        <w:contextualSpacing w:val="0"/>
        <w:jc w:val="center"/>
        <w:rPr>
          <w:b/>
          <w:color w:val="FF0000"/>
          <w:sz w:val="28"/>
          <w:szCs w:val="28"/>
        </w:rPr>
      </w:pPr>
      <w:r>
        <w:br w:type="page"/>
      </w:r>
    </w:p>
    <w:p w:rsidR="0091406D" w:rsidRDefault="00E91776">
      <w:pPr>
        <w:pStyle w:val="1"/>
        <w:contextualSpacing w:val="0"/>
        <w:jc w:val="center"/>
        <w:rPr>
          <w:b/>
          <w:bCs/>
          <w:sz w:val="28"/>
          <w:szCs w:val="28"/>
        </w:rPr>
      </w:pPr>
      <w:r>
        <w:rPr>
          <w:b/>
          <w:bCs/>
          <w:sz w:val="28"/>
          <w:szCs w:val="28"/>
        </w:rPr>
        <w:lastRenderedPageBreak/>
        <w:t>Деятельность социально - реабилитационного консилиума учреждения</w:t>
      </w:r>
    </w:p>
    <w:p w:rsidR="0091406D" w:rsidRDefault="0091406D">
      <w:pPr>
        <w:pStyle w:val="1"/>
        <w:contextualSpacing w:val="0"/>
        <w:jc w:val="center"/>
        <w:rPr>
          <w:b/>
          <w:bCs/>
          <w:sz w:val="28"/>
          <w:szCs w:val="28"/>
        </w:rPr>
      </w:pPr>
    </w:p>
    <w:tbl>
      <w:tblPr>
        <w:tblStyle w:val="afff"/>
        <w:tblW w:w="9782" w:type="dxa"/>
        <w:jc w:val="center"/>
        <w:tblInd w:w="-176" w:type="dxa"/>
        <w:tblLayout w:type="fixed"/>
        <w:tblLook w:val="04A0"/>
      </w:tblPr>
      <w:tblGrid>
        <w:gridCol w:w="1277"/>
        <w:gridCol w:w="1136"/>
        <w:gridCol w:w="1701"/>
        <w:gridCol w:w="1415"/>
        <w:gridCol w:w="1843"/>
        <w:gridCol w:w="1280"/>
        <w:gridCol w:w="1130"/>
      </w:tblGrid>
      <w:tr w:rsidR="0091406D" w:rsidTr="005F2DA1">
        <w:trPr>
          <w:trHeight w:val="589"/>
          <w:jc w:val="center"/>
        </w:trPr>
        <w:tc>
          <w:tcPr>
            <w:tcW w:w="1276" w:type="dxa"/>
            <w:vMerge w:val="restart"/>
          </w:tcPr>
          <w:p w:rsidR="0091406D" w:rsidRDefault="00E91776">
            <w:pPr>
              <w:pStyle w:val="1"/>
              <w:contextualSpacing w:val="0"/>
              <w:jc w:val="center"/>
              <w:rPr>
                <w:sz w:val="20"/>
                <w:szCs w:val="20"/>
              </w:rPr>
            </w:pPr>
            <w:r>
              <w:rPr>
                <w:b/>
                <w:bCs/>
                <w:sz w:val="20"/>
                <w:szCs w:val="20"/>
                <w:lang w:eastAsia="ru-RU"/>
              </w:rPr>
              <w:t>Период</w:t>
            </w:r>
          </w:p>
        </w:tc>
        <w:tc>
          <w:tcPr>
            <w:tcW w:w="2837" w:type="dxa"/>
            <w:gridSpan w:val="2"/>
          </w:tcPr>
          <w:p w:rsidR="0091406D" w:rsidRDefault="00E91776">
            <w:pPr>
              <w:pStyle w:val="1"/>
              <w:contextualSpacing w:val="0"/>
              <w:jc w:val="center"/>
              <w:rPr>
                <w:sz w:val="20"/>
                <w:szCs w:val="20"/>
              </w:rPr>
            </w:pPr>
            <w:r>
              <w:rPr>
                <w:b/>
                <w:bCs/>
                <w:sz w:val="20"/>
                <w:szCs w:val="20"/>
                <w:lang w:eastAsia="ru-RU"/>
              </w:rPr>
              <w:t>Количество проведенных заседаний СРК</w:t>
            </w:r>
          </w:p>
        </w:tc>
        <w:tc>
          <w:tcPr>
            <w:tcW w:w="5668" w:type="dxa"/>
            <w:gridSpan w:val="4"/>
          </w:tcPr>
          <w:p w:rsidR="0091406D" w:rsidRDefault="00E91776">
            <w:pPr>
              <w:pStyle w:val="1"/>
              <w:contextualSpacing w:val="0"/>
              <w:jc w:val="center"/>
              <w:rPr>
                <w:b/>
                <w:bCs/>
                <w:sz w:val="20"/>
                <w:szCs w:val="20"/>
              </w:rPr>
            </w:pPr>
            <w:r>
              <w:rPr>
                <w:b/>
                <w:bCs/>
                <w:sz w:val="20"/>
                <w:szCs w:val="20"/>
                <w:lang w:eastAsia="ru-RU"/>
              </w:rPr>
              <w:t>Количество рассмотренных детей (первично)</w:t>
            </w:r>
          </w:p>
        </w:tc>
      </w:tr>
      <w:tr w:rsidR="0091406D" w:rsidTr="005F2DA1">
        <w:trPr>
          <w:trHeight w:val="537"/>
          <w:jc w:val="center"/>
        </w:trPr>
        <w:tc>
          <w:tcPr>
            <w:tcW w:w="1276" w:type="dxa"/>
            <w:vMerge/>
          </w:tcPr>
          <w:p w:rsidR="0091406D" w:rsidRDefault="0091406D">
            <w:pPr>
              <w:pStyle w:val="1"/>
              <w:contextualSpacing w:val="0"/>
              <w:jc w:val="center"/>
              <w:rPr>
                <w:sz w:val="20"/>
                <w:szCs w:val="20"/>
              </w:rPr>
            </w:pPr>
          </w:p>
        </w:tc>
        <w:tc>
          <w:tcPr>
            <w:tcW w:w="1136" w:type="dxa"/>
            <w:vMerge w:val="restart"/>
          </w:tcPr>
          <w:p w:rsidR="0091406D" w:rsidRDefault="00E91776">
            <w:pPr>
              <w:pStyle w:val="1"/>
              <w:contextualSpacing w:val="0"/>
              <w:jc w:val="center"/>
              <w:rPr>
                <w:b/>
                <w:sz w:val="20"/>
                <w:szCs w:val="20"/>
              </w:rPr>
            </w:pPr>
            <w:r>
              <w:rPr>
                <w:b/>
                <w:sz w:val="20"/>
                <w:szCs w:val="20"/>
                <w:lang w:eastAsia="ru-RU"/>
              </w:rPr>
              <w:t>всего</w:t>
            </w:r>
          </w:p>
        </w:tc>
        <w:tc>
          <w:tcPr>
            <w:tcW w:w="1701" w:type="dxa"/>
            <w:vMerge w:val="restart"/>
          </w:tcPr>
          <w:p w:rsidR="0091406D" w:rsidRDefault="00E91776">
            <w:pPr>
              <w:pStyle w:val="1"/>
              <w:contextualSpacing w:val="0"/>
              <w:jc w:val="center"/>
              <w:rPr>
                <w:b/>
                <w:sz w:val="20"/>
                <w:szCs w:val="20"/>
              </w:rPr>
            </w:pPr>
            <w:r>
              <w:rPr>
                <w:b/>
                <w:sz w:val="20"/>
                <w:szCs w:val="20"/>
                <w:lang w:eastAsia="ru-RU"/>
              </w:rPr>
              <w:t>из них выездных</w:t>
            </w:r>
          </w:p>
        </w:tc>
        <w:tc>
          <w:tcPr>
            <w:tcW w:w="1415" w:type="dxa"/>
            <w:vMerge w:val="restart"/>
          </w:tcPr>
          <w:p w:rsidR="0091406D" w:rsidRDefault="00E91776">
            <w:pPr>
              <w:pStyle w:val="aff2"/>
              <w:contextualSpacing w:val="0"/>
              <w:jc w:val="center"/>
              <w:rPr>
                <w:b/>
                <w:sz w:val="20"/>
                <w:szCs w:val="20"/>
              </w:rPr>
            </w:pPr>
            <w:r>
              <w:rPr>
                <w:b/>
                <w:sz w:val="20"/>
                <w:szCs w:val="20"/>
                <w:lang w:eastAsia="ru-RU"/>
              </w:rPr>
              <w:t>всего</w:t>
            </w:r>
          </w:p>
          <w:p w:rsidR="0091406D" w:rsidRDefault="00E91776">
            <w:pPr>
              <w:pStyle w:val="aff2"/>
              <w:contextualSpacing w:val="0"/>
              <w:jc w:val="center"/>
              <w:rPr>
                <w:b/>
                <w:sz w:val="20"/>
                <w:szCs w:val="20"/>
              </w:rPr>
            </w:pPr>
            <w:r>
              <w:rPr>
                <w:b/>
                <w:sz w:val="20"/>
                <w:szCs w:val="20"/>
                <w:lang w:eastAsia="ru-RU"/>
              </w:rPr>
              <w:t>(ПЕРВИ</w:t>
            </w:r>
            <w:r>
              <w:rPr>
                <w:b/>
                <w:sz w:val="20"/>
                <w:szCs w:val="20"/>
                <w:lang w:eastAsia="ru-RU"/>
              </w:rPr>
              <w:t>Ч</w:t>
            </w:r>
            <w:r>
              <w:rPr>
                <w:b/>
                <w:sz w:val="20"/>
                <w:szCs w:val="20"/>
                <w:lang w:eastAsia="ru-RU"/>
              </w:rPr>
              <w:t>НО)</w:t>
            </w:r>
          </w:p>
        </w:tc>
        <w:tc>
          <w:tcPr>
            <w:tcW w:w="1843" w:type="dxa"/>
            <w:vMerge w:val="restart"/>
          </w:tcPr>
          <w:p w:rsidR="0091406D" w:rsidRDefault="00E91776">
            <w:pPr>
              <w:pStyle w:val="1"/>
              <w:contextualSpacing w:val="0"/>
              <w:jc w:val="center"/>
              <w:rPr>
                <w:b/>
                <w:sz w:val="20"/>
                <w:szCs w:val="20"/>
              </w:rPr>
            </w:pPr>
            <w:r>
              <w:rPr>
                <w:b/>
                <w:sz w:val="20"/>
                <w:szCs w:val="20"/>
                <w:lang w:eastAsia="ru-RU"/>
              </w:rPr>
              <w:t>из них проживающих в ХМР</w:t>
            </w:r>
          </w:p>
        </w:tc>
        <w:tc>
          <w:tcPr>
            <w:tcW w:w="1280" w:type="dxa"/>
            <w:vMerge w:val="restart"/>
          </w:tcPr>
          <w:p w:rsidR="0091406D" w:rsidRDefault="00E91776">
            <w:pPr>
              <w:pStyle w:val="1"/>
              <w:contextualSpacing w:val="0"/>
              <w:jc w:val="center"/>
              <w:rPr>
                <w:b/>
                <w:sz w:val="20"/>
                <w:szCs w:val="20"/>
              </w:rPr>
            </w:pPr>
            <w:r>
              <w:rPr>
                <w:b/>
                <w:sz w:val="20"/>
                <w:szCs w:val="20"/>
                <w:lang w:eastAsia="ru-RU"/>
              </w:rPr>
              <w:t>из них ДИ</w:t>
            </w:r>
          </w:p>
        </w:tc>
        <w:tc>
          <w:tcPr>
            <w:tcW w:w="1130" w:type="dxa"/>
            <w:vMerge w:val="restart"/>
          </w:tcPr>
          <w:p w:rsidR="0091406D" w:rsidRDefault="00E91776">
            <w:pPr>
              <w:pStyle w:val="1"/>
              <w:contextualSpacing w:val="0"/>
              <w:jc w:val="center"/>
              <w:rPr>
                <w:b/>
                <w:sz w:val="20"/>
                <w:szCs w:val="20"/>
              </w:rPr>
            </w:pPr>
            <w:proofErr w:type="gramStart"/>
            <w:r>
              <w:rPr>
                <w:b/>
                <w:sz w:val="20"/>
                <w:szCs w:val="20"/>
                <w:lang w:eastAsia="ru-RU"/>
              </w:rPr>
              <w:t>из</w:t>
            </w:r>
            <w:proofErr w:type="gramEnd"/>
            <w:r>
              <w:rPr>
                <w:b/>
                <w:sz w:val="20"/>
                <w:szCs w:val="20"/>
                <w:lang w:eastAsia="ru-RU"/>
              </w:rPr>
              <w:t xml:space="preserve"> низ ОВЗ</w:t>
            </w:r>
          </w:p>
        </w:tc>
      </w:tr>
      <w:tr w:rsidR="0091406D" w:rsidTr="005F2DA1">
        <w:trPr>
          <w:trHeight w:val="537"/>
          <w:jc w:val="center"/>
        </w:trPr>
        <w:tc>
          <w:tcPr>
            <w:tcW w:w="1276" w:type="dxa"/>
            <w:vMerge/>
          </w:tcPr>
          <w:p w:rsidR="0091406D" w:rsidRDefault="0091406D">
            <w:pPr>
              <w:pStyle w:val="1"/>
              <w:contextualSpacing w:val="0"/>
              <w:jc w:val="center"/>
              <w:rPr>
                <w:sz w:val="20"/>
                <w:szCs w:val="20"/>
              </w:rPr>
            </w:pPr>
          </w:p>
        </w:tc>
        <w:tc>
          <w:tcPr>
            <w:tcW w:w="1136" w:type="dxa"/>
            <w:vMerge/>
          </w:tcPr>
          <w:p w:rsidR="0091406D" w:rsidRDefault="0091406D">
            <w:pPr>
              <w:pStyle w:val="1"/>
              <w:contextualSpacing w:val="0"/>
              <w:rPr>
                <w:sz w:val="20"/>
                <w:szCs w:val="20"/>
              </w:rPr>
            </w:pPr>
          </w:p>
        </w:tc>
        <w:tc>
          <w:tcPr>
            <w:tcW w:w="1701" w:type="dxa"/>
            <w:vMerge/>
          </w:tcPr>
          <w:p w:rsidR="0091406D" w:rsidRDefault="0091406D">
            <w:pPr>
              <w:pStyle w:val="1"/>
              <w:contextualSpacing w:val="0"/>
              <w:rPr>
                <w:sz w:val="20"/>
                <w:szCs w:val="20"/>
              </w:rPr>
            </w:pPr>
          </w:p>
        </w:tc>
        <w:tc>
          <w:tcPr>
            <w:tcW w:w="1415" w:type="dxa"/>
            <w:vMerge/>
          </w:tcPr>
          <w:p w:rsidR="0091406D" w:rsidRDefault="0091406D">
            <w:pPr>
              <w:pStyle w:val="1"/>
              <w:contextualSpacing w:val="0"/>
              <w:rPr>
                <w:sz w:val="20"/>
                <w:szCs w:val="20"/>
              </w:rPr>
            </w:pPr>
          </w:p>
        </w:tc>
        <w:tc>
          <w:tcPr>
            <w:tcW w:w="1843" w:type="dxa"/>
            <w:vMerge/>
          </w:tcPr>
          <w:p w:rsidR="0091406D" w:rsidRDefault="0091406D">
            <w:pPr>
              <w:pStyle w:val="1"/>
              <w:contextualSpacing w:val="0"/>
              <w:rPr>
                <w:sz w:val="20"/>
                <w:szCs w:val="20"/>
              </w:rPr>
            </w:pPr>
          </w:p>
        </w:tc>
        <w:tc>
          <w:tcPr>
            <w:tcW w:w="1280" w:type="dxa"/>
            <w:vMerge/>
          </w:tcPr>
          <w:p w:rsidR="0091406D" w:rsidRDefault="0091406D">
            <w:pPr>
              <w:pStyle w:val="1"/>
              <w:contextualSpacing w:val="0"/>
              <w:rPr>
                <w:sz w:val="20"/>
                <w:szCs w:val="20"/>
              </w:rPr>
            </w:pPr>
          </w:p>
        </w:tc>
        <w:tc>
          <w:tcPr>
            <w:tcW w:w="1130" w:type="dxa"/>
            <w:vMerge/>
          </w:tcPr>
          <w:p w:rsidR="0091406D" w:rsidRDefault="0091406D">
            <w:pPr>
              <w:pStyle w:val="1"/>
              <w:contextualSpacing w:val="0"/>
              <w:rPr>
                <w:sz w:val="20"/>
                <w:szCs w:val="20"/>
              </w:rPr>
            </w:pPr>
          </w:p>
        </w:tc>
      </w:tr>
      <w:tr w:rsidR="0091406D" w:rsidTr="005F2DA1">
        <w:trPr>
          <w:trHeight w:val="192"/>
          <w:jc w:val="center"/>
        </w:trPr>
        <w:tc>
          <w:tcPr>
            <w:tcW w:w="1276" w:type="dxa"/>
          </w:tcPr>
          <w:p w:rsidR="0091406D" w:rsidRDefault="00E91776">
            <w:pPr>
              <w:pStyle w:val="1"/>
              <w:contextualSpacing w:val="0"/>
              <w:jc w:val="center"/>
              <w:rPr>
                <w:sz w:val="20"/>
                <w:szCs w:val="20"/>
              </w:rPr>
            </w:pPr>
            <w:r>
              <w:rPr>
                <w:b/>
                <w:bCs/>
                <w:sz w:val="20"/>
                <w:szCs w:val="20"/>
                <w:lang w:eastAsia="ru-RU"/>
              </w:rPr>
              <w:t>2020</w:t>
            </w:r>
          </w:p>
        </w:tc>
        <w:tc>
          <w:tcPr>
            <w:tcW w:w="1136" w:type="dxa"/>
          </w:tcPr>
          <w:p w:rsidR="0091406D" w:rsidRDefault="00E91776">
            <w:pPr>
              <w:pStyle w:val="aff2"/>
              <w:contextualSpacing w:val="0"/>
              <w:jc w:val="center"/>
              <w:rPr>
                <w:sz w:val="20"/>
                <w:szCs w:val="20"/>
              </w:rPr>
            </w:pPr>
            <w:r>
              <w:rPr>
                <w:sz w:val="20"/>
                <w:szCs w:val="20"/>
                <w:lang w:eastAsia="ru-RU"/>
              </w:rPr>
              <w:t>28</w:t>
            </w:r>
          </w:p>
        </w:tc>
        <w:tc>
          <w:tcPr>
            <w:tcW w:w="1701" w:type="dxa"/>
          </w:tcPr>
          <w:p w:rsidR="0091406D" w:rsidRDefault="00E91776">
            <w:pPr>
              <w:pStyle w:val="aff2"/>
              <w:contextualSpacing w:val="0"/>
              <w:jc w:val="center"/>
              <w:rPr>
                <w:sz w:val="20"/>
                <w:szCs w:val="20"/>
              </w:rPr>
            </w:pPr>
            <w:r>
              <w:rPr>
                <w:sz w:val="20"/>
                <w:szCs w:val="20"/>
                <w:lang w:eastAsia="ru-RU"/>
              </w:rPr>
              <w:t>7</w:t>
            </w:r>
          </w:p>
        </w:tc>
        <w:tc>
          <w:tcPr>
            <w:tcW w:w="1415" w:type="dxa"/>
          </w:tcPr>
          <w:p w:rsidR="0091406D" w:rsidRDefault="00E91776">
            <w:pPr>
              <w:pStyle w:val="aff2"/>
              <w:contextualSpacing w:val="0"/>
              <w:jc w:val="center"/>
              <w:rPr>
                <w:sz w:val="20"/>
                <w:szCs w:val="20"/>
              </w:rPr>
            </w:pPr>
            <w:r>
              <w:rPr>
                <w:sz w:val="20"/>
                <w:szCs w:val="20"/>
                <w:lang w:eastAsia="ru-RU"/>
              </w:rPr>
              <w:t>118</w:t>
            </w:r>
          </w:p>
        </w:tc>
        <w:tc>
          <w:tcPr>
            <w:tcW w:w="1843" w:type="dxa"/>
          </w:tcPr>
          <w:p w:rsidR="0091406D" w:rsidRDefault="00E91776">
            <w:pPr>
              <w:pStyle w:val="aff2"/>
              <w:contextualSpacing w:val="0"/>
              <w:jc w:val="center"/>
              <w:rPr>
                <w:sz w:val="20"/>
                <w:szCs w:val="20"/>
                <w:highlight w:val="yellow"/>
              </w:rPr>
            </w:pPr>
            <w:r>
              <w:rPr>
                <w:sz w:val="20"/>
                <w:szCs w:val="20"/>
                <w:lang w:eastAsia="ru-RU"/>
              </w:rPr>
              <w:t>25</w:t>
            </w:r>
          </w:p>
        </w:tc>
        <w:tc>
          <w:tcPr>
            <w:tcW w:w="1280" w:type="dxa"/>
          </w:tcPr>
          <w:p w:rsidR="0091406D" w:rsidRDefault="00E91776">
            <w:pPr>
              <w:pStyle w:val="aff2"/>
              <w:contextualSpacing w:val="0"/>
              <w:jc w:val="center"/>
              <w:rPr>
                <w:sz w:val="20"/>
                <w:szCs w:val="20"/>
              </w:rPr>
            </w:pPr>
            <w:r>
              <w:rPr>
                <w:sz w:val="20"/>
                <w:szCs w:val="20"/>
                <w:lang w:eastAsia="ru-RU"/>
              </w:rPr>
              <w:t>21</w:t>
            </w:r>
          </w:p>
        </w:tc>
        <w:tc>
          <w:tcPr>
            <w:tcW w:w="1130" w:type="dxa"/>
          </w:tcPr>
          <w:p w:rsidR="0091406D" w:rsidRDefault="00E91776">
            <w:pPr>
              <w:pStyle w:val="aff2"/>
              <w:contextualSpacing w:val="0"/>
              <w:jc w:val="center"/>
              <w:rPr>
                <w:sz w:val="20"/>
                <w:szCs w:val="20"/>
              </w:rPr>
            </w:pPr>
            <w:r>
              <w:rPr>
                <w:sz w:val="20"/>
                <w:szCs w:val="20"/>
                <w:lang w:eastAsia="ru-RU"/>
              </w:rPr>
              <w:t>97</w:t>
            </w:r>
          </w:p>
        </w:tc>
      </w:tr>
      <w:tr w:rsidR="0091406D" w:rsidTr="005F2DA1">
        <w:trPr>
          <w:trHeight w:val="252"/>
          <w:jc w:val="center"/>
        </w:trPr>
        <w:tc>
          <w:tcPr>
            <w:tcW w:w="1276" w:type="dxa"/>
          </w:tcPr>
          <w:p w:rsidR="0091406D" w:rsidRDefault="00E91776">
            <w:pPr>
              <w:pStyle w:val="1"/>
              <w:contextualSpacing w:val="0"/>
              <w:jc w:val="center"/>
              <w:rPr>
                <w:b/>
                <w:bCs/>
                <w:sz w:val="20"/>
                <w:szCs w:val="20"/>
                <w:lang w:val="en-US"/>
              </w:rPr>
            </w:pPr>
            <w:r>
              <w:rPr>
                <w:b/>
                <w:bCs/>
                <w:sz w:val="20"/>
                <w:szCs w:val="20"/>
                <w:lang w:eastAsia="ru-RU"/>
              </w:rPr>
              <w:t>2021</w:t>
            </w:r>
          </w:p>
        </w:tc>
        <w:tc>
          <w:tcPr>
            <w:tcW w:w="1136" w:type="dxa"/>
          </w:tcPr>
          <w:p w:rsidR="0091406D" w:rsidRDefault="00E91776">
            <w:pPr>
              <w:pStyle w:val="aff2"/>
              <w:contextualSpacing w:val="0"/>
              <w:jc w:val="center"/>
              <w:rPr>
                <w:sz w:val="20"/>
                <w:szCs w:val="20"/>
              </w:rPr>
            </w:pPr>
            <w:r>
              <w:rPr>
                <w:sz w:val="20"/>
                <w:szCs w:val="20"/>
                <w:lang w:eastAsia="ru-RU"/>
              </w:rPr>
              <w:t>52</w:t>
            </w:r>
          </w:p>
        </w:tc>
        <w:tc>
          <w:tcPr>
            <w:tcW w:w="1701" w:type="dxa"/>
          </w:tcPr>
          <w:p w:rsidR="0091406D" w:rsidRDefault="00E91776">
            <w:pPr>
              <w:pStyle w:val="aff2"/>
              <w:contextualSpacing w:val="0"/>
              <w:jc w:val="center"/>
              <w:rPr>
                <w:sz w:val="20"/>
                <w:szCs w:val="20"/>
              </w:rPr>
            </w:pPr>
            <w:r>
              <w:rPr>
                <w:sz w:val="20"/>
                <w:szCs w:val="20"/>
                <w:lang w:eastAsia="ru-RU"/>
              </w:rPr>
              <w:t>4</w:t>
            </w:r>
          </w:p>
        </w:tc>
        <w:tc>
          <w:tcPr>
            <w:tcW w:w="1415" w:type="dxa"/>
          </w:tcPr>
          <w:p w:rsidR="0091406D" w:rsidRDefault="00E91776">
            <w:pPr>
              <w:pStyle w:val="aff2"/>
              <w:contextualSpacing w:val="0"/>
              <w:jc w:val="center"/>
              <w:rPr>
                <w:sz w:val="20"/>
                <w:szCs w:val="20"/>
              </w:rPr>
            </w:pPr>
            <w:r>
              <w:rPr>
                <w:sz w:val="20"/>
                <w:szCs w:val="20"/>
                <w:lang w:eastAsia="ru-RU"/>
              </w:rPr>
              <w:t>193</w:t>
            </w:r>
          </w:p>
        </w:tc>
        <w:tc>
          <w:tcPr>
            <w:tcW w:w="1843" w:type="dxa"/>
          </w:tcPr>
          <w:p w:rsidR="0091406D" w:rsidRDefault="00E91776">
            <w:pPr>
              <w:pStyle w:val="aff2"/>
              <w:contextualSpacing w:val="0"/>
              <w:jc w:val="center"/>
              <w:rPr>
                <w:sz w:val="20"/>
                <w:szCs w:val="20"/>
              </w:rPr>
            </w:pPr>
            <w:r>
              <w:rPr>
                <w:sz w:val="20"/>
                <w:szCs w:val="20"/>
                <w:lang w:eastAsia="ru-RU"/>
              </w:rPr>
              <w:t>19</w:t>
            </w:r>
          </w:p>
        </w:tc>
        <w:tc>
          <w:tcPr>
            <w:tcW w:w="1280" w:type="dxa"/>
          </w:tcPr>
          <w:p w:rsidR="0091406D" w:rsidRDefault="00E91776">
            <w:pPr>
              <w:pStyle w:val="aff2"/>
              <w:contextualSpacing w:val="0"/>
              <w:jc w:val="center"/>
              <w:rPr>
                <w:sz w:val="20"/>
                <w:szCs w:val="20"/>
              </w:rPr>
            </w:pPr>
            <w:r>
              <w:rPr>
                <w:sz w:val="20"/>
                <w:szCs w:val="20"/>
                <w:lang w:eastAsia="ru-RU"/>
              </w:rPr>
              <w:t>26</w:t>
            </w:r>
          </w:p>
        </w:tc>
        <w:tc>
          <w:tcPr>
            <w:tcW w:w="1130" w:type="dxa"/>
          </w:tcPr>
          <w:p w:rsidR="0091406D" w:rsidRDefault="00E91776">
            <w:pPr>
              <w:pStyle w:val="aff2"/>
              <w:contextualSpacing w:val="0"/>
              <w:jc w:val="center"/>
              <w:rPr>
                <w:sz w:val="20"/>
                <w:szCs w:val="20"/>
              </w:rPr>
            </w:pPr>
            <w:r>
              <w:rPr>
                <w:sz w:val="20"/>
                <w:szCs w:val="20"/>
                <w:lang w:eastAsia="ru-RU"/>
              </w:rPr>
              <w:t>167</w:t>
            </w:r>
          </w:p>
        </w:tc>
      </w:tr>
    </w:tbl>
    <w:p w:rsidR="0091406D" w:rsidRDefault="0091406D">
      <w:pPr>
        <w:pStyle w:val="1"/>
        <w:contextualSpacing w:val="0"/>
        <w:jc w:val="both"/>
        <w:rPr>
          <w:sz w:val="28"/>
          <w:szCs w:val="28"/>
        </w:rPr>
      </w:pPr>
    </w:p>
    <w:p w:rsidR="0091406D" w:rsidRDefault="00E91776">
      <w:pPr>
        <w:pStyle w:val="1"/>
        <w:contextualSpacing w:val="0"/>
        <w:jc w:val="both"/>
        <w:rPr>
          <w:sz w:val="28"/>
          <w:szCs w:val="28"/>
        </w:rPr>
      </w:pPr>
      <w:r>
        <w:rPr>
          <w:sz w:val="28"/>
          <w:szCs w:val="28"/>
        </w:rPr>
        <w:t>ВЫВОД: всего в рамках деятельности</w:t>
      </w:r>
      <w:r>
        <w:rPr>
          <w:b/>
          <w:bCs/>
          <w:sz w:val="28"/>
          <w:szCs w:val="28"/>
        </w:rPr>
        <w:t xml:space="preserve"> </w:t>
      </w:r>
      <w:r>
        <w:rPr>
          <w:bCs/>
          <w:sz w:val="28"/>
          <w:szCs w:val="28"/>
        </w:rPr>
        <w:t>социально - реабилитационного</w:t>
      </w:r>
      <w:r>
        <w:rPr>
          <w:sz w:val="28"/>
          <w:szCs w:val="28"/>
        </w:rPr>
        <w:t xml:space="preserve"> консилиума за 2021 год было обслужено 193 ребенка, на 75 больше, чем в 2020 году. </w:t>
      </w:r>
      <w:r>
        <w:rPr>
          <w:bCs/>
          <w:color w:val="262626"/>
          <w:sz w:val="28"/>
          <w:szCs w:val="28"/>
        </w:rPr>
        <w:t xml:space="preserve">За </w:t>
      </w:r>
      <w:r>
        <w:rPr>
          <w:sz w:val="28"/>
          <w:szCs w:val="28"/>
        </w:rPr>
        <w:t xml:space="preserve">отчетный период в полном объеме обеспечены основные функции социально-реабилитационного консилиума: диагностическая, контролирующая и координирующая, </w:t>
      </w:r>
      <w:proofErr w:type="spellStart"/>
      <w:r>
        <w:rPr>
          <w:sz w:val="28"/>
          <w:szCs w:val="28"/>
        </w:rPr>
        <w:t>реабилитационно-адаптационная</w:t>
      </w:r>
      <w:proofErr w:type="spellEnd"/>
      <w:r>
        <w:rPr>
          <w:sz w:val="28"/>
          <w:szCs w:val="28"/>
        </w:rPr>
        <w:t xml:space="preserve">. Обеспечен </w:t>
      </w:r>
      <w:proofErr w:type="gramStart"/>
      <w:r>
        <w:rPr>
          <w:sz w:val="28"/>
          <w:szCs w:val="28"/>
        </w:rPr>
        <w:t>контроль за</w:t>
      </w:r>
      <w:proofErr w:type="gramEnd"/>
      <w:r>
        <w:rPr>
          <w:sz w:val="28"/>
          <w:szCs w:val="28"/>
        </w:rPr>
        <w:t xml:space="preserve"> выполнением мероприятий плана, обоснован выбор форм и методов работы. </w:t>
      </w:r>
    </w:p>
    <w:p w:rsidR="0091406D" w:rsidRDefault="0091406D">
      <w:pPr>
        <w:pStyle w:val="1"/>
        <w:suppressAutoHyphens w:val="0"/>
        <w:contextualSpacing w:val="0"/>
        <w:rPr>
          <w:b/>
          <w:color w:val="FF0000"/>
          <w:sz w:val="28"/>
          <w:szCs w:val="28"/>
        </w:rPr>
      </w:pPr>
    </w:p>
    <w:p w:rsidR="0091406D" w:rsidRPr="00566B27" w:rsidRDefault="00E91776">
      <w:pPr>
        <w:pStyle w:val="1"/>
        <w:ind w:firstLine="708"/>
        <w:contextualSpacing w:val="0"/>
        <w:jc w:val="center"/>
        <w:rPr>
          <w:b/>
          <w:color w:val="auto"/>
          <w:sz w:val="28"/>
          <w:szCs w:val="28"/>
        </w:rPr>
      </w:pPr>
      <w:r w:rsidRPr="00566B27">
        <w:rPr>
          <w:b/>
          <w:color w:val="auto"/>
          <w:sz w:val="28"/>
          <w:szCs w:val="28"/>
        </w:rPr>
        <w:t>Обслуживание детей-инвалидов, проживающих в труднодоступных населенных пунктах Ханты-Мансийского района</w:t>
      </w:r>
    </w:p>
    <w:p w:rsidR="0091406D" w:rsidRPr="00566B27" w:rsidRDefault="0091406D">
      <w:pPr>
        <w:pStyle w:val="1"/>
        <w:ind w:firstLine="708"/>
        <w:contextualSpacing w:val="0"/>
        <w:jc w:val="center"/>
        <w:rPr>
          <w:b/>
          <w:color w:val="auto"/>
          <w:sz w:val="28"/>
          <w:szCs w:val="28"/>
        </w:rPr>
      </w:pPr>
    </w:p>
    <w:p w:rsidR="0091406D" w:rsidRDefault="00E91776">
      <w:pPr>
        <w:pStyle w:val="1"/>
        <w:contextualSpacing w:val="0"/>
        <w:jc w:val="both"/>
        <w:rPr>
          <w:b/>
          <w:bCs/>
          <w:sz w:val="28"/>
          <w:szCs w:val="28"/>
        </w:rPr>
      </w:pPr>
      <w:r>
        <w:rPr>
          <w:sz w:val="28"/>
          <w:szCs w:val="28"/>
        </w:rPr>
        <w:t xml:space="preserve">             Обслуживание детей-инвалидов, проживающих </w:t>
      </w:r>
      <w:proofErr w:type="gramStart"/>
      <w:r>
        <w:rPr>
          <w:sz w:val="28"/>
          <w:szCs w:val="28"/>
        </w:rPr>
        <w:t>в</w:t>
      </w:r>
      <w:proofErr w:type="gramEnd"/>
      <w:r>
        <w:rPr>
          <w:sz w:val="28"/>
          <w:szCs w:val="28"/>
        </w:rPr>
        <w:t xml:space="preserve"> </w:t>
      </w:r>
      <w:proofErr w:type="gramStart"/>
      <w:r>
        <w:rPr>
          <w:sz w:val="28"/>
          <w:szCs w:val="28"/>
        </w:rPr>
        <w:t>Ханты-Мансийском</w:t>
      </w:r>
      <w:proofErr w:type="gramEnd"/>
      <w:r>
        <w:rPr>
          <w:sz w:val="28"/>
          <w:szCs w:val="28"/>
        </w:rPr>
        <w:t xml:space="preserve"> районе, учреждением осуществляется с 2015 года. </w:t>
      </w:r>
      <w:proofErr w:type="gramStart"/>
      <w:r>
        <w:rPr>
          <w:sz w:val="28"/>
          <w:szCs w:val="28"/>
        </w:rPr>
        <w:t>На основании Положения о Службе мобильной помощи учреждения (далее - Служба), Служба осуществляет выездную деятельность в соответствии с утвержденным графиком выездов в населенные пункты Ханты-Мансийского района, в том числе отдаленные и труднодоступные, в отношении: детей-инвалидов и их семей, детей и подростков с ограниченными возможностями и их семей, специалистов образовательных организаций, организаций культуры и спорта, предоставляющих услуги гражданам.</w:t>
      </w:r>
      <w:proofErr w:type="gramEnd"/>
      <w:r>
        <w:rPr>
          <w:sz w:val="28"/>
          <w:szCs w:val="28"/>
        </w:rPr>
        <w:t xml:space="preserve"> С 2019 года Служба оснащена транспортным средством учреждения. Основная работа сотрудников учреждения в труднодоступных населенных пунктах запланирована в период установления «зимников».</w:t>
      </w:r>
      <w:r>
        <w:rPr>
          <w:sz w:val="28"/>
          <w:szCs w:val="28"/>
        </w:rPr>
        <w:br/>
        <w:t>Целью деятельности Службы учреждения является организация, а также содействие в обеспечении стабильного доступа к услугам, в том числе социальным, нуждающимся в них детей и подростков с ограниченными возможностями от 0 до достижения 18 лет,</w:t>
      </w:r>
      <w:r>
        <w:rPr>
          <w:sz w:val="28"/>
          <w:szCs w:val="28"/>
        </w:rPr>
        <w:br/>
        <w:t>проживающих в труднодоступных населенных пунктах Ханты-Мансийского района.</w:t>
      </w:r>
    </w:p>
    <w:p w:rsidR="0091406D" w:rsidRDefault="00E91776">
      <w:pPr>
        <w:pStyle w:val="1"/>
        <w:contextualSpacing w:val="0"/>
        <w:jc w:val="both"/>
        <w:rPr>
          <w:sz w:val="28"/>
          <w:szCs w:val="28"/>
        </w:rPr>
      </w:pPr>
      <w:r>
        <w:rPr>
          <w:sz w:val="28"/>
          <w:szCs w:val="28"/>
        </w:rPr>
        <w:t xml:space="preserve">              За отчетный период осуществлено </w:t>
      </w:r>
      <w:r>
        <w:rPr>
          <w:b/>
          <w:bCs/>
          <w:sz w:val="28"/>
          <w:szCs w:val="28"/>
        </w:rPr>
        <w:t xml:space="preserve">4 </w:t>
      </w:r>
      <w:r>
        <w:rPr>
          <w:sz w:val="28"/>
          <w:szCs w:val="28"/>
        </w:rPr>
        <w:t xml:space="preserve">выезда в населенные пункты Ханты-Мансийского района: п. Кирпичный, с. Белогорье, с. Нялинское, п. Кедровый.                     Обслужено </w:t>
      </w:r>
      <w:r>
        <w:rPr>
          <w:b/>
          <w:bCs/>
          <w:sz w:val="28"/>
          <w:szCs w:val="28"/>
        </w:rPr>
        <w:t xml:space="preserve">21 детей </w:t>
      </w:r>
      <w:r>
        <w:rPr>
          <w:bCs/>
          <w:sz w:val="28"/>
          <w:szCs w:val="28"/>
        </w:rPr>
        <w:t>(дети-инвалиды - 9; ОВЗ - 12).</w:t>
      </w:r>
      <w:r>
        <w:rPr>
          <w:b/>
          <w:bCs/>
          <w:sz w:val="28"/>
          <w:szCs w:val="28"/>
        </w:rPr>
        <w:t xml:space="preserve"> </w:t>
      </w:r>
      <w:r>
        <w:rPr>
          <w:sz w:val="28"/>
          <w:szCs w:val="28"/>
        </w:rPr>
        <w:t xml:space="preserve">Специалистами Службы использованы следующие направления деятельности: диагностическая (в отношении детей); информационная (в отношении семей); консультативная (во взаимодействии с родителями детей; работниками образовательных организаций); практическая (распространен опыт среди специалистов образовательных </w:t>
      </w:r>
      <w:r>
        <w:rPr>
          <w:sz w:val="28"/>
          <w:szCs w:val="28"/>
        </w:rPr>
        <w:lastRenderedPageBreak/>
        <w:t>организаций).</w:t>
      </w:r>
    </w:p>
    <w:p w:rsidR="0091406D" w:rsidRDefault="0091406D">
      <w:pPr>
        <w:pStyle w:val="1"/>
        <w:contextualSpacing w:val="0"/>
        <w:jc w:val="both"/>
        <w:rPr>
          <w:sz w:val="28"/>
          <w:szCs w:val="28"/>
        </w:rPr>
      </w:pPr>
    </w:p>
    <w:p w:rsidR="0091406D" w:rsidRDefault="00E91776">
      <w:pPr>
        <w:pStyle w:val="aff2"/>
        <w:contextualSpacing w:val="0"/>
        <w:rPr>
          <w:sz w:val="28"/>
          <w:szCs w:val="28"/>
        </w:rPr>
      </w:pPr>
      <w:r>
        <w:rPr>
          <w:sz w:val="28"/>
          <w:szCs w:val="28"/>
        </w:rPr>
        <w:t>Прошли:</w:t>
      </w:r>
    </w:p>
    <w:p w:rsidR="0091406D" w:rsidRDefault="00E91776">
      <w:pPr>
        <w:pStyle w:val="aff2"/>
        <w:contextualSpacing w:val="0"/>
        <w:rPr>
          <w:sz w:val="28"/>
          <w:szCs w:val="28"/>
        </w:rPr>
      </w:pPr>
      <w:r>
        <w:rPr>
          <w:sz w:val="28"/>
          <w:szCs w:val="28"/>
        </w:rPr>
        <w:t xml:space="preserve">- курсовую реабилитацию в учреждении - </w:t>
      </w:r>
      <w:r>
        <w:rPr>
          <w:b/>
          <w:sz w:val="28"/>
          <w:szCs w:val="28"/>
        </w:rPr>
        <w:t>8 детей</w:t>
      </w:r>
      <w:r>
        <w:rPr>
          <w:sz w:val="28"/>
          <w:szCs w:val="28"/>
        </w:rPr>
        <w:t xml:space="preserve"> (дети - инвалиды - 4; ОВЗ - 4);</w:t>
      </w:r>
    </w:p>
    <w:p w:rsidR="0091406D" w:rsidRDefault="00E91776">
      <w:pPr>
        <w:pStyle w:val="aff2"/>
        <w:contextualSpacing w:val="0"/>
        <w:rPr>
          <w:sz w:val="28"/>
          <w:szCs w:val="28"/>
        </w:rPr>
      </w:pPr>
      <w:r>
        <w:rPr>
          <w:sz w:val="28"/>
          <w:szCs w:val="28"/>
        </w:rPr>
        <w:t xml:space="preserve">- курсовую реабилитацию в </w:t>
      </w:r>
      <w:proofErr w:type="spellStart"/>
      <w:r>
        <w:rPr>
          <w:sz w:val="28"/>
          <w:szCs w:val="28"/>
        </w:rPr>
        <w:t>Сургутском</w:t>
      </w:r>
      <w:proofErr w:type="spellEnd"/>
      <w:r>
        <w:rPr>
          <w:sz w:val="28"/>
          <w:szCs w:val="28"/>
        </w:rPr>
        <w:t xml:space="preserve"> многопрофильном реабилитационном це</w:t>
      </w:r>
      <w:r>
        <w:rPr>
          <w:sz w:val="28"/>
          <w:szCs w:val="28"/>
        </w:rPr>
        <w:t>н</w:t>
      </w:r>
      <w:r>
        <w:rPr>
          <w:sz w:val="28"/>
          <w:szCs w:val="28"/>
        </w:rPr>
        <w:t>тре для инвалидов - 3 семьи (7 чел.).</w:t>
      </w:r>
    </w:p>
    <w:p w:rsidR="0091406D" w:rsidRDefault="0091406D">
      <w:pPr>
        <w:pStyle w:val="1"/>
        <w:ind w:firstLine="708"/>
        <w:contextualSpacing w:val="0"/>
        <w:jc w:val="center"/>
        <w:rPr>
          <w:b/>
          <w:color w:val="FF0000"/>
          <w:sz w:val="28"/>
          <w:szCs w:val="28"/>
        </w:rPr>
      </w:pPr>
    </w:p>
    <w:p w:rsidR="0091406D" w:rsidRPr="00134631" w:rsidRDefault="00E91776">
      <w:pPr>
        <w:pStyle w:val="1"/>
        <w:ind w:firstLine="708"/>
        <w:contextualSpacing w:val="0"/>
        <w:jc w:val="center"/>
        <w:rPr>
          <w:b/>
          <w:color w:val="auto"/>
          <w:sz w:val="28"/>
          <w:szCs w:val="28"/>
        </w:rPr>
      </w:pPr>
      <w:r w:rsidRPr="00134631">
        <w:rPr>
          <w:b/>
          <w:color w:val="auto"/>
          <w:sz w:val="28"/>
          <w:szCs w:val="28"/>
        </w:rPr>
        <w:t>Обслуживание детей-инвалидов, зарегистрированных на территории Ханты-Мансийского района</w:t>
      </w:r>
    </w:p>
    <w:p w:rsidR="0091406D" w:rsidRPr="00134631" w:rsidRDefault="00E91776">
      <w:pPr>
        <w:pStyle w:val="1"/>
        <w:ind w:firstLine="709"/>
        <w:contextualSpacing w:val="0"/>
        <w:jc w:val="right"/>
        <w:rPr>
          <w:i/>
          <w:color w:val="auto"/>
          <w:sz w:val="20"/>
          <w:szCs w:val="20"/>
        </w:rPr>
      </w:pPr>
      <w:r w:rsidRPr="00134631">
        <w:rPr>
          <w:i/>
          <w:color w:val="auto"/>
          <w:sz w:val="20"/>
          <w:szCs w:val="20"/>
        </w:rPr>
        <w:t>Таблица 20</w:t>
      </w:r>
    </w:p>
    <w:p w:rsidR="0091406D" w:rsidRPr="00134631" w:rsidRDefault="0091406D">
      <w:pPr>
        <w:pStyle w:val="1"/>
        <w:ind w:firstLine="708"/>
        <w:contextualSpacing w:val="0"/>
        <w:jc w:val="center"/>
        <w:rPr>
          <w:b/>
          <w:color w:val="auto"/>
          <w:sz w:val="28"/>
          <w:szCs w:val="28"/>
        </w:rPr>
      </w:pPr>
    </w:p>
    <w:tbl>
      <w:tblPr>
        <w:tblStyle w:val="afff"/>
        <w:tblW w:w="9323" w:type="dxa"/>
        <w:jc w:val="center"/>
        <w:tblLayout w:type="fixed"/>
        <w:tblLook w:val="04A0"/>
      </w:tblPr>
      <w:tblGrid>
        <w:gridCol w:w="1915"/>
        <w:gridCol w:w="3580"/>
        <w:gridCol w:w="1914"/>
        <w:gridCol w:w="1914"/>
      </w:tblGrid>
      <w:tr w:rsidR="0091406D" w:rsidRPr="00134631" w:rsidTr="005F2DA1">
        <w:trPr>
          <w:jc w:val="center"/>
        </w:trPr>
        <w:tc>
          <w:tcPr>
            <w:tcW w:w="1914" w:type="dxa"/>
            <w:vMerge w:val="restart"/>
          </w:tcPr>
          <w:p w:rsidR="0091406D" w:rsidRPr="00134631" w:rsidRDefault="0091406D">
            <w:pPr>
              <w:pStyle w:val="1"/>
              <w:contextualSpacing w:val="0"/>
              <w:jc w:val="both"/>
              <w:rPr>
                <w:color w:val="auto"/>
                <w:sz w:val="20"/>
                <w:szCs w:val="20"/>
              </w:rPr>
            </w:pPr>
          </w:p>
        </w:tc>
        <w:tc>
          <w:tcPr>
            <w:tcW w:w="3580" w:type="dxa"/>
            <w:vMerge w:val="restart"/>
          </w:tcPr>
          <w:p w:rsidR="0091406D" w:rsidRPr="00134631" w:rsidRDefault="00E91776">
            <w:pPr>
              <w:pStyle w:val="1"/>
              <w:contextualSpacing w:val="0"/>
              <w:jc w:val="center"/>
              <w:rPr>
                <w:b/>
                <w:color w:val="auto"/>
                <w:sz w:val="20"/>
                <w:szCs w:val="20"/>
              </w:rPr>
            </w:pPr>
            <w:r w:rsidRPr="00134631">
              <w:rPr>
                <w:b/>
                <w:color w:val="auto"/>
                <w:sz w:val="20"/>
                <w:szCs w:val="20"/>
                <w:lang w:eastAsia="ru-RU"/>
              </w:rPr>
              <w:t xml:space="preserve">Количество детей-инвалидов, зарегистрированных </w:t>
            </w:r>
            <w:proofErr w:type="gramStart"/>
            <w:r w:rsidRPr="00134631">
              <w:rPr>
                <w:b/>
                <w:color w:val="auto"/>
                <w:sz w:val="20"/>
                <w:szCs w:val="20"/>
                <w:lang w:eastAsia="ru-RU"/>
              </w:rPr>
              <w:t>в</w:t>
            </w:r>
            <w:proofErr w:type="gramEnd"/>
          </w:p>
          <w:p w:rsidR="0091406D" w:rsidRPr="00134631" w:rsidRDefault="00E91776">
            <w:pPr>
              <w:pStyle w:val="1"/>
              <w:contextualSpacing w:val="0"/>
              <w:jc w:val="center"/>
              <w:rPr>
                <w:b/>
                <w:color w:val="auto"/>
                <w:sz w:val="20"/>
                <w:szCs w:val="20"/>
              </w:rPr>
            </w:pPr>
            <w:r w:rsidRPr="00134631">
              <w:rPr>
                <w:b/>
                <w:color w:val="auto"/>
                <w:sz w:val="20"/>
                <w:szCs w:val="20"/>
                <w:lang w:eastAsia="ru-RU"/>
              </w:rPr>
              <w:t xml:space="preserve">Ханты-Мансийском </w:t>
            </w:r>
            <w:proofErr w:type="gramStart"/>
            <w:r w:rsidRPr="00134631">
              <w:rPr>
                <w:b/>
                <w:color w:val="auto"/>
                <w:sz w:val="20"/>
                <w:szCs w:val="20"/>
                <w:lang w:eastAsia="ru-RU"/>
              </w:rPr>
              <w:t>районе</w:t>
            </w:r>
            <w:proofErr w:type="gramEnd"/>
            <w:r w:rsidRPr="00134631">
              <w:rPr>
                <w:b/>
                <w:color w:val="auto"/>
                <w:sz w:val="20"/>
                <w:szCs w:val="20"/>
                <w:lang w:eastAsia="ru-RU"/>
              </w:rPr>
              <w:t>*</w:t>
            </w:r>
          </w:p>
        </w:tc>
        <w:tc>
          <w:tcPr>
            <w:tcW w:w="3828" w:type="dxa"/>
            <w:gridSpan w:val="2"/>
          </w:tcPr>
          <w:p w:rsidR="0091406D" w:rsidRPr="00134631" w:rsidRDefault="00E91776">
            <w:pPr>
              <w:pStyle w:val="1"/>
              <w:contextualSpacing w:val="0"/>
              <w:jc w:val="center"/>
              <w:rPr>
                <w:b/>
                <w:color w:val="auto"/>
                <w:sz w:val="20"/>
                <w:szCs w:val="20"/>
              </w:rPr>
            </w:pPr>
            <w:proofErr w:type="gramStart"/>
            <w:r w:rsidRPr="00134631">
              <w:rPr>
                <w:b/>
                <w:color w:val="auto"/>
                <w:sz w:val="20"/>
                <w:szCs w:val="20"/>
                <w:lang w:eastAsia="ru-RU"/>
              </w:rPr>
              <w:t>Из них охвачены различными услугами</w:t>
            </w:r>
            <w:proofErr w:type="gramEnd"/>
          </w:p>
        </w:tc>
      </w:tr>
      <w:tr w:rsidR="0091406D" w:rsidRPr="00134631" w:rsidTr="005F2DA1">
        <w:trPr>
          <w:jc w:val="center"/>
        </w:trPr>
        <w:tc>
          <w:tcPr>
            <w:tcW w:w="1914" w:type="dxa"/>
            <w:vMerge/>
          </w:tcPr>
          <w:p w:rsidR="0091406D" w:rsidRPr="00134631" w:rsidRDefault="0091406D">
            <w:pPr>
              <w:pStyle w:val="1"/>
              <w:contextualSpacing w:val="0"/>
              <w:jc w:val="both"/>
              <w:rPr>
                <w:color w:val="auto"/>
                <w:sz w:val="20"/>
                <w:szCs w:val="20"/>
              </w:rPr>
            </w:pPr>
          </w:p>
        </w:tc>
        <w:tc>
          <w:tcPr>
            <w:tcW w:w="3580" w:type="dxa"/>
            <w:vMerge/>
          </w:tcPr>
          <w:p w:rsidR="0091406D" w:rsidRPr="00134631" w:rsidRDefault="0091406D">
            <w:pPr>
              <w:pStyle w:val="1"/>
              <w:contextualSpacing w:val="0"/>
              <w:jc w:val="center"/>
              <w:rPr>
                <w:color w:val="auto"/>
                <w:sz w:val="20"/>
                <w:szCs w:val="20"/>
              </w:rPr>
            </w:pPr>
          </w:p>
        </w:tc>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чел.</w:t>
            </w:r>
          </w:p>
        </w:tc>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w:t>
            </w:r>
          </w:p>
        </w:tc>
      </w:tr>
      <w:tr w:rsidR="0091406D" w:rsidRPr="00134631" w:rsidTr="005F2DA1">
        <w:trPr>
          <w:jc w:val="center"/>
        </w:trPr>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2019</w:t>
            </w:r>
          </w:p>
        </w:tc>
        <w:tc>
          <w:tcPr>
            <w:tcW w:w="3580" w:type="dxa"/>
          </w:tcPr>
          <w:p w:rsidR="0091406D" w:rsidRPr="00134631" w:rsidRDefault="00E91776">
            <w:pPr>
              <w:pStyle w:val="1"/>
              <w:contextualSpacing w:val="0"/>
              <w:jc w:val="center"/>
              <w:rPr>
                <w:color w:val="auto"/>
                <w:sz w:val="20"/>
                <w:szCs w:val="20"/>
              </w:rPr>
            </w:pPr>
            <w:r w:rsidRPr="00134631">
              <w:rPr>
                <w:color w:val="auto"/>
                <w:sz w:val="20"/>
                <w:szCs w:val="20"/>
                <w:lang w:eastAsia="ru-RU"/>
              </w:rPr>
              <w:t>71</w:t>
            </w:r>
          </w:p>
        </w:tc>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14</w:t>
            </w:r>
          </w:p>
        </w:tc>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20</w:t>
            </w:r>
          </w:p>
        </w:tc>
      </w:tr>
      <w:tr w:rsidR="0091406D" w:rsidRPr="00134631" w:rsidTr="005F2DA1">
        <w:trPr>
          <w:jc w:val="center"/>
        </w:trPr>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2020</w:t>
            </w:r>
          </w:p>
        </w:tc>
        <w:tc>
          <w:tcPr>
            <w:tcW w:w="3580" w:type="dxa"/>
          </w:tcPr>
          <w:p w:rsidR="0091406D" w:rsidRPr="00134631" w:rsidRDefault="00E91776">
            <w:pPr>
              <w:pStyle w:val="1"/>
              <w:contextualSpacing w:val="0"/>
              <w:jc w:val="center"/>
              <w:rPr>
                <w:color w:val="auto"/>
                <w:sz w:val="20"/>
                <w:szCs w:val="20"/>
              </w:rPr>
            </w:pPr>
            <w:r w:rsidRPr="00134631">
              <w:rPr>
                <w:color w:val="auto"/>
                <w:sz w:val="20"/>
                <w:szCs w:val="20"/>
                <w:lang w:eastAsia="ru-RU"/>
              </w:rPr>
              <w:t>68</w:t>
            </w:r>
          </w:p>
        </w:tc>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24</w:t>
            </w:r>
          </w:p>
        </w:tc>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35</w:t>
            </w:r>
          </w:p>
        </w:tc>
      </w:tr>
      <w:tr w:rsidR="0091406D" w:rsidRPr="00134631" w:rsidTr="005F2DA1">
        <w:trPr>
          <w:jc w:val="center"/>
        </w:trPr>
        <w:tc>
          <w:tcPr>
            <w:tcW w:w="1914" w:type="dxa"/>
          </w:tcPr>
          <w:p w:rsidR="0091406D" w:rsidRPr="00134631" w:rsidRDefault="00E91776">
            <w:pPr>
              <w:pStyle w:val="1"/>
              <w:contextualSpacing w:val="0"/>
              <w:jc w:val="center"/>
              <w:rPr>
                <w:color w:val="auto"/>
                <w:sz w:val="20"/>
                <w:szCs w:val="20"/>
              </w:rPr>
            </w:pPr>
            <w:r w:rsidRPr="00134631">
              <w:rPr>
                <w:color w:val="auto"/>
                <w:sz w:val="20"/>
                <w:szCs w:val="20"/>
                <w:lang w:eastAsia="ru-RU"/>
              </w:rPr>
              <w:t>2021</w:t>
            </w:r>
          </w:p>
        </w:tc>
        <w:tc>
          <w:tcPr>
            <w:tcW w:w="3580" w:type="dxa"/>
          </w:tcPr>
          <w:p w:rsidR="0091406D" w:rsidRPr="00134631" w:rsidRDefault="00E91776">
            <w:pPr>
              <w:pStyle w:val="1"/>
              <w:contextualSpacing w:val="0"/>
              <w:jc w:val="center"/>
              <w:rPr>
                <w:color w:val="auto"/>
                <w:sz w:val="20"/>
                <w:szCs w:val="20"/>
              </w:rPr>
            </w:pPr>
            <w:r w:rsidRPr="00134631">
              <w:rPr>
                <w:color w:val="auto"/>
                <w:sz w:val="20"/>
                <w:szCs w:val="20"/>
                <w:lang w:eastAsia="ru-RU"/>
              </w:rPr>
              <w:t>68</w:t>
            </w:r>
          </w:p>
        </w:tc>
        <w:tc>
          <w:tcPr>
            <w:tcW w:w="1914" w:type="dxa"/>
          </w:tcPr>
          <w:p w:rsidR="0091406D" w:rsidRPr="00134631" w:rsidRDefault="00134631">
            <w:pPr>
              <w:pStyle w:val="1"/>
              <w:contextualSpacing w:val="0"/>
              <w:jc w:val="center"/>
              <w:rPr>
                <w:color w:val="auto"/>
                <w:sz w:val="20"/>
                <w:szCs w:val="20"/>
              </w:rPr>
            </w:pPr>
            <w:r w:rsidRPr="00134631">
              <w:rPr>
                <w:color w:val="auto"/>
                <w:sz w:val="20"/>
                <w:szCs w:val="20"/>
              </w:rPr>
              <w:t>21</w:t>
            </w:r>
          </w:p>
        </w:tc>
        <w:tc>
          <w:tcPr>
            <w:tcW w:w="1914" w:type="dxa"/>
          </w:tcPr>
          <w:p w:rsidR="0091406D" w:rsidRPr="00134631" w:rsidRDefault="00134631">
            <w:pPr>
              <w:pStyle w:val="1"/>
              <w:contextualSpacing w:val="0"/>
              <w:jc w:val="center"/>
              <w:rPr>
                <w:color w:val="auto"/>
                <w:sz w:val="20"/>
                <w:szCs w:val="20"/>
              </w:rPr>
            </w:pPr>
            <w:r w:rsidRPr="00134631">
              <w:rPr>
                <w:color w:val="auto"/>
                <w:sz w:val="20"/>
                <w:szCs w:val="20"/>
              </w:rPr>
              <w:t>31</w:t>
            </w:r>
          </w:p>
        </w:tc>
      </w:tr>
    </w:tbl>
    <w:p w:rsidR="0091406D" w:rsidRDefault="0091406D">
      <w:pPr>
        <w:pStyle w:val="1"/>
        <w:contextualSpacing w:val="0"/>
        <w:jc w:val="both"/>
        <w:rPr>
          <w:color w:val="FF0000"/>
          <w:sz w:val="28"/>
          <w:szCs w:val="28"/>
        </w:rPr>
      </w:pPr>
    </w:p>
    <w:p w:rsidR="0091406D" w:rsidRPr="00134631" w:rsidRDefault="00E91776">
      <w:pPr>
        <w:pStyle w:val="1"/>
        <w:ind w:firstLine="708"/>
        <w:contextualSpacing w:val="0"/>
        <w:jc w:val="both"/>
        <w:rPr>
          <w:color w:val="auto"/>
          <w:sz w:val="28"/>
          <w:szCs w:val="28"/>
        </w:rPr>
      </w:pPr>
      <w:r w:rsidRPr="00134631">
        <w:rPr>
          <w:color w:val="auto"/>
          <w:sz w:val="28"/>
          <w:szCs w:val="28"/>
        </w:rPr>
        <w:t>*По данным бюджетного учреждения Ханты-Мансийского автономного округа – Югры «Ханты-Мансийская районная больница».</w:t>
      </w:r>
    </w:p>
    <w:p w:rsidR="0091406D" w:rsidRPr="00134631" w:rsidRDefault="0091406D">
      <w:pPr>
        <w:pStyle w:val="1"/>
        <w:ind w:firstLine="708"/>
        <w:contextualSpacing w:val="0"/>
        <w:jc w:val="both"/>
        <w:rPr>
          <w:color w:val="auto"/>
          <w:sz w:val="28"/>
          <w:szCs w:val="28"/>
        </w:rPr>
      </w:pPr>
    </w:p>
    <w:p w:rsidR="00CC2B3A" w:rsidRPr="00CC2B3A" w:rsidRDefault="00E91776" w:rsidP="00CC2B3A">
      <w:pPr>
        <w:pStyle w:val="1"/>
        <w:ind w:firstLine="708"/>
        <w:contextualSpacing w:val="0"/>
        <w:jc w:val="right"/>
        <w:rPr>
          <w:i/>
          <w:color w:val="auto"/>
          <w:sz w:val="20"/>
          <w:szCs w:val="20"/>
        </w:rPr>
      </w:pPr>
      <w:r w:rsidRPr="00134631">
        <w:rPr>
          <w:i/>
          <w:color w:val="auto"/>
          <w:sz w:val="20"/>
          <w:szCs w:val="20"/>
        </w:rPr>
        <w:t xml:space="preserve">Диаграмма </w:t>
      </w:r>
      <w:r w:rsidRPr="00134631">
        <w:rPr>
          <w:i/>
          <w:strike/>
          <w:color w:val="auto"/>
          <w:sz w:val="20"/>
          <w:szCs w:val="20"/>
        </w:rPr>
        <w:t>4</w:t>
      </w:r>
    </w:p>
    <w:p w:rsidR="00CC2B3A" w:rsidRDefault="00CC2B3A">
      <w:pPr>
        <w:pStyle w:val="1"/>
        <w:ind w:firstLine="708"/>
        <w:contextualSpacing w:val="0"/>
        <w:jc w:val="both"/>
        <w:rPr>
          <w:color w:val="FF0000"/>
          <w:sz w:val="28"/>
          <w:szCs w:val="28"/>
        </w:rPr>
      </w:pPr>
    </w:p>
    <w:p w:rsidR="00CC2B3A" w:rsidRDefault="00CC2B3A">
      <w:pPr>
        <w:pStyle w:val="1"/>
        <w:ind w:firstLine="708"/>
        <w:contextualSpacing w:val="0"/>
        <w:jc w:val="both"/>
        <w:rPr>
          <w:color w:val="FF0000"/>
          <w:sz w:val="28"/>
          <w:szCs w:val="28"/>
        </w:rPr>
      </w:pPr>
      <w:r>
        <w:rPr>
          <w:noProof/>
          <w:color w:val="FF0000"/>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2B3A" w:rsidRDefault="00CC2B3A">
      <w:pPr>
        <w:pStyle w:val="1"/>
        <w:ind w:firstLine="708"/>
        <w:contextualSpacing w:val="0"/>
        <w:jc w:val="center"/>
        <w:rPr>
          <w:b/>
          <w:color w:val="FF0000"/>
          <w:sz w:val="28"/>
          <w:szCs w:val="28"/>
        </w:rPr>
      </w:pPr>
    </w:p>
    <w:p w:rsidR="00CC2B3A" w:rsidRDefault="00CC2B3A">
      <w:pPr>
        <w:pStyle w:val="1"/>
        <w:ind w:firstLine="708"/>
        <w:contextualSpacing w:val="0"/>
        <w:jc w:val="center"/>
        <w:rPr>
          <w:b/>
          <w:color w:val="FF0000"/>
          <w:sz w:val="28"/>
          <w:szCs w:val="28"/>
        </w:rPr>
      </w:pPr>
    </w:p>
    <w:p w:rsidR="0091406D" w:rsidRPr="00566B27" w:rsidRDefault="00157E6C">
      <w:pPr>
        <w:pStyle w:val="1"/>
        <w:ind w:firstLine="708"/>
        <w:contextualSpacing w:val="0"/>
        <w:jc w:val="center"/>
        <w:rPr>
          <w:b/>
          <w:color w:val="auto"/>
          <w:sz w:val="28"/>
          <w:szCs w:val="28"/>
        </w:rPr>
      </w:pPr>
      <w:r w:rsidRPr="00566B27">
        <w:rPr>
          <w:b/>
          <w:color w:val="auto"/>
          <w:sz w:val="28"/>
          <w:szCs w:val="28"/>
        </w:rPr>
        <w:t xml:space="preserve">  </w:t>
      </w:r>
      <w:r w:rsidR="00E91776" w:rsidRPr="00566B27">
        <w:rPr>
          <w:b/>
          <w:color w:val="auto"/>
          <w:sz w:val="28"/>
          <w:szCs w:val="28"/>
        </w:rPr>
        <w:t>Социально-реабилитационный консилиум (далее – СРК)</w:t>
      </w:r>
    </w:p>
    <w:p w:rsidR="0091406D" w:rsidRPr="00566B27" w:rsidRDefault="0091406D">
      <w:pPr>
        <w:pStyle w:val="1"/>
        <w:ind w:firstLine="708"/>
        <w:contextualSpacing w:val="0"/>
        <w:jc w:val="center"/>
        <w:rPr>
          <w:color w:val="auto"/>
          <w:sz w:val="28"/>
          <w:szCs w:val="28"/>
        </w:rPr>
      </w:pPr>
    </w:p>
    <w:p w:rsidR="0091406D" w:rsidRPr="00566B27" w:rsidRDefault="00E91776">
      <w:pPr>
        <w:pStyle w:val="1"/>
        <w:ind w:firstLine="708"/>
        <w:contextualSpacing w:val="0"/>
        <w:jc w:val="both"/>
        <w:rPr>
          <w:color w:val="auto"/>
          <w:sz w:val="28"/>
          <w:szCs w:val="28"/>
        </w:rPr>
      </w:pPr>
      <w:r w:rsidRPr="00566B27">
        <w:rPr>
          <w:color w:val="auto"/>
          <w:sz w:val="28"/>
          <w:szCs w:val="28"/>
        </w:rPr>
        <w:t xml:space="preserve">По итогам проведения выездного заседания СРК специалистами учреждения родителям (законным представителям) предоставлены письменные рекомендации по вопросам индивидуального развития детей с учётом нозологии заболевания, </w:t>
      </w:r>
      <w:r w:rsidRPr="00566B27">
        <w:rPr>
          <w:color w:val="auto"/>
          <w:sz w:val="28"/>
          <w:szCs w:val="28"/>
        </w:rPr>
        <w:lastRenderedPageBreak/>
        <w:t xml:space="preserve">выданы методические материалы, предложены формы социального обслуживания, в том числе альтернативные (посредством использования интернет ресурсов и программного обеспечения </w:t>
      </w:r>
      <w:r w:rsidRPr="00566B27">
        <w:rPr>
          <w:color w:val="auto"/>
          <w:sz w:val="28"/>
          <w:szCs w:val="28"/>
          <w:lang w:val="en-US"/>
        </w:rPr>
        <w:t>Skype</w:t>
      </w:r>
      <w:r w:rsidRPr="00566B27">
        <w:rPr>
          <w:color w:val="auto"/>
          <w:sz w:val="28"/>
          <w:szCs w:val="28"/>
        </w:rPr>
        <w:t>).</w:t>
      </w:r>
    </w:p>
    <w:p w:rsidR="0091406D" w:rsidRDefault="0091406D">
      <w:pPr>
        <w:pStyle w:val="1"/>
        <w:ind w:firstLine="708"/>
        <w:contextualSpacing w:val="0"/>
        <w:jc w:val="both"/>
        <w:rPr>
          <w:color w:val="FF0000"/>
          <w:sz w:val="28"/>
          <w:szCs w:val="28"/>
        </w:rPr>
      </w:pPr>
    </w:p>
    <w:p w:rsidR="0091406D" w:rsidRPr="00816B22" w:rsidRDefault="00E91776">
      <w:pPr>
        <w:pStyle w:val="1"/>
        <w:ind w:firstLine="708"/>
        <w:contextualSpacing w:val="0"/>
        <w:jc w:val="center"/>
        <w:rPr>
          <w:b/>
          <w:color w:val="auto"/>
          <w:sz w:val="28"/>
          <w:szCs w:val="28"/>
        </w:rPr>
      </w:pPr>
      <w:r w:rsidRPr="00816B22">
        <w:rPr>
          <w:b/>
          <w:color w:val="auto"/>
          <w:sz w:val="28"/>
          <w:szCs w:val="28"/>
        </w:rPr>
        <w:t>Количество проведенных заседаний СРК в сравнении с предыдущим аналогичным периодом</w:t>
      </w:r>
    </w:p>
    <w:p w:rsidR="0091406D" w:rsidRPr="00816B22" w:rsidRDefault="0091406D">
      <w:pPr>
        <w:pStyle w:val="1"/>
        <w:ind w:firstLine="709"/>
        <w:contextualSpacing w:val="0"/>
        <w:jc w:val="right"/>
        <w:rPr>
          <w:i/>
          <w:color w:val="auto"/>
          <w:sz w:val="20"/>
          <w:szCs w:val="20"/>
        </w:rPr>
      </w:pPr>
    </w:p>
    <w:p w:rsidR="0091406D" w:rsidRPr="00816B22" w:rsidRDefault="00E91776">
      <w:pPr>
        <w:pStyle w:val="1"/>
        <w:ind w:firstLine="709"/>
        <w:contextualSpacing w:val="0"/>
        <w:jc w:val="right"/>
        <w:rPr>
          <w:i/>
          <w:color w:val="auto"/>
          <w:sz w:val="20"/>
          <w:szCs w:val="20"/>
        </w:rPr>
      </w:pPr>
      <w:r w:rsidRPr="00816B22">
        <w:rPr>
          <w:i/>
          <w:color w:val="auto"/>
          <w:sz w:val="20"/>
          <w:szCs w:val="20"/>
        </w:rPr>
        <w:t>Таблица 21</w:t>
      </w:r>
    </w:p>
    <w:p w:rsidR="0091406D" w:rsidRDefault="0091406D">
      <w:pPr>
        <w:pStyle w:val="1"/>
        <w:ind w:firstLine="708"/>
        <w:contextualSpacing w:val="0"/>
        <w:jc w:val="center"/>
        <w:rPr>
          <w:b/>
          <w:color w:val="FF0000"/>
          <w:sz w:val="20"/>
          <w:szCs w:val="20"/>
        </w:rPr>
      </w:pPr>
    </w:p>
    <w:tbl>
      <w:tblPr>
        <w:tblStyle w:val="afff"/>
        <w:tblW w:w="9805" w:type="dxa"/>
        <w:jc w:val="center"/>
        <w:tblLayout w:type="fixed"/>
        <w:tblLook w:val="04A0"/>
      </w:tblPr>
      <w:tblGrid>
        <w:gridCol w:w="1602"/>
        <w:gridCol w:w="1512"/>
        <w:gridCol w:w="1672"/>
        <w:gridCol w:w="1673"/>
        <w:gridCol w:w="1674"/>
        <w:gridCol w:w="1672"/>
      </w:tblGrid>
      <w:tr w:rsidR="0091406D" w:rsidTr="005F2DA1">
        <w:trPr>
          <w:jc w:val="center"/>
        </w:trPr>
        <w:tc>
          <w:tcPr>
            <w:tcW w:w="3113" w:type="dxa"/>
            <w:gridSpan w:val="2"/>
          </w:tcPr>
          <w:p w:rsidR="0091406D" w:rsidRDefault="00E91776">
            <w:pPr>
              <w:pStyle w:val="1"/>
              <w:contextualSpacing w:val="0"/>
              <w:jc w:val="center"/>
              <w:rPr>
                <w:b/>
                <w:color w:val="auto"/>
                <w:sz w:val="20"/>
                <w:szCs w:val="20"/>
              </w:rPr>
            </w:pPr>
            <w:r>
              <w:rPr>
                <w:b/>
                <w:color w:val="auto"/>
                <w:sz w:val="20"/>
                <w:szCs w:val="20"/>
                <w:lang w:eastAsia="ru-RU"/>
              </w:rPr>
              <w:t>2019</w:t>
            </w:r>
          </w:p>
        </w:tc>
        <w:tc>
          <w:tcPr>
            <w:tcW w:w="3345" w:type="dxa"/>
            <w:gridSpan w:val="2"/>
          </w:tcPr>
          <w:p w:rsidR="0091406D" w:rsidRDefault="00E91776">
            <w:pPr>
              <w:pStyle w:val="1"/>
              <w:contextualSpacing w:val="0"/>
              <w:jc w:val="center"/>
              <w:rPr>
                <w:b/>
                <w:color w:val="auto"/>
                <w:sz w:val="20"/>
                <w:szCs w:val="20"/>
              </w:rPr>
            </w:pPr>
            <w:r>
              <w:rPr>
                <w:b/>
                <w:color w:val="auto"/>
                <w:sz w:val="20"/>
                <w:szCs w:val="20"/>
                <w:lang w:eastAsia="ru-RU"/>
              </w:rPr>
              <w:t>2020</w:t>
            </w:r>
          </w:p>
        </w:tc>
        <w:tc>
          <w:tcPr>
            <w:tcW w:w="3346" w:type="dxa"/>
            <w:gridSpan w:val="2"/>
          </w:tcPr>
          <w:p w:rsidR="0091406D" w:rsidRPr="00816B22" w:rsidRDefault="00E91776">
            <w:pPr>
              <w:pStyle w:val="1"/>
              <w:contextualSpacing w:val="0"/>
              <w:jc w:val="center"/>
              <w:rPr>
                <w:b/>
                <w:color w:val="auto"/>
                <w:sz w:val="20"/>
                <w:szCs w:val="20"/>
              </w:rPr>
            </w:pPr>
            <w:r w:rsidRPr="00816B22">
              <w:rPr>
                <w:b/>
                <w:color w:val="auto"/>
                <w:sz w:val="20"/>
                <w:szCs w:val="20"/>
                <w:lang w:eastAsia="ru-RU"/>
              </w:rPr>
              <w:t>2021</w:t>
            </w:r>
          </w:p>
        </w:tc>
      </w:tr>
      <w:tr w:rsidR="0091406D" w:rsidTr="005F2DA1">
        <w:trPr>
          <w:jc w:val="center"/>
        </w:trPr>
        <w:tc>
          <w:tcPr>
            <w:tcW w:w="1601" w:type="dxa"/>
          </w:tcPr>
          <w:p w:rsidR="0091406D" w:rsidRDefault="00E91776">
            <w:pPr>
              <w:pStyle w:val="1"/>
              <w:contextualSpacing w:val="0"/>
              <w:jc w:val="center"/>
              <w:rPr>
                <w:color w:val="auto"/>
                <w:sz w:val="20"/>
                <w:szCs w:val="20"/>
              </w:rPr>
            </w:pPr>
            <w:r>
              <w:rPr>
                <w:color w:val="auto"/>
                <w:sz w:val="20"/>
                <w:szCs w:val="20"/>
                <w:lang w:eastAsia="ru-RU"/>
              </w:rPr>
              <w:t>всего проведено заседаний СРК</w:t>
            </w:r>
          </w:p>
        </w:tc>
        <w:tc>
          <w:tcPr>
            <w:tcW w:w="1512" w:type="dxa"/>
          </w:tcPr>
          <w:p w:rsidR="0091406D" w:rsidRDefault="00E91776">
            <w:pPr>
              <w:pStyle w:val="1"/>
              <w:contextualSpacing w:val="0"/>
              <w:jc w:val="center"/>
              <w:rPr>
                <w:color w:val="auto"/>
                <w:sz w:val="20"/>
                <w:szCs w:val="20"/>
              </w:rPr>
            </w:pPr>
            <w:r>
              <w:rPr>
                <w:color w:val="auto"/>
                <w:sz w:val="20"/>
                <w:szCs w:val="20"/>
                <w:lang w:eastAsia="ru-RU"/>
              </w:rPr>
              <w:t>из них выездных</w:t>
            </w:r>
          </w:p>
        </w:tc>
        <w:tc>
          <w:tcPr>
            <w:tcW w:w="1672" w:type="dxa"/>
          </w:tcPr>
          <w:p w:rsidR="0091406D" w:rsidRDefault="00E91776">
            <w:pPr>
              <w:pStyle w:val="1"/>
              <w:contextualSpacing w:val="0"/>
              <w:jc w:val="center"/>
              <w:rPr>
                <w:color w:val="auto"/>
                <w:sz w:val="20"/>
                <w:szCs w:val="20"/>
              </w:rPr>
            </w:pPr>
            <w:r>
              <w:rPr>
                <w:color w:val="auto"/>
                <w:sz w:val="20"/>
                <w:szCs w:val="20"/>
                <w:lang w:eastAsia="ru-RU"/>
              </w:rPr>
              <w:t>всего проведено заседаний</w:t>
            </w:r>
          </w:p>
          <w:p w:rsidR="0091406D" w:rsidRDefault="00E91776">
            <w:pPr>
              <w:pStyle w:val="1"/>
              <w:contextualSpacing w:val="0"/>
              <w:jc w:val="center"/>
              <w:rPr>
                <w:color w:val="auto"/>
                <w:sz w:val="20"/>
                <w:szCs w:val="20"/>
              </w:rPr>
            </w:pPr>
            <w:r>
              <w:rPr>
                <w:color w:val="auto"/>
                <w:sz w:val="20"/>
                <w:szCs w:val="20"/>
                <w:lang w:eastAsia="ru-RU"/>
              </w:rPr>
              <w:t xml:space="preserve"> СРК</w:t>
            </w:r>
          </w:p>
        </w:tc>
        <w:tc>
          <w:tcPr>
            <w:tcW w:w="1673" w:type="dxa"/>
          </w:tcPr>
          <w:p w:rsidR="0091406D" w:rsidRDefault="00E91776">
            <w:pPr>
              <w:pStyle w:val="1"/>
              <w:contextualSpacing w:val="0"/>
              <w:jc w:val="center"/>
              <w:rPr>
                <w:color w:val="auto"/>
                <w:sz w:val="20"/>
                <w:szCs w:val="20"/>
              </w:rPr>
            </w:pPr>
            <w:r>
              <w:rPr>
                <w:color w:val="auto"/>
                <w:sz w:val="20"/>
                <w:szCs w:val="20"/>
                <w:lang w:eastAsia="ru-RU"/>
              </w:rPr>
              <w:t xml:space="preserve">из них </w:t>
            </w:r>
          </w:p>
          <w:p w:rsidR="0091406D" w:rsidRDefault="00E91776">
            <w:pPr>
              <w:pStyle w:val="1"/>
              <w:contextualSpacing w:val="0"/>
              <w:jc w:val="center"/>
              <w:rPr>
                <w:color w:val="auto"/>
                <w:sz w:val="20"/>
                <w:szCs w:val="20"/>
              </w:rPr>
            </w:pPr>
            <w:r>
              <w:rPr>
                <w:color w:val="auto"/>
                <w:sz w:val="20"/>
                <w:szCs w:val="20"/>
                <w:lang w:eastAsia="ru-RU"/>
              </w:rPr>
              <w:t>выездных</w:t>
            </w:r>
          </w:p>
        </w:tc>
        <w:tc>
          <w:tcPr>
            <w:tcW w:w="1674" w:type="dxa"/>
          </w:tcPr>
          <w:p w:rsidR="0091406D" w:rsidRPr="00816B22" w:rsidRDefault="00E91776">
            <w:pPr>
              <w:pStyle w:val="1"/>
              <w:contextualSpacing w:val="0"/>
              <w:jc w:val="center"/>
              <w:rPr>
                <w:color w:val="auto"/>
                <w:sz w:val="20"/>
                <w:szCs w:val="20"/>
              </w:rPr>
            </w:pPr>
            <w:r w:rsidRPr="00816B22">
              <w:rPr>
                <w:color w:val="auto"/>
                <w:sz w:val="20"/>
                <w:szCs w:val="20"/>
                <w:lang w:eastAsia="ru-RU"/>
              </w:rPr>
              <w:t>всего проведено заседаний</w:t>
            </w:r>
          </w:p>
          <w:p w:rsidR="0091406D" w:rsidRPr="00816B22" w:rsidRDefault="00E91776">
            <w:pPr>
              <w:pStyle w:val="1"/>
              <w:contextualSpacing w:val="0"/>
              <w:jc w:val="center"/>
              <w:rPr>
                <w:color w:val="auto"/>
                <w:sz w:val="20"/>
                <w:szCs w:val="20"/>
              </w:rPr>
            </w:pPr>
            <w:r w:rsidRPr="00816B22">
              <w:rPr>
                <w:color w:val="auto"/>
                <w:sz w:val="20"/>
                <w:szCs w:val="20"/>
                <w:lang w:eastAsia="ru-RU"/>
              </w:rPr>
              <w:t xml:space="preserve"> СРК</w:t>
            </w:r>
          </w:p>
        </w:tc>
        <w:tc>
          <w:tcPr>
            <w:tcW w:w="1672" w:type="dxa"/>
          </w:tcPr>
          <w:p w:rsidR="0091406D" w:rsidRPr="00816B22" w:rsidRDefault="00E91776">
            <w:pPr>
              <w:pStyle w:val="1"/>
              <w:contextualSpacing w:val="0"/>
              <w:jc w:val="center"/>
              <w:rPr>
                <w:color w:val="auto"/>
                <w:sz w:val="20"/>
                <w:szCs w:val="20"/>
              </w:rPr>
            </w:pPr>
            <w:r w:rsidRPr="00816B22">
              <w:rPr>
                <w:color w:val="auto"/>
                <w:sz w:val="20"/>
                <w:szCs w:val="20"/>
                <w:lang w:eastAsia="ru-RU"/>
              </w:rPr>
              <w:t xml:space="preserve">из них </w:t>
            </w:r>
          </w:p>
          <w:p w:rsidR="0091406D" w:rsidRPr="00816B22" w:rsidRDefault="00E91776">
            <w:pPr>
              <w:pStyle w:val="1"/>
              <w:contextualSpacing w:val="0"/>
              <w:jc w:val="center"/>
              <w:rPr>
                <w:color w:val="auto"/>
                <w:sz w:val="20"/>
                <w:szCs w:val="20"/>
              </w:rPr>
            </w:pPr>
            <w:r w:rsidRPr="00816B22">
              <w:rPr>
                <w:color w:val="auto"/>
                <w:sz w:val="20"/>
                <w:szCs w:val="20"/>
                <w:lang w:eastAsia="ru-RU"/>
              </w:rPr>
              <w:t>выездных</w:t>
            </w:r>
          </w:p>
        </w:tc>
      </w:tr>
      <w:tr w:rsidR="0091406D" w:rsidTr="005F2DA1">
        <w:trPr>
          <w:jc w:val="center"/>
        </w:trPr>
        <w:tc>
          <w:tcPr>
            <w:tcW w:w="1601" w:type="dxa"/>
          </w:tcPr>
          <w:p w:rsidR="0091406D" w:rsidRDefault="00E91776">
            <w:pPr>
              <w:pStyle w:val="1"/>
              <w:contextualSpacing w:val="0"/>
              <w:jc w:val="center"/>
              <w:rPr>
                <w:color w:val="auto"/>
                <w:sz w:val="20"/>
                <w:szCs w:val="20"/>
              </w:rPr>
            </w:pPr>
            <w:r>
              <w:rPr>
                <w:color w:val="auto"/>
                <w:sz w:val="20"/>
                <w:szCs w:val="20"/>
                <w:lang w:eastAsia="ru-RU"/>
              </w:rPr>
              <w:t>31</w:t>
            </w:r>
          </w:p>
        </w:tc>
        <w:tc>
          <w:tcPr>
            <w:tcW w:w="1512" w:type="dxa"/>
          </w:tcPr>
          <w:p w:rsidR="0091406D" w:rsidRDefault="00E91776">
            <w:pPr>
              <w:pStyle w:val="1"/>
              <w:contextualSpacing w:val="0"/>
              <w:jc w:val="center"/>
              <w:rPr>
                <w:color w:val="auto"/>
                <w:sz w:val="20"/>
                <w:szCs w:val="20"/>
              </w:rPr>
            </w:pPr>
            <w:r>
              <w:rPr>
                <w:color w:val="auto"/>
                <w:sz w:val="20"/>
                <w:szCs w:val="20"/>
                <w:lang w:eastAsia="ru-RU"/>
              </w:rPr>
              <w:t>3</w:t>
            </w:r>
          </w:p>
        </w:tc>
        <w:tc>
          <w:tcPr>
            <w:tcW w:w="1672" w:type="dxa"/>
          </w:tcPr>
          <w:p w:rsidR="0091406D" w:rsidRDefault="00E91776">
            <w:pPr>
              <w:pStyle w:val="1"/>
              <w:contextualSpacing w:val="0"/>
              <w:jc w:val="center"/>
              <w:rPr>
                <w:color w:val="auto"/>
                <w:sz w:val="20"/>
                <w:szCs w:val="20"/>
              </w:rPr>
            </w:pPr>
            <w:r>
              <w:rPr>
                <w:color w:val="auto"/>
                <w:sz w:val="20"/>
                <w:szCs w:val="20"/>
                <w:lang w:eastAsia="ru-RU"/>
              </w:rPr>
              <w:t>28</w:t>
            </w:r>
          </w:p>
        </w:tc>
        <w:tc>
          <w:tcPr>
            <w:tcW w:w="1673" w:type="dxa"/>
          </w:tcPr>
          <w:p w:rsidR="0091406D" w:rsidRDefault="00E91776">
            <w:pPr>
              <w:pStyle w:val="1"/>
              <w:contextualSpacing w:val="0"/>
              <w:jc w:val="center"/>
              <w:rPr>
                <w:color w:val="auto"/>
                <w:sz w:val="20"/>
                <w:szCs w:val="20"/>
              </w:rPr>
            </w:pPr>
            <w:r>
              <w:rPr>
                <w:color w:val="auto"/>
                <w:sz w:val="20"/>
                <w:szCs w:val="20"/>
                <w:lang w:eastAsia="ru-RU"/>
              </w:rPr>
              <w:t>7</w:t>
            </w:r>
          </w:p>
        </w:tc>
        <w:tc>
          <w:tcPr>
            <w:tcW w:w="1674" w:type="dxa"/>
          </w:tcPr>
          <w:p w:rsidR="0091406D" w:rsidRPr="00816B22" w:rsidRDefault="00816B22">
            <w:pPr>
              <w:pStyle w:val="1"/>
              <w:contextualSpacing w:val="0"/>
              <w:jc w:val="center"/>
              <w:rPr>
                <w:color w:val="auto"/>
                <w:sz w:val="20"/>
                <w:szCs w:val="20"/>
              </w:rPr>
            </w:pPr>
            <w:r w:rsidRPr="00816B22">
              <w:rPr>
                <w:color w:val="auto"/>
                <w:sz w:val="20"/>
                <w:szCs w:val="20"/>
              </w:rPr>
              <w:t>52</w:t>
            </w:r>
          </w:p>
        </w:tc>
        <w:tc>
          <w:tcPr>
            <w:tcW w:w="1672" w:type="dxa"/>
          </w:tcPr>
          <w:p w:rsidR="0091406D" w:rsidRPr="00816B22" w:rsidRDefault="00816B22">
            <w:pPr>
              <w:pStyle w:val="1"/>
              <w:contextualSpacing w:val="0"/>
              <w:jc w:val="center"/>
              <w:rPr>
                <w:color w:val="auto"/>
                <w:sz w:val="20"/>
                <w:szCs w:val="20"/>
              </w:rPr>
            </w:pPr>
            <w:r w:rsidRPr="00816B22">
              <w:rPr>
                <w:color w:val="auto"/>
                <w:sz w:val="20"/>
                <w:szCs w:val="20"/>
              </w:rPr>
              <w:t>4</w:t>
            </w:r>
          </w:p>
        </w:tc>
      </w:tr>
    </w:tbl>
    <w:p w:rsidR="0091406D" w:rsidRDefault="0091406D">
      <w:pPr>
        <w:pStyle w:val="1"/>
        <w:ind w:firstLine="708"/>
        <w:contextualSpacing w:val="0"/>
        <w:jc w:val="both"/>
        <w:rPr>
          <w:color w:val="FF0000"/>
          <w:sz w:val="28"/>
          <w:szCs w:val="28"/>
        </w:rPr>
      </w:pPr>
    </w:p>
    <w:p w:rsidR="0091406D" w:rsidRPr="00566B27" w:rsidRDefault="00E91776">
      <w:pPr>
        <w:pStyle w:val="1"/>
        <w:ind w:firstLine="708"/>
        <w:contextualSpacing w:val="0"/>
        <w:jc w:val="both"/>
        <w:rPr>
          <w:color w:val="auto"/>
          <w:sz w:val="28"/>
          <w:szCs w:val="28"/>
        </w:rPr>
      </w:pPr>
      <w:r w:rsidRPr="00566B27">
        <w:rPr>
          <w:color w:val="auto"/>
          <w:sz w:val="28"/>
          <w:szCs w:val="28"/>
        </w:rPr>
        <w:t>Приказом учреждения от 14.02.2020 №37-п «Об утверждении положения социально-реабилитационного консилиума» в состав СРК консилиума включены по согласованию представители медицинских организаций, а также социально-ориентированных организаций (НКО) в соответствии с актуальной нормативной правовой базой Ханты-Мансийского автономного округа.</w:t>
      </w:r>
    </w:p>
    <w:p w:rsidR="0091406D" w:rsidRDefault="0091406D">
      <w:pPr>
        <w:pStyle w:val="1"/>
        <w:ind w:firstLine="708"/>
        <w:contextualSpacing w:val="0"/>
        <w:jc w:val="both"/>
        <w:rPr>
          <w:color w:val="FF0000"/>
          <w:sz w:val="28"/>
          <w:szCs w:val="28"/>
        </w:rPr>
      </w:pPr>
    </w:p>
    <w:p w:rsidR="0091406D" w:rsidRDefault="0091406D">
      <w:pPr>
        <w:pStyle w:val="1"/>
        <w:ind w:firstLine="709"/>
        <w:contextualSpacing w:val="0"/>
        <w:jc w:val="right"/>
        <w:rPr>
          <w:i/>
          <w:color w:val="FF0000"/>
          <w:sz w:val="28"/>
          <w:szCs w:val="28"/>
        </w:rPr>
      </w:pPr>
    </w:p>
    <w:p w:rsidR="0091406D" w:rsidRPr="00816B22" w:rsidRDefault="00E91776">
      <w:pPr>
        <w:pStyle w:val="1"/>
        <w:ind w:firstLine="708"/>
        <w:contextualSpacing w:val="0"/>
        <w:jc w:val="center"/>
        <w:rPr>
          <w:b/>
          <w:color w:val="auto"/>
          <w:sz w:val="28"/>
          <w:szCs w:val="28"/>
        </w:rPr>
      </w:pPr>
      <w:r w:rsidRPr="00816B22">
        <w:rPr>
          <w:b/>
          <w:color w:val="auto"/>
          <w:sz w:val="28"/>
          <w:szCs w:val="28"/>
        </w:rPr>
        <w:t>Количество первично рассмотренных детей на заседаниях СРК</w:t>
      </w:r>
    </w:p>
    <w:p w:rsidR="0091406D" w:rsidRPr="00816B22" w:rsidRDefault="0091406D">
      <w:pPr>
        <w:pStyle w:val="1"/>
        <w:ind w:firstLine="708"/>
        <w:contextualSpacing w:val="0"/>
        <w:jc w:val="center"/>
        <w:rPr>
          <w:b/>
          <w:color w:val="auto"/>
          <w:sz w:val="28"/>
          <w:szCs w:val="28"/>
        </w:rPr>
      </w:pPr>
    </w:p>
    <w:p w:rsidR="0091406D" w:rsidRPr="00816B22" w:rsidRDefault="00E91776">
      <w:pPr>
        <w:pStyle w:val="1"/>
        <w:ind w:firstLine="708"/>
        <w:contextualSpacing w:val="0"/>
        <w:jc w:val="right"/>
        <w:rPr>
          <w:i/>
          <w:color w:val="auto"/>
          <w:sz w:val="20"/>
          <w:szCs w:val="20"/>
        </w:rPr>
      </w:pPr>
      <w:r w:rsidRPr="00816B22">
        <w:rPr>
          <w:i/>
          <w:color w:val="auto"/>
          <w:sz w:val="20"/>
          <w:szCs w:val="20"/>
        </w:rPr>
        <w:t>Таблица 22</w:t>
      </w:r>
    </w:p>
    <w:p w:rsidR="0091406D" w:rsidRPr="00816B22" w:rsidRDefault="0091406D">
      <w:pPr>
        <w:pStyle w:val="1"/>
        <w:ind w:firstLine="708"/>
        <w:contextualSpacing w:val="0"/>
        <w:jc w:val="right"/>
        <w:rPr>
          <w:color w:val="auto"/>
          <w:sz w:val="28"/>
          <w:szCs w:val="28"/>
        </w:rPr>
      </w:pPr>
    </w:p>
    <w:tbl>
      <w:tblPr>
        <w:tblStyle w:val="afff"/>
        <w:tblW w:w="9871" w:type="dxa"/>
        <w:jc w:val="center"/>
        <w:tblLayout w:type="fixed"/>
        <w:tblLook w:val="04A0"/>
      </w:tblPr>
      <w:tblGrid>
        <w:gridCol w:w="850"/>
        <w:gridCol w:w="993"/>
        <w:gridCol w:w="1558"/>
        <w:gridCol w:w="884"/>
        <w:gridCol w:w="1134"/>
        <w:gridCol w:w="1218"/>
        <w:gridCol w:w="1078"/>
        <w:gridCol w:w="1078"/>
        <w:gridCol w:w="1078"/>
      </w:tblGrid>
      <w:tr w:rsidR="0091406D" w:rsidRPr="00816B22">
        <w:trPr>
          <w:jc w:val="center"/>
        </w:trPr>
        <w:tc>
          <w:tcPr>
            <w:tcW w:w="3400" w:type="dxa"/>
            <w:gridSpan w:val="3"/>
          </w:tcPr>
          <w:p w:rsidR="0091406D" w:rsidRPr="00816B22" w:rsidRDefault="00E91776">
            <w:pPr>
              <w:pStyle w:val="1"/>
              <w:contextualSpacing w:val="0"/>
              <w:jc w:val="center"/>
              <w:rPr>
                <w:color w:val="auto"/>
                <w:sz w:val="20"/>
                <w:szCs w:val="20"/>
              </w:rPr>
            </w:pPr>
            <w:r w:rsidRPr="00816B22">
              <w:rPr>
                <w:color w:val="auto"/>
                <w:sz w:val="20"/>
                <w:szCs w:val="20"/>
                <w:lang w:eastAsia="ru-RU"/>
              </w:rPr>
              <w:t>2019</w:t>
            </w:r>
          </w:p>
        </w:tc>
        <w:tc>
          <w:tcPr>
            <w:tcW w:w="3236" w:type="dxa"/>
            <w:gridSpan w:val="3"/>
          </w:tcPr>
          <w:p w:rsidR="0091406D" w:rsidRPr="00816B22" w:rsidRDefault="00E91776">
            <w:pPr>
              <w:pStyle w:val="1"/>
              <w:contextualSpacing w:val="0"/>
              <w:jc w:val="center"/>
              <w:rPr>
                <w:color w:val="auto"/>
                <w:sz w:val="20"/>
                <w:szCs w:val="20"/>
              </w:rPr>
            </w:pPr>
            <w:r w:rsidRPr="00816B22">
              <w:rPr>
                <w:color w:val="auto"/>
                <w:sz w:val="20"/>
                <w:szCs w:val="20"/>
                <w:lang w:eastAsia="ru-RU"/>
              </w:rPr>
              <w:t>2020</w:t>
            </w:r>
          </w:p>
        </w:tc>
        <w:tc>
          <w:tcPr>
            <w:tcW w:w="3234" w:type="dxa"/>
            <w:gridSpan w:val="3"/>
          </w:tcPr>
          <w:p w:rsidR="0091406D" w:rsidRPr="00816B22" w:rsidRDefault="00E91776">
            <w:pPr>
              <w:pStyle w:val="1"/>
              <w:contextualSpacing w:val="0"/>
              <w:jc w:val="center"/>
              <w:rPr>
                <w:color w:val="auto"/>
                <w:sz w:val="20"/>
                <w:szCs w:val="20"/>
              </w:rPr>
            </w:pPr>
            <w:r w:rsidRPr="00816B22">
              <w:rPr>
                <w:color w:val="auto"/>
                <w:sz w:val="20"/>
                <w:szCs w:val="20"/>
                <w:lang w:eastAsia="ru-RU"/>
              </w:rPr>
              <w:t>2021</w:t>
            </w:r>
          </w:p>
        </w:tc>
      </w:tr>
      <w:tr w:rsidR="0091406D" w:rsidRPr="00816B22">
        <w:trPr>
          <w:jc w:val="center"/>
        </w:trPr>
        <w:tc>
          <w:tcPr>
            <w:tcW w:w="849" w:type="dxa"/>
          </w:tcPr>
          <w:p w:rsidR="0091406D" w:rsidRPr="00816B22" w:rsidRDefault="00E91776">
            <w:pPr>
              <w:pStyle w:val="1"/>
              <w:contextualSpacing w:val="0"/>
              <w:jc w:val="center"/>
              <w:rPr>
                <w:color w:val="auto"/>
                <w:sz w:val="20"/>
                <w:szCs w:val="20"/>
              </w:rPr>
            </w:pPr>
            <w:r w:rsidRPr="00816B22">
              <w:rPr>
                <w:color w:val="auto"/>
                <w:sz w:val="20"/>
                <w:szCs w:val="20"/>
                <w:lang w:eastAsia="ru-RU"/>
              </w:rPr>
              <w:t>Всего детей</w:t>
            </w:r>
          </w:p>
        </w:tc>
        <w:tc>
          <w:tcPr>
            <w:tcW w:w="993" w:type="dxa"/>
          </w:tcPr>
          <w:p w:rsidR="0091406D" w:rsidRPr="00816B22" w:rsidRDefault="00E91776">
            <w:pPr>
              <w:pStyle w:val="1"/>
              <w:contextualSpacing w:val="0"/>
              <w:jc w:val="center"/>
              <w:rPr>
                <w:color w:val="auto"/>
                <w:sz w:val="20"/>
                <w:szCs w:val="20"/>
              </w:rPr>
            </w:pPr>
            <w:r w:rsidRPr="00816B22">
              <w:rPr>
                <w:color w:val="auto"/>
                <w:sz w:val="20"/>
                <w:szCs w:val="20"/>
                <w:lang w:eastAsia="ru-RU"/>
              </w:rPr>
              <w:t>Из них неорганизованных</w:t>
            </w:r>
          </w:p>
        </w:tc>
        <w:tc>
          <w:tcPr>
            <w:tcW w:w="1558" w:type="dxa"/>
          </w:tcPr>
          <w:p w:rsidR="0091406D" w:rsidRPr="00816B22" w:rsidRDefault="00E91776">
            <w:pPr>
              <w:pStyle w:val="1"/>
              <w:contextualSpacing w:val="0"/>
              <w:jc w:val="center"/>
              <w:rPr>
                <w:color w:val="auto"/>
                <w:sz w:val="20"/>
                <w:szCs w:val="20"/>
              </w:rPr>
            </w:pPr>
            <w:proofErr w:type="gramStart"/>
            <w:r w:rsidRPr="00816B22">
              <w:rPr>
                <w:color w:val="auto"/>
                <w:sz w:val="20"/>
                <w:szCs w:val="20"/>
                <w:lang w:eastAsia="ru-RU"/>
              </w:rPr>
              <w:t>Посещающих</w:t>
            </w:r>
            <w:proofErr w:type="gramEnd"/>
            <w:r w:rsidRPr="00816B22">
              <w:rPr>
                <w:color w:val="auto"/>
                <w:sz w:val="20"/>
                <w:szCs w:val="20"/>
                <w:lang w:eastAsia="ru-RU"/>
              </w:rPr>
              <w:t xml:space="preserve"> образовательные учреждения</w:t>
            </w:r>
          </w:p>
        </w:tc>
        <w:tc>
          <w:tcPr>
            <w:tcW w:w="884" w:type="dxa"/>
          </w:tcPr>
          <w:p w:rsidR="0091406D" w:rsidRPr="00816B22" w:rsidRDefault="00E91776">
            <w:pPr>
              <w:pStyle w:val="1"/>
              <w:contextualSpacing w:val="0"/>
              <w:jc w:val="center"/>
              <w:rPr>
                <w:color w:val="auto"/>
                <w:sz w:val="20"/>
                <w:szCs w:val="20"/>
              </w:rPr>
            </w:pPr>
            <w:r w:rsidRPr="00816B22">
              <w:rPr>
                <w:color w:val="auto"/>
                <w:sz w:val="20"/>
                <w:szCs w:val="20"/>
                <w:lang w:eastAsia="ru-RU"/>
              </w:rPr>
              <w:t>Всего детей</w:t>
            </w:r>
          </w:p>
        </w:tc>
        <w:tc>
          <w:tcPr>
            <w:tcW w:w="1134" w:type="dxa"/>
          </w:tcPr>
          <w:p w:rsidR="0091406D" w:rsidRPr="00816B22" w:rsidRDefault="00E91776">
            <w:pPr>
              <w:pStyle w:val="1"/>
              <w:contextualSpacing w:val="0"/>
              <w:jc w:val="center"/>
              <w:rPr>
                <w:color w:val="auto"/>
                <w:sz w:val="20"/>
                <w:szCs w:val="20"/>
              </w:rPr>
            </w:pPr>
            <w:r w:rsidRPr="00816B22">
              <w:rPr>
                <w:color w:val="auto"/>
                <w:sz w:val="20"/>
                <w:szCs w:val="20"/>
                <w:lang w:eastAsia="ru-RU"/>
              </w:rPr>
              <w:t>Из них неорганизованных</w:t>
            </w:r>
          </w:p>
        </w:tc>
        <w:tc>
          <w:tcPr>
            <w:tcW w:w="1218" w:type="dxa"/>
          </w:tcPr>
          <w:p w:rsidR="0091406D" w:rsidRPr="00816B22" w:rsidRDefault="00E91776">
            <w:pPr>
              <w:pStyle w:val="1"/>
              <w:contextualSpacing w:val="0"/>
              <w:jc w:val="center"/>
              <w:rPr>
                <w:color w:val="auto"/>
                <w:sz w:val="20"/>
                <w:szCs w:val="20"/>
              </w:rPr>
            </w:pPr>
            <w:proofErr w:type="gramStart"/>
            <w:r w:rsidRPr="00816B22">
              <w:rPr>
                <w:color w:val="auto"/>
                <w:sz w:val="20"/>
                <w:szCs w:val="20"/>
                <w:lang w:eastAsia="ru-RU"/>
              </w:rPr>
              <w:t>Посещающих</w:t>
            </w:r>
            <w:proofErr w:type="gramEnd"/>
            <w:r w:rsidRPr="00816B22">
              <w:rPr>
                <w:color w:val="auto"/>
                <w:sz w:val="20"/>
                <w:szCs w:val="20"/>
                <w:lang w:eastAsia="ru-RU"/>
              </w:rPr>
              <w:t xml:space="preserve"> образовательные учреждения</w:t>
            </w:r>
          </w:p>
        </w:tc>
        <w:tc>
          <w:tcPr>
            <w:tcW w:w="1078" w:type="dxa"/>
          </w:tcPr>
          <w:p w:rsidR="0091406D" w:rsidRPr="00816B22" w:rsidRDefault="00E91776">
            <w:pPr>
              <w:pStyle w:val="1"/>
              <w:contextualSpacing w:val="0"/>
              <w:jc w:val="center"/>
              <w:rPr>
                <w:color w:val="auto"/>
                <w:sz w:val="20"/>
                <w:szCs w:val="20"/>
              </w:rPr>
            </w:pPr>
            <w:r w:rsidRPr="00816B22">
              <w:rPr>
                <w:color w:val="auto"/>
                <w:sz w:val="20"/>
                <w:szCs w:val="20"/>
                <w:lang w:eastAsia="ru-RU"/>
              </w:rPr>
              <w:t>Всего детей</w:t>
            </w:r>
          </w:p>
        </w:tc>
        <w:tc>
          <w:tcPr>
            <w:tcW w:w="1078" w:type="dxa"/>
          </w:tcPr>
          <w:p w:rsidR="0091406D" w:rsidRPr="00816B22" w:rsidRDefault="00E91776">
            <w:pPr>
              <w:pStyle w:val="1"/>
              <w:contextualSpacing w:val="0"/>
              <w:jc w:val="center"/>
              <w:rPr>
                <w:color w:val="auto"/>
                <w:sz w:val="20"/>
                <w:szCs w:val="20"/>
              </w:rPr>
            </w:pPr>
            <w:r w:rsidRPr="00816B22">
              <w:rPr>
                <w:color w:val="auto"/>
                <w:sz w:val="20"/>
                <w:szCs w:val="20"/>
                <w:lang w:eastAsia="ru-RU"/>
              </w:rPr>
              <w:t>Из них неорганизованных</w:t>
            </w:r>
          </w:p>
        </w:tc>
        <w:tc>
          <w:tcPr>
            <w:tcW w:w="1078" w:type="dxa"/>
          </w:tcPr>
          <w:p w:rsidR="0091406D" w:rsidRPr="00816B22" w:rsidRDefault="00E91776">
            <w:pPr>
              <w:pStyle w:val="1"/>
              <w:contextualSpacing w:val="0"/>
              <w:jc w:val="center"/>
              <w:rPr>
                <w:color w:val="auto"/>
                <w:sz w:val="20"/>
                <w:szCs w:val="20"/>
              </w:rPr>
            </w:pPr>
            <w:proofErr w:type="gramStart"/>
            <w:r w:rsidRPr="00816B22">
              <w:rPr>
                <w:color w:val="auto"/>
                <w:sz w:val="20"/>
                <w:szCs w:val="20"/>
                <w:lang w:eastAsia="ru-RU"/>
              </w:rPr>
              <w:t>Посещающих</w:t>
            </w:r>
            <w:proofErr w:type="gramEnd"/>
            <w:r w:rsidRPr="00816B22">
              <w:rPr>
                <w:color w:val="auto"/>
                <w:sz w:val="20"/>
                <w:szCs w:val="20"/>
                <w:lang w:eastAsia="ru-RU"/>
              </w:rPr>
              <w:t xml:space="preserve"> образовательные учреждения</w:t>
            </w:r>
          </w:p>
        </w:tc>
      </w:tr>
      <w:tr w:rsidR="0091406D" w:rsidRPr="00816B22">
        <w:trPr>
          <w:jc w:val="center"/>
        </w:trPr>
        <w:tc>
          <w:tcPr>
            <w:tcW w:w="849" w:type="dxa"/>
          </w:tcPr>
          <w:p w:rsidR="0091406D" w:rsidRPr="00816B22" w:rsidRDefault="00E91776">
            <w:pPr>
              <w:pStyle w:val="1"/>
              <w:contextualSpacing w:val="0"/>
              <w:jc w:val="center"/>
              <w:rPr>
                <w:color w:val="auto"/>
                <w:sz w:val="20"/>
                <w:szCs w:val="20"/>
              </w:rPr>
            </w:pPr>
            <w:r w:rsidRPr="00816B22">
              <w:rPr>
                <w:color w:val="auto"/>
                <w:sz w:val="20"/>
                <w:szCs w:val="20"/>
                <w:lang w:eastAsia="ru-RU"/>
              </w:rPr>
              <w:t>52</w:t>
            </w:r>
          </w:p>
        </w:tc>
        <w:tc>
          <w:tcPr>
            <w:tcW w:w="993" w:type="dxa"/>
          </w:tcPr>
          <w:p w:rsidR="0091406D" w:rsidRPr="00816B22" w:rsidRDefault="00E91776">
            <w:pPr>
              <w:pStyle w:val="1"/>
              <w:contextualSpacing w:val="0"/>
              <w:jc w:val="center"/>
              <w:rPr>
                <w:color w:val="auto"/>
                <w:sz w:val="20"/>
                <w:szCs w:val="20"/>
              </w:rPr>
            </w:pPr>
            <w:r w:rsidRPr="00816B22">
              <w:rPr>
                <w:color w:val="auto"/>
                <w:sz w:val="20"/>
                <w:szCs w:val="20"/>
                <w:lang w:eastAsia="ru-RU"/>
              </w:rPr>
              <w:t>6</w:t>
            </w:r>
          </w:p>
        </w:tc>
        <w:tc>
          <w:tcPr>
            <w:tcW w:w="1558" w:type="dxa"/>
          </w:tcPr>
          <w:p w:rsidR="0091406D" w:rsidRPr="00816B22" w:rsidRDefault="00E91776">
            <w:pPr>
              <w:pStyle w:val="1"/>
              <w:contextualSpacing w:val="0"/>
              <w:jc w:val="center"/>
              <w:rPr>
                <w:color w:val="auto"/>
                <w:sz w:val="20"/>
                <w:szCs w:val="20"/>
              </w:rPr>
            </w:pPr>
            <w:r w:rsidRPr="00816B22">
              <w:rPr>
                <w:color w:val="auto"/>
                <w:sz w:val="20"/>
                <w:szCs w:val="20"/>
                <w:lang w:eastAsia="ru-RU"/>
              </w:rPr>
              <w:t>46</w:t>
            </w:r>
          </w:p>
        </w:tc>
        <w:tc>
          <w:tcPr>
            <w:tcW w:w="884" w:type="dxa"/>
          </w:tcPr>
          <w:p w:rsidR="0091406D" w:rsidRPr="00816B22" w:rsidRDefault="00E91776">
            <w:pPr>
              <w:pStyle w:val="1"/>
              <w:contextualSpacing w:val="0"/>
              <w:jc w:val="center"/>
              <w:rPr>
                <w:color w:val="auto"/>
                <w:sz w:val="20"/>
                <w:szCs w:val="20"/>
              </w:rPr>
            </w:pPr>
            <w:r w:rsidRPr="00816B22">
              <w:rPr>
                <w:color w:val="auto"/>
                <w:sz w:val="20"/>
                <w:szCs w:val="20"/>
                <w:lang w:eastAsia="ru-RU"/>
              </w:rPr>
              <w:t>118</w:t>
            </w:r>
          </w:p>
        </w:tc>
        <w:tc>
          <w:tcPr>
            <w:tcW w:w="1134" w:type="dxa"/>
          </w:tcPr>
          <w:p w:rsidR="0091406D" w:rsidRPr="00816B22" w:rsidRDefault="00E91776">
            <w:pPr>
              <w:pStyle w:val="1"/>
              <w:contextualSpacing w:val="0"/>
              <w:jc w:val="center"/>
              <w:rPr>
                <w:color w:val="auto"/>
                <w:sz w:val="20"/>
                <w:szCs w:val="20"/>
              </w:rPr>
            </w:pPr>
            <w:r w:rsidRPr="00816B22">
              <w:rPr>
                <w:color w:val="auto"/>
                <w:sz w:val="20"/>
                <w:szCs w:val="20"/>
                <w:lang w:eastAsia="ru-RU"/>
              </w:rPr>
              <w:t>39</w:t>
            </w:r>
          </w:p>
        </w:tc>
        <w:tc>
          <w:tcPr>
            <w:tcW w:w="1218" w:type="dxa"/>
          </w:tcPr>
          <w:p w:rsidR="0091406D" w:rsidRPr="00816B22" w:rsidRDefault="00E91776">
            <w:pPr>
              <w:pStyle w:val="1"/>
              <w:contextualSpacing w:val="0"/>
              <w:jc w:val="center"/>
              <w:rPr>
                <w:color w:val="auto"/>
                <w:sz w:val="20"/>
                <w:szCs w:val="20"/>
              </w:rPr>
            </w:pPr>
            <w:r w:rsidRPr="00816B22">
              <w:rPr>
                <w:color w:val="auto"/>
                <w:sz w:val="20"/>
                <w:szCs w:val="20"/>
                <w:lang w:eastAsia="ru-RU"/>
              </w:rPr>
              <w:t>79</w:t>
            </w:r>
          </w:p>
        </w:tc>
        <w:tc>
          <w:tcPr>
            <w:tcW w:w="1078" w:type="dxa"/>
          </w:tcPr>
          <w:p w:rsidR="0091406D" w:rsidRPr="00816B22" w:rsidRDefault="00816B22">
            <w:pPr>
              <w:pStyle w:val="1"/>
              <w:contextualSpacing w:val="0"/>
              <w:jc w:val="center"/>
              <w:rPr>
                <w:color w:val="auto"/>
                <w:sz w:val="20"/>
                <w:szCs w:val="20"/>
              </w:rPr>
            </w:pPr>
            <w:r w:rsidRPr="00816B22">
              <w:rPr>
                <w:color w:val="auto"/>
                <w:sz w:val="20"/>
                <w:szCs w:val="20"/>
              </w:rPr>
              <w:t>193</w:t>
            </w:r>
          </w:p>
        </w:tc>
        <w:tc>
          <w:tcPr>
            <w:tcW w:w="1078" w:type="dxa"/>
          </w:tcPr>
          <w:p w:rsidR="0091406D" w:rsidRPr="00816B22" w:rsidRDefault="00816B22">
            <w:pPr>
              <w:pStyle w:val="1"/>
              <w:contextualSpacing w:val="0"/>
              <w:jc w:val="center"/>
              <w:rPr>
                <w:color w:val="auto"/>
                <w:sz w:val="20"/>
                <w:szCs w:val="20"/>
              </w:rPr>
            </w:pPr>
            <w:r w:rsidRPr="00816B22">
              <w:rPr>
                <w:color w:val="auto"/>
                <w:sz w:val="20"/>
                <w:szCs w:val="20"/>
              </w:rPr>
              <w:t>20</w:t>
            </w:r>
          </w:p>
        </w:tc>
        <w:tc>
          <w:tcPr>
            <w:tcW w:w="1078" w:type="dxa"/>
          </w:tcPr>
          <w:p w:rsidR="0091406D" w:rsidRPr="00816B22" w:rsidRDefault="00816B22">
            <w:pPr>
              <w:pStyle w:val="1"/>
              <w:contextualSpacing w:val="0"/>
              <w:jc w:val="center"/>
              <w:rPr>
                <w:color w:val="auto"/>
                <w:sz w:val="20"/>
                <w:szCs w:val="20"/>
              </w:rPr>
            </w:pPr>
            <w:r w:rsidRPr="00816B22">
              <w:rPr>
                <w:color w:val="auto"/>
                <w:sz w:val="20"/>
                <w:szCs w:val="20"/>
              </w:rPr>
              <w:t>173</w:t>
            </w:r>
          </w:p>
        </w:tc>
      </w:tr>
    </w:tbl>
    <w:p w:rsidR="0091406D" w:rsidRDefault="0091406D">
      <w:pPr>
        <w:pStyle w:val="1"/>
        <w:ind w:firstLine="709"/>
        <w:contextualSpacing w:val="0"/>
        <w:jc w:val="both"/>
        <w:rPr>
          <w:color w:val="FF0000"/>
          <w:sz w:val="28"/>
          <w:szCs w:val="28"/>
        </w:rPr>
      </w:pPr>
    </w:p>
    <w:p w:rsidR="0091406D" w:rsidRPr="00861E51" w:rsidRDefault="00E91776">
      <w:pPr>
        <w:pStyle w:val="1"/>
        <w:ind w:firstLine="709"/>
        <w:contextualSpacing w:val="0"/>
        <w:jc w:val="both"/>
        <w:rPr>
          <w:color w:val="auto"/>
          <w:sz w:val="28"/>
          <w:szCs w:val="28"/>
        </w:rPr>
      </w:pPr>
      <w:r w:rsidRPr="00861E51">
        <w:rPr>
          <w:color w:val="auto"/>
          <w:sz w:val="28"/>
          <w:szCs w:val="28"/>
        </w:rPr>
        <w:t xml:space="preserve">В 2021 году в полном объеме обеспечены основные функции социально-реабилитационного консилиума: диагностическая, контролирующая и координирующая, реабилитационно-адаптационная. Обеспечен контроль за выполнением мероприятий плана, обоснован выбор форм и методов работы. С 2020 года в состав консилиума включены представители социально ориентированных некоммерческих организаций (далее – НКО). </w:t>
      </w:r>
    </w:p>
    <w:p w:rsidR="0091406D" w:rsidRDefault="0091406D">
      <w:pPr>
        <w:pStyle w:val="1"/>
        <w:contextualSpacing w:val="0"/>
        <w:rPr>
          <w:color w:val="FF0000"/>
          <w:sz w:val="28"/>
          <w:szCs w:val="28"/>
        </w:rPr>
      </w:pPr>
    </w:p>
    <w:p w:rsidR="0091406D" w:rsidRDefault="00E91776">
      <w:pPr>
        <w:pStyle w:val="aff3"/>
        <w:spacing w:before="280" w:afterAutospacing="0"/>
        <w:ind w:firstLine="709"/>
        <w:jc w:val="center"/>
        <w:rPr>
          <w:sz w:val="28"/>
          <w:szCs w:val="28"/>
        </w:rPr>
      </w:pPr>
      <w:r>
        <w:rPr>
          <w:b/>
          <w:sz w:val="28"/>
          <w:szCs w:val="28"/>
        </w:rPr>
        <w:t>6.2. Анализ динамики состояния детей, состоящих на социальном обсл</w:t>
      </w:r>
      <w:r>
        <w:rPr>
          <w:b/>
          <w:sz w:val="28"/>
          <w:szCs w:val="28"/>
        </w:rPr>
        <w:t>у</w:t>
      </w:r>
      <w:r>
        <w:rPr>
          <w:b/>
          <w:sz w:val="28"/>
          <w:szCs w:val="28"/>
        </w:rPr>
        <w:t xml:space="preserve">живании в учреждении </w:t>
      </w:r>
      <w:r>
        <w:rPr>
          <w:sz w:val="28"/>
          <w:szCs w:val="28"/>
        </w:rPr>
        <w:t>(</w:t>
      </w:r>
      <w:r>
        <w:rPr>
          <w:i/>
          <w:sz w:val="28"/>
          <w:szCs w:val="28"/>
        </w:rPr>
        <w:t>описывается периодичность проведения диагностики, методики по которой она проводится специалистами учреждения, отражается уровень динамики детей за истекший период)</w:t>
      </w:r>
    </w:p>
    <w:p w:rsidR="0091406D" w:rsidRDefault="0091406D">
      <w:pPr>
        <w:pStyle w:val="1"/>
        <w:ind w:firstLine="709"/>
        <w:contextualSpacing w:val="0"/>
        <w:jc w:val="both"/>
        <w:rPr>
          <w:sz w:val="28"/>
          <w:szCs w:val="28"/>
        </w:rPr>
      </w:pPr>
    </w:p>
    <w:p w:rsidR="0091406D" w:rsidRDefault="00E91776">
      <w:pPr>
        <w:pStyle w:val="1"/>
        <w:ind w:firstLine="709"/>
        <w:contextualSpacing w:val="0"/>
        <w:jc w:val="both"/>
        <w:rPr>
          <w:sz w:val="28"/>
          <w:szCs w:val="28"/>
        </w:rPr>
      </w:pPr>
      <w:r>
        <w:rPr>
          <w:sz w:val="28"/>
          <w:szCs w:val="28"/>
        </w:rPr>
        <w:t xml:space="preserve">Диагностика проводится специалистами  учреждения, осуществляющими </w:t>
      </w:r>
      <w:r>
        <w:rPr>
          <w:sz w:val="28"/>
          <w:szCs w:val="28"/>
        </w:rPr>
        <w:lastRenderedPageBreak/>
        <w:t>деятельность по направлениям.</w:t>
      </w:r>
    </w:p>
    <w:p w:rsidR="0091406D" w:rsidRDefault="00E91776">
      <w:pPr>
        <w:pStyle w:val="1"/>
        <w:ind w:firstLine="709"/>
        <w:contextualSpacing w:val="0"/>
        <w:jc w:val="both"/>
        <w:rPr>
          <w:sz w:val="28"/>
          <w:szCs w:val="28"/>
        </w:rPr>
      </w:pPr>
      <w:r>
        <w:rPr>
          <w:sz w:val="28"/>
          <w:szCs w:val="28"/>
        </w:rPr>
        <w:t>Наилучшим результатом реабилитационных мероприятий считается положительная динамика, менее значительным, но, тем не менее, положительным – слабоположительная динамика, стабильное состояние также является позитивной динамикой и отражает незначительные изменения в состоянии ребенка или отсутствие регрессии. Наихудшим результатом – является отрицательная динамика.</w:t>
      </w:r>
    </w:p>
    <w:p w:rsidR="0091406D" w:rsidRDefault="00E91776">
      <w:pPr>
        <w:pStyle w:val="1"/>
        <w:ind w:firstLine="709"/>
        <w:contextualSpacing w:val="0"/>
        <w:jc w:val="both"/>
        <w:rPr>
          <w:b/>
          <w:color w:val="FF0000"/>
          <w:sz w:val="28"/>
          <w:szCs w:val="28"/>
        </w:rPr>
      </w:pPr>
      <w:r>
        <w:rPr>
          <w:sz w:val="28"/>
          <w:szCs w:val="28"/>
        </w:rPr>
        <w:t>Результаты вносятся в личные дела получателей социальных услуг.</w:t>
      </w:r>
    </w:p>
    <w:p w:rsidR="0091406D" w:rsidRDefault="0091406D">
      <w:pPr>
        <w:pStyle w:val="1"/>
        <w:ind w:firstLine="709"/>
        <w:contextualSpacing w:val="0"/>
        <w:jc w:val="center"/>
        <w:rPr>
          <w:b/>
          <w:color w:val="FF0000"/>
          <w:sz w:val="28"/>
          <w:szCs w:val="28"/>
        </w:rPr>
      </w:pPr>
    </w:p>
    <w:p w:rsidR="0091406D" w:rsidRDefault="00E91776">
      <w:pPr>
        <w:pStyle w:val="1"/>
        <w:ind w:firstLine="709"/>
        <w:contextualSpacing w:val="0"/>
        <w:jc w:val="center"/>
        <w:rPr>
          <w:b/>
          <w:sz w:val="28"/>
          <w:szCs w:val="28"/>
        </w:rPr>
      </w:pPr>
      <w:r>
        <w:rPr>
          <w:b/>
          <w:sz w:val="28"/>
          <w:szCs w:val="28"/>
        </w:rPr>
        <w:t>6.3. Оказание ранней помощи</w:t>
      </w:r>
    </w:p>
    <w:p w:rsidR="0091406D" w:rsidRDefault="0091406D">
      <w:pPr>
        <w:pStyle w:val="1"/>
        <w:ind w:firstLine="709"/>
        <w:contextualSpacing w:val="0"/>
        <w:jc w:val="both"/>
        <w:rPr>
          <w:b/>
          <w:sz w:val="28"/>
          <w:szCs w:val="28"/>
          <w:highlight w:val="yellow"/>
        </w:rPr>
      </w:pPr>
    </w:p>
    <w:p w:rsidR="0091406D" w:rsidRDefault="00E91776">
      <w:pPr>
        <w:pStyle w:val="1"/>
        <w:ind w:firstLine="709"/>
        <w:contextualSpacing w:val="0"/>
        <w:jc w:val="both"/>
        <w:rPr>
          <w:sz w:val="28"/>
          <w:szCs w:val="28"/>
        </w:rPr>
      </w:pPr>
      <w:r>
        <w:rPr>
          <w:sz w:val="28"/>
          <w:szCs w:val="28"/>
        </w:rPr>
        <w:t>Работа по организации системы ранней помощи в учреждении осуществляется на основании нормативных правовых актов Российской Федерации и Ханты-Мансийского автономного округа – Югры.</w:t>
      </w:r>
    </w:p>
    <w:p w:rsidR="0091406D" w:rsidRDefault="00E91776">
      <w:pPr>
        <w:pStyle w:val="1"/>
        <w:ind w:firstLine="709"/>
        <w:contextualSpacing w:val="0"/>
        <w:jc w:val="both"/>
        <w:rPr>
          <w:sz w:val="28"/>
          <w:szCs w:val="28"/>
        </w:rPr>
      </w:pPr>
      <w:r>
        <w:rPr>
          <w:sz w:val="28"/>
          <w:szCs w:val="28"/>
        </w:rPr>
        <w:t xml:space="preserve">Система ранней помощи выстроена на основе межведомственного подхода и включает в себя взаимодействие с медицинскими и образовательными организациями. </w:t>
      </w:r>
    </w:p>
    <w:p w:rsidR="0091406D" w:rsidRDefault="0091406D">
      <w:pPr>
        <w:pStyle w:val="1"/>
        <w:ind w:firstLine="709"/>
        <w:contextualSpacing w:val="0"/>
        <w:jc w:val="right"/>
        <w:rPr>
          <w:i/>
          <w:sz w:val="28"/>
          <w:szCs w:val="28"/>
        </w:rPr>
      </w:pPr>
    </w:p>
    <w:p w:rsidR="0091406D" w:rsidRDefault="00E91776">
      <w:pPr>
        <w:pStyle w:val="1"/>
        <w:ind w:firstLine="709"/>
        <w:contextualSpacing w:val="0"/>
        <w:jc w:val="right"/>
        <w:rPr>
          <w:i/>
          <w:sz w:val="28"/>
          <w:szCs w:val="28"/>
        </w:rPr>
      </w:pPr>
      <w:r>
        <w:rPr>
          <w:i/>
          <w:sz w:val="28"/>
          <w:szCs w:val="28"/>
        </w:rPr>
        <w:t>Таблица 24</w:t>
      </w:r>
    </w:p>
    <w:p w:rsidR="0091406D" w:rsidRDefault="0091406D">
      <w:pPr>
        <w:pStyle w:val="1"/>
        <w:ind w:firstLine="709"/>
        <w:contextualSpacing w:val="0"/>
        <w:jc w:val="both"/>
        <w:rPr>
          <w:color w:val="FF0000"/>
          <w:sz w:val="28"/>
          <w:szCs w:val="28"/>
        </w:rPr>
      </w:pPr>
    </w:p>
    <w:tbl>
      <w:tblPr>
        <w:tblStyle w:val="afff"/>
        <w:tblW w:w="9498" w:type="dxa"/>
        <w:jc w:val="center"/>
        <w:tblInd w:w="108" w:type="dxa"/>
        <w:tblLayout w:type="fixed"/>
        <w:tblLook w:val="04A0"/>
      </w:tblPr>
      <w:tblGrid>
        <w:gridCol w:w="1802"/>
        <w:gridCol w:w="2451"/>
        <w:gridCol w:w="5245"/>
      </w:tblGrid>
      <w:tr w:rsidR="0091406D" w:rsidTr="0019048C">
        <w:trPr>
          <w:jc w:val="center"/>
        </w:trPr>
        <w:tc>
          <w:tcPr>
            <w:tcW w:w="1802" w:type="dxa"/>
          </w:tcPr>
          <w:p w:rsidR="0091406D" w:rsidRDefault="00E91776">
            <w:pPr>
              <w:pStyle w:val="1"/>
              <w:contextualSpacing w:val="0"/>
              <w:jc w:val="both"/>
              <w:rPr>
                <w:color w:val="auto"/>
                <w:sz w:val="28"/>
                <w:szCs w:val="28"/>
              </w:rPr>
            </w:pPr>
            <w:r>
              <w:rPr>
                <w:color w:val="auto"/>
                <w:sz w:val="28"/>
                <w:szCs w:val="28"/>
                <w:lang w:eastAsia="ru-RU"/>
              </w:rPr>
              <w:t>Период</w:t>
            </w:r>
          </w:p>
        </w:tc>
        <w:tc>
          <w:tcPr>
            <w:tcW w:w="2451" w:type="dxa"/>
          </w:tcPr>
          <w:p w:rsidR="0091406D" w:rsidRDefault="00E91776">
            <w:pPr>
              <w:pStyle w:val="1"/>
              <w:contextualSpacing w:val="0"/>
              <w:jc w:val="both"/>
              <w:rPr>
                <w:color w:val="auto"/>
                <w:sz w:val="28"/>
                <w:szCs w:val="28"/>
              </w:rPr>
            </w:pPr>
            <w:r>
              <w:rPr>
                <w:color w:val="auto"/>
                <w:sz w:val="28"/>
                <w:szCs w:val="28"/>
                <w:lang w:eastAsia="ru-RU"/>
              </w:rPr>
              <w:t>Обслужено детей раннего возраста</w:t>
            </w:r>
          </w:p>
        </w:tc>
        <w:tc>
          <w:tcPr>
            <w:tcW w:w="5245" w:type="dxa"/>
          </w:tcPr>
          <w:p w:rsidR="0091406D" w:rsidRPr="00861E51" w:rsidRDefault="00E91776">
            <w:pPr>
              <w:pStyle w:val="1"/>
              <w:contextualSpacing w:val="0"/>
              <w:jc w:val="center"/>
              <w:rPr>
                <w:color w:val="auto"/>
                <w:sz w:val="28"/>
                <w:szCs w:val="28"/>
              </w:rPr>
            </w:pPr>
            <w:r w:rsidRPr="00861E51">
              <w:rPr>
                <w:color w:val="auto"/>
                <w:sz w:val="28"/>
                <w:szCs w:val="28"/>
                <w:lang w:eastAsia="ru-RU"/>
              </w:rPr>
              <w:t>Примечание</w:t>
            </w:r>
          </w:p>
        </w:tc>
      </w:tr>
      <w:tr w:rsidR="0091406D" w:rsidTr="0019048C">
        <w:trPr>
          <w:jc w:val="center"/>
        </w:trPr>
        <w:tc>
          <w:tcPr>
            <w:tcW w:w="1802" w:type="dxa"/>
          </w:tcPr>
          <w:p w:rsidR="0091406D" w:rsidRDefault="00E91776">
            <w:pPr>
              <w:pStyle w:val="1"/>
              <w:contextualSpacing w:val="0"/>
              <w:jc w:val="center"/>
              <w:rPr>
                <w:color w:val="auto"/>
                <w:sz w:val="28"/>
                <w:szCs w:val="28"/>
              </w:rPr>
            </w:pPr>
            <w:r>
              <w:rPr>
                <w:color w:val="auto"/>
                <w:sz w:val="28"/>
                <w:szCs w:val="28"/>
                <w:lang w:eastAsia="ru-RU"/>
              </w:rPr>
              <w:t>2018</w:t>
            </w:r>
          </w:p>
        </w:tc>
        <w:tc>
          <w:tcPr>
            <w:tcW w:w="2451" w:type="dxa"/>
          </w:tcPr>
          <w:p w:rsidR="0091406D" w:rsidRDefault="00E91776">
            <w:pPr>
              <w:pStyle w:val="1"/>
              <w:contextualSpacing w:val="0"/>
              <w:jc w:val="center"/>
              <w:rPr>
                <w:color w:val="auto"/>
                <w:sz w:val="28"/>
                <w:szCs w:val="28"/>
              </w:rPr>
            </w:pPr>
            <w:r>
              <w:rPr>
                <w:color w:val="auto"/>
                <w:sz w:val="28"/>
                <w:szCs w:val="28"/>
                <w:lang w:eastAsia="ru-RU"/>
              </w:rPr>
              <w:t>425</w:t>
            </w:r>
          </w:p>
        </w:tc>
        <w:tc>
          <w:tcPr>
            <w:tcW w:w="5245" w:type="dxa"/>
            <w:vMerge w:val="restart"/>
          </w:tcPr>
          <w:p w:rsidR="0091406D" w:rsidRPr="00861E51" w:rsidRDefault="00E91776" w:rsidP="00861E51">
            <w:pPr>
              <w:pStyle w:val="1"/>
              <w:contextualSpacing w:val="0"/>
              <w:jc w:val="center"/>
              <w:rPr>
                <w:color w:val="auto"/>
                <w:sz w:val="28"/>
                <w:szCs w:val="28"/>
              </w:rPr>
            </w:pPr>
            <w:r w:rsidRPr="00861E51">
              <w:rPr>
                <w:color w:val="auto"/>
                <w:sz w:val="28"/>
                <w:szCs w:val="28"/>
                <w:lang w:eastAsia="ru-RU"/>
              </w:rPr>
              <w:t>Уменьшение показателей связано с введением особого санитарно-эпидемиологического режима</w:t>
            </w:r>
          </w:p>
        </w:tc>
      </w:tr>
      <w:tr w:rsidR="0091406D" w:rsidTr="0019048C">
        <w:trPr>
          <w:jc w:val="center"/>
        </w:trPr>
        <w:tc>
          <w:tcPr>
            <w:tcW w:w="1802" w:type="dxa"/>
          </w:tcPr>
          <w:p w:rsidR="0091406D" w:rsidRDefault="00E91776">
            <w:pPr>
              <w:pStyle w:val="1"/>
              <w:contextualSpacing w:val="0"/>
              <w:jc w:val="center"/>
              <w:rPr>
                <w:color w:val="auto"/>
                <w:sz w:val="28"/>
                <w:szCs w:val="28"/>
              </w:rPr>
            </w:pPr>
            <w:r>
              <w:rPr>
                <w:color w:val="auto"/>
                <w:sz w:val="28"/>
                <w:szCs w:val="28"/>
                <w:lang w:eastAsia="ru-RU"/>
              </w:rPr>
              <w:t>2019</w:t>
            </w:r>
          </w:p>
        </w:tc>
        <w:tc>
          <w:tcPr>
            <w:tcW w:w="2451" w:type="dxa"/>
          </w:tcPr>
          <w:p w:rsidR="0091406D" w:rsidRDefault="00E91776">
            <w:pPr>
              <w:pStyle w:val="1"/>
              <w:contextualSpacing w:val="0"/>
              <w:jc w:val="center"/>
              <w:rPr>
                <w:color w:val="auto"/>
                <w:sz w:val="28"/>
                <w:szCs w:val="28"/>
              </w:rPr>
            </w:pPr>
            <w:r>
              <w:rPr>
                <w:color w:val="auto"/>
                <w:sz w:val="28"/>
                <w:szCs w:val="28"/>
                <w:lang w:eastAsia="ru-RU"/>
              </w:rPr>
              <w:t>225</w:t>
            </w:r>
          </w:p>
        </w:tc>
        <w:tc>
          <w:tcPr>
            <w:tcW w:w="5245" w:type="dxa"/>
            <w:vMerge/>
          </w:tcPr>
          <w:p w:rsidR="0091406D" w:rsidRPr="00861E51" w:rsidRDefault="0091406D" w:rsidP="00861E51">
            <w:pPr>
              <w:pStyle w:val="1"/>
              <w:contextualSpacing w:val="0"/>
              <w:jc w:val="center"/>
              <w:rPr>
                <w:color w:val="auto"/>
                <w:sz w:val="28"/>
                <w:szCs w:val="28"/>
              </w:rPr>
            </w:pPr>
          </w:p>
        </w:tc>
      </w:tr>
      <w:tr w:rsidR="0091406D" w:rsidTr="0019048C">
        <w:trPr>
          <w:jc w:val="center"/>
        </w:trPr>
        <w:tc>
          <w:tcPr>
            <w:tcW w:w="1802" w:type="dxa"/>
          </w:tcPr>
          <w:p w:rsidR="0091406D" w:rsidRPr="00861E51" w:rsidRDefault="00E91776">
            <w:pPr>
              <w:pStyle w:val="1"/>
              <w:contextualSpacing w:val="0"/>
              <w:jc w:val="center"/>
              <w:rPr>
                <w:color w:val="auto"/>
                <w:sz w:val="28"/>
                <w:szCs w:val="28"/>
              </w:rPr>
            </w:pPr>
            <w:r w:rsidRPr="00861E51">
              <w:rPr>
                <w:color w:val="auto"/>
                <w:sz w:val="28"/>
                <w:szCs w:val="28"/>
                <w:lang w:eastAsia="ru-RU"/>
              </w:rPr>
              <w:t>2020</w:t>
            </w:r>
          </w:p>
        </w:tc>
        <w:tc>
          <w:tcPr>
            <w:tcW w:w="2451" w:type="dxa"/>
          </w:tcPr>
          <w:p w:rsidR="0091406D" w:rsidRPr="00861E51" w:rsidRDefault="00E91776">
            <w:pPr>
              <w:pStyle w:val="1"/>
              <w:contextualSpacing w:val="0"/>
              <w:jc w:val="center"/>
              <w:rPr>
                <w:color w:val="auto"/>
                <w:sz w:val="28"/>
                <w:szCs w:val="28"/>
              </w:rPr>
            </w:pPr>
            <w:r w:rsidRPr="00861E51">
              <w:rPr>
                <w:color w:val="auto"/>
                <w:sz w:val="28"/>
                <w:szCs w:val="28"/>
                <w:lang w:eastAsia="ru-RU"/>
              </w:rPr>
              <w:t>178</w:t>
            </w:r>
          </w:p>
        </w:tc>
        <w:tc>
          <w:tcPr>
            <w:tcW w:w="5245" w:type="dxa"/>
            <w:vMerge/>
          </w:tcPr>
          <w:p w:rsidR="0091406D" w:rsidRPr="00861E51" w:rsidRDefault="0091406D" w:rsidP="00861E51">
            <w:pPr>
              <w:pStyle w:val="1"/>
              <w:contextualSpacing w:val="0"/>
              <w:jc w:val="center"/>
              <w:rPr>
                <w:color w:val="auto"/>
                <w:sz w:val="28"/>
                <w:szCs w:val="28"/>
              </w:rPr>
            </w:pPr>
          </w:p>
        </w:tc>
      </w:tr>
      <w:tr w:rsidR="0091406D" w:rsidTr="0019048C">
        <w:trPr>
          <w:jc w:val="center"/>
        </w:trPr>
        <w:tc>
          <w:tcPr>
            <w:tcW w:w="1802" w:type="dxa"/>
          </w:tcPr>
          <w:p w:rsidR="0091406D" w:rsidRPr="00861E51" w:rsidRDefault="00E91776">
            <w:pPr>
              <w:pStyle w:val="1"/>
              <w:contextualSpacing w:val="0"/>
              <w:jc w:val="center"/>
              <w:rPr>
                <w:color w:val="auto"/>
                <w:sz w:val="28"/>
                <w:szCs w:val="28"/>
              </w:rPr>
            </w:pPr>
            <w:r w:rsidRPr="00861E51">
              <w:rPr>
                <w:color w:val="auto"/>
                <w:sz w:val="28"/>
                <w:szCs w:val="28"/>
                <w:lang w:eastAsia="ru-RU"/>
              </w:rPr>
              <w:t>2021</w:t>
            </w:r>
          </w:p>
        </w:tc>
        <w:tc>
          <w:tcPr>
            <w:tcW w:w="2451" w:type="dxa"/>
          </w:tcPr>
          <w:p w:rsidR="0091406D" w:rsidRPr="00861E51" w:rsidRDefault="00861E51">
            <w:pPr>
              <w:pStyle w:val="1"/>
              <w:contextualSpacing w:val="0"/>
              <w:jc w:val="center"/>
              <w:rPr>
                <w:color w:val="auto"/>
                <w:sz w:val="28"/>
                <w:szCs w:val="28"/>
              </w:rPr>
            </w:pPr>
            <w:r w:rsidRPr="00861E51">
              <w:rPr>
                <w:color w:val="auto"/>
                <w:sz w:val="28"/>
                <w:szCs w:val="28"/>
              </w:rPr>
              <w:t>458</w:t>
            </w:r>
          </w:p>
        </w:tc>
        <w:tc>
          <w:tcPr>
            <w:tcW w:w="5245" w:type="dxa"/>
          </w:tcPr>
          <w:p w:rsidR="0091406D" w:rsidRPr="00861E51" w:rsidRDefault="00861E51" w:rsidP="00861E51">
            <w:pPr>
              <w:pStyle w:val="1"/>
              <w:contextualSpacing w:val="0"/>
              <w:jc w:val="center"/>
              <w:rPr>
                <w:color w:val="auto"/>
                <w:sz w:val="28"/>
                <w:szCs w:val="28"/>
              </w:rPr>
            </w:pPr>
            <w:r w:rsidRPr="00861E51">
              <w:rPr>
                <w:color w:val="auto"/>
                <w:sz w:val="28"/>
                <w:szCs w:val="28"/>
              </w:rPr>
              <w:t>-</w:t>
            </w:r>
          </w:p>
        </w:tc>
      </w:tr>
    </w:tbl>
    <w:p w:rsidR="0091406D" w:rsidRDefault="0091406D">
      <w:pPr>
        <w:pStyle w:val="1"/>
        <w:ind w:firstLine="709"/>
        <w:contextualSpacing w:val="0"/>
        <w:jc w:val="both"/>
        <w:rPr>
          <w:color w:val="FF0000"/>
          <w:sz w:val="28"/>
          <w:szCs w:val="28"/>
        </w:rPr>
      </w:pPr>
    </w:p>
    <w:p w:rsidR="0091406D" w:rsidRDefault="00E91776">
      <w:pPr>
        <w:pStyle w:val="1"/>
        <w:ind w:firstLine="709"/>
        <w:contextualSpacing w:val="0"/>
        <w:jc w:val="both"/>
        <w:rPr>
          <w:sz w:val="28"/>
          <w:szCs w:val="28"/>
        </w:rPr>
      </w:pPr>
      <w:r>
        <w:rPr>
          <w:sz w:val="28"/>
          <w:szCs w:val="28"/>
        </w:rPr>
        <w:t>Вся работа по оказанию услуг ранней помощи строится на функциональном подходе. Занятия, проводимые специалистами команды ранней помощи, выстраиваются с учетом активности ребенка и направлены на знание  о себе, доме, близких, окружающем мире.</w:t>
      </w:r>
    </w:p>
    <w:p w:rsidR="0091406D" w:rsidRDefault="00E91776">
      <w:pPr>
        <w:pStyle w:val="1"/>
        <w:ind w:firstLine="709"/>
        <w:contextualSpacing w:val="0"/>
        <w:jc w:val="both"/>
        <w:rPr>
          <w:sz w:val="28"/>
          <w:szCs w:val="28"/>
        </w:rPr>
      </w:pPr>
      <w:r>
        <w:rPr>
          <w:sz w:val="28"/>
          <w:szCs w:val="28"/>
        </w:rPr>
        <w:t>Коррекционно-развивающие занятия позволили детям, участникам группы ранней помощи, сортировать и обобщать те знания и информацию, которые в дальнейшем позволят улучшить жизнедеятельность ребенка в целом.</w:t>
      </w:r>
    </w:p>
    <w:p w:rsidR="0091406D" w:rsidRDefault="00E91776">
      <w:pPr>
        <w:pStyle w:val="1"/>
        <w:ind w:firstLine="709"/>
        <w:contextualSpacing w:val="0"/>
        <w:jc w:val="both"/>
        <w:rPr>
          <w:sz w:val="28"/>
          <w:szCs w:val="28"/>
        </w:rPr>
      </w:pPr>
      <w:r>
        <w:rPr>
          <w:sz w:val="28"/>
          <w:szCs w:val="28"/>
        </w:rPr>
        <w:t>Услуги ранней помощи детям и членам их семей оказываются по следующим направлениям:</w:t>
      </w:r>
    </w:p>
    <w:p w:rsidR="0091406D" w:rsidRDefault="00E91776">
      <w:pPr>
        <w:pStyle w:val="1"/>
        <w:ind w:firstLine="709"/>
        <w:contextualSpacing w:val="0"/>
        <w:jc w:val="both"/>
        <w:rPr>
          <w:sz w:val="28"/>
          <w:szCs w:val="28"/>
        </w:rPr>
      </w:pPr>
      <w:r>
        <w:rPr>
          <w:sz w:val="28"/>
          <w:szCs w:val="28"/>
        </w:rPr>
        <w:t>диагностика развития ребенка по сферам функционирования и факторов, влияющих на его функционирование;</w:t>
      </w:r>
    </w:p>
    <w:p w:rsidR="0091406D" w:rsidRDefault="00E91776">
      <w:pPr>
        <w:pStyle w:val="1"/>
        <w:ind w:firstLine="709"/>
        <w:contextualSpacing w:val="0"/>
        <w:jc w:val="both"/>
        <w:rPr>
          <w:sz w:val="28"/>
          <w:szCs w:val="28"/>
        </w:rPr>
      </w:pPr>
      <w:r>
        <w:rPr>
          <w:sz w:val="28"/>
          <w:szCs w:val="28"/>
        </w:rPr>
        <w:t>оказание психолого-педагогических услуг, направленных на развитие двигательных, слуховых и зрительных функций, познавательное развитие, общение, социальное взаимодействие, развитие адаптивных навыков, включая самообслуживание;</w:t>
      </w:r>
    </w:p>
    <w:p w:rsidR="0091406D" w:rsidRDefault="00E91776">
      <w:pPr>
        <w:pStyle w:val="1"/>
        <w:ind w:firstLine="709"/>
        <w:contextualSpacing w:val="0"/>
        <w:jc w:val="both"/>
        <w:rPr>
          <w:sz w:val="28"/>
          <w:szCs w:val="28"/>
        </w:rPr>
      </w:pPr>
      <w:r>
        <w:rPr>
          <w:sz w:val="28"/>
          <w:szCs w:val="28"/>
        </w:rPr>
        <w:t>консультирование родителей (законных представителей) о состоянии здоровья ребенка;</w:t>
      </w:r>
    </w:p>
    <w:p w:rsidR="0091406D" w:rsidRDefault="00E91776">
      <w:pPr>
        <w:pStyle w:val="1"/>
        <w:ind w:firstLine="709"/>
        <w:contextualSpacing w:val="0"/>
        <w:jc w:val="both"/>
        <w:rPr>
          <w:sz w:val="28"/>
          <w:szCs w:val="28"/>
        </w:rPr>
      </w:pPr>
      <w:r>
        <w:rPr>
          <w:sz w:val="28"/>
          <w:szCs w:val="28"/>
        </w:rPr>
        <w:lastRenderedPageBreak/>
        <w:t>консультирование и обучение членов семьи навыкам ухода, коммуникации, обучения и воспитания ребенка, исходя из особенностей его развития;</w:t>
      </w:r>
    </w:p>
    <w:p w:rsidR="0091406D" w:rsidRDefault="00E91776">
      <w:pPr>
        <w:pStyle w:val="1"/>
        <w:ind w:firstLine="709"/>
        <w:contextualSpacing w:val="0"/>
        <w:jc w:val="both"/>
        <w:rPr>
          <w:sz w:val="28"/>
          <w:szCs w:val="28"/>
        </w:rPr>
      </w:pPr>
      <w:r>
        <w:rPr>
          <w:sz w:val="28"/>
          <w:szCs w:val="28"/>
        </w:rPr>
        <w:t>отслеживание динамики развития ребенка, внесение изменений в индивидуальную программу ранней помощи ребенка.</w:t>
      </w:r>
    </w:p>
    <w:p w:rsidR="0091406D" w:rsidRDefault="00E91776">
      <w:pPr>
        <w:pStyle w:val="aff2"/>
        <w:contextualSpacing w:val="0"/>
        <w:jc w:val="both"/>
        <w:rPr>
          <w:rFonts w:eastAsiaTheme="minorEastAsia"/>
          <w:b/>
          <w:sz w:val="28"/>
          <w:szCs w:val="28"/>
          <w:lang w:eastAsia="ru-RU"/>
        </w:rPr>
      </w:pPr>
      <w:r>
        <w:rPr>
          <w:rFonts w:eastAsiaTheme="minorEastAsia"/>
          <w:b/>
          <w:sz w:val="28"/>
          <w:szCs w:val="28"/>
          <w:lang w:eastAsia="ru-RU"/>
        </w:rPr>
        <w:t xml:space="preserve"> </w:t>
      </w:r>
    </w:p>
    <w:p w:rsidR="0091406D" w:rsidRDefault="00E91776">
      <w:pPr>
        <w:pStyle w:val="aff2"/>
        <w:contextualSpacing w:val="0"/>
        <w:jc w:val="center"/>
        <w:rPr>
          <w:rFonts w:eastAsiaTheme="minorEastAsia"/>
          <w:b/>
          <w:sz w:val="28"/>
          <w:szCs w:val="28"/>
          <w:lang w:eastAsia="ru-RU"/>
        </w:rPr>
      </w:pPr>
      <w:r>
        <w:rPr>
          <w:rFonts w:eastAsiaTheme="minorEastAsia"/>
          <w:b/>
          <w:sz w:val="28"/>
          <w:szCs w:val="28"/>
          <w:lang w:eastAsia="ru-RU"/>
        </w:rPr>
        <w:t>6.4. Паллиативная помощь</w:t>
      </w:r>
    </w:p>
    <w:p w:rsidR="0091406D" w:rsidRDefault="0091406D">
      <w:pPr>
        <w:pStyle w:val="aff2"/>
        <w:contextualSpacing w:val="0"/>
        <w:jc w:val="both"/>
        <w:rPr>
          <w:rFonts w:eastAsiaTheme="minorEastAsia"/>
          <w:color w:val="FF0000"/>
          <w:sz w:val="28"/>
          <w:szCs w:val="28"/>
          <w:highlight w:val="yellow"/>
          <w:lang w:eastAsia="ru-RU"/>
        </w:rPr>
      </w:pPr>
    </w:p>
    <w:p w:rsidR="0091406D" w:rsidRDefault="00E91776">
      <w:pPr>
        <w:pStyle w:val="aff2"/>
        <w:ind w:firstLine="709"/>
        <w:contextualSpacing w:val="0"/>
        <w:jc w:val="both"/>
        <w:rPr>
          <w:sz w:val="28"/>
          <w:szCs w:val="28"/>
        </w:rPr>
      </w:pPr>
      <w:r>
        <w:rPr>
          <w:sz w:val="28"/>
          <w:szCs w:val="28"/>
        </w:rPr>
        <w:t>Оказание паллиативной помощи в Российской Федерации регламентируется несколькими документами:</w:t>
      </w:r>
    </w:p>
    <w:p w:rsidR="0091406D" w:rsidRDefault="00E91776">
      <w:pPr>
        <w:pStyle w:val="aff2"/>
        <w:contextualSpacing w:val="0"/>
        <w:jc w:val="both"/>
        <w:rPr>
          <w:sz w:val="28"/>
          <w:szCs w:val="28"/>
        </w:rPr>
      </w:pPr>
      <w:r>
        <w:rPr>
          <w:sz w:val="28"/>
          <w:szCs w:val="28"/>
        </w:rPr>
        <w:t>Приказ Министерства здравоохранения Российской Федерации и Министерства труда и социальной защиты Российской Федерации от 31 мая 2019 года № 345н/372н «Об утверждении Положения об организации оказания паллиативной медицинской помощи, включая порядок взаимодействия медицинских организ</w:t>
      </w:r>
      <w:r>
        <w:rPr>
          <w:sz w:val="28"/>
          <w:szCs w:val="28"/>
        </w:rPr>
        <w:t>а</w:t>
      </w:r>
      <w:r>
        <w:rPr>
          <w:sz w:val="28"/>
          <w:szCs w:val="28"/>
        </w:rPr>
        <w:t xml:space="preserve">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w:t>
      </w:r>
    </w:p>
    <w:p w:rsidR="0091406D" w:rsidRDefault="00E91776">
      <w:pPr>
        <w:pStyle w:val="aff2"/>
        <w:contextualSpacing w:val="0"/>
        <w:jc w:val="both"/>
        <w:rPr>
          <w:sz w:val="28"/>
          <w:szCs w:val="28"/>
        </w:rPr>
      </w:pPr>
      <w:r>
        <w:rPr>
          <w:sz w:val="28"/>
          <w:szCs w:val="28"/>
        </w:rPr>
        <w:t xml:space="preserve">Протокол заседания Совета при Правительстве Российской Федерации по вопросу попечительства в социальной сфере от 28.07.2020 № 5 (п. 8 раздела I); </w:t>
      </w:r>
    </w:p>
    <w:p w:rsidR="0091406D" w:rsidRDefault="00E91776">
      <w:pPr>
        <w:pStyle w:val="1"/>
        <w:contextualSpacing w:val="0"/>
        <w:jc w:val="both"/>
        <w:rPr>
          <w:sz w:val="28"/>
          <w:szCs w:val="28"/>
        </w:rPr>
      </w:pPr>
      <w:r>
        <w:rPr>
          <w:sz w:val="28"/>
          <w:szCs w:val="28"/>
        </w:rPr>
        <w:t xml:space="preserve">Программа ХМАО – Югры «Развитие системы оказания паллиативной медицинской помощи», утвержденной Постановлением Правительства ХМАО – Югры от 05 октября 2018 года № 337-п «О государственной программе Ханты – Мансийского автономного округа – Югры «Современное здравоохранение»; </w:t>
      </w:r>
    </w:p>
    <w:p w:rsidR="0091406D" w:rsidRDefault="00E91776">
      <w:pPr>
        <w:pStyle w:val="1"/>
        <w:contextualSpacing w:val="0"/>
        <w:jc w:val="both"/>
        <w:rPr>
          <w:sz w:val="28"/>
          <w:szCs w:val="28"/>
        </w:rPr>
      </w:pPr>
      <w:r>
        <w:rPr>
          <w:sz w:val="28"/>
          <w:szCs w:val="28"/>
        </w:rPr>
        <w:t xml:space="preserve">Приказ Департамента социального развития ХМАО – Югры «Об организации взаимодействия медицинских организаций и организаций социального обслуживания при оказании паллиативной медицинской помощи несовершеннолетним в Ханты – Мансийском автономном округе – Югре». </w:t>
      </w:r>
    </w:p>
    <w:p w:rsidR="0091406D" w:rsidRDefault="00E91776">
      <w:pPr>
        <w:pStyle w:val="aff2"/>
        <w:contextualSpacing w:val="0"/>
        <w:jc w:val="both"/>
        <w:rPr>
          <w:sz w:val="28"/>
          <w:szCs w:val="28"/>
        </w:rPr>
      </w:pPr>
      <w:r>
        <w:rPr>
          <w:sz w:val="28"/>
          <w:szCs w:val="28"/>
        </w:rPr>
        <w:t xml:space="preserve">Приказ БУ «Ханты-Мансийский реабилитационный центр» от 05.08.2020 №15/63-ПР-159 «О реализации приказа Депсоцразвития Югры». </w:t>
      </w:r>
    </w:p>
    <w:p w:rsidR="0091406D" w:rsidRDefault="00E91776">
      <w:pPr>
        <w:pStyle w:val="aff2"/>
        <w:ind w:firstLine="709"/>
        <w:contextualSpacing w:val="0"/>
        <w:jc w:val="both"/>
        <w:rPr>
          <w:sz w:val="28"/>
          <w:szCs w:val="28"/>
        </w:rPr>
      </w:pPr>
      <w:r>
        <w:rPr>
          <w:sz w:val="28"/>
          <w:szCs w:val="28"/>
        </w:rPr>
        <w:t xml:space="preserve">По состоянию на 31.12.2021 социальное обслуживание оказывается </w:t>
      </w:r>
      <w:r>
        <w:rPr>
          <w:sz w:val="28"/>
          <w:szCs w:val="28"/>
          <w:u w:val="single"/>
        </w:rPr>
        <w:t>5</w:t>
      </w:r>
      <w:r>
        <w:rPr>
          <w:sz w:val="28"/>
          <w:szCs w:val="28"/>
        </w:rPr>
        <w:t xml:space="preserve"> нес</w:t>
      </w:r>
      <w:r>
        <w:rPr>
          <w:sz w:val="28"/>
          <w:szCs w:val="28"/>
        </w:rPr>
        <w:t>о</w:t>
      </w:r>
      <w:r>
        <w:rPr>
          <w:sz w:val="28"/>
          <w:szCs w:val="28"/>
        </w:rPr>
        <w:t>вершеннолетним, нуждающимся в паллиативной медицинской помощи. 4 ребенка состоят на социальном обслуживании Службы домашнего визитирования учре</w:t>
      </w:r>
      <w:r>
        <w:rPr>
          <w:sz w:val="28"/>
          <w:szCs w:val="28"/>
        </w:rPr>
        <w:t>ж</w:t>
      </w:r>
      <w:r>
        <w:rPr>
          <w:sz w:val="28"/>
          <w:szCs w:val="28"/>
        </w:rPr>
        <w:t xml:space="preserve">дения в течение многих лет. </w:t>
      </w:r>
    </w:p>
    <w:p w:rsidR="0091406D" w:rsidRDefault="00E91776">
      <w:pPr>
        <w:pStyle w:val="aff2"/>
        <w:ind w:firstLine="709"/>
        <w:contextualSpacing w:val="0"/>
        <w:jc w:val="both"/>
        <w:rPr>
          <w:sz w:val="28"/>
          <w:szCs w:val="28"/>
        </w:rPr>
      </w:pPr>
      <w:r>
        <w:rPr>
          <w:sz w:val="28"/>
          <w:szCs w:val="28"/>
        </w:rPr>
        <w:t>Во исполнение приказа бюджетного учреждения Ханты-Мансийского авт</w:t>
      </w:r>
      <w:r>
        <w:rPr>
          <w:sz w:val="28"/>
          <w:szCs w:val="28"/>
        </w:rPr>
        <w:t>о</w:t>
      </w:r>
      <w:r>
        <w:rPr>
          <w:sz w:val="28"/>
          <w:szCs w:val="28"/>
        </w:rPr>
        <w:t xml:space="preserve">номного округа – Югры «Ханты-Мансийский </w:t>
      </w:r>
      <w:proofErr w:type="gramStart"/>
      <w:r>
        <w:rPr>
          <w:sz w:val="28"/>
          <w:szCs w:val="28"/>
        </w:rPr>
        <w:t>реабилитационный</w:t>
      </w:r>
      <w:proofErr w:type="gramEnd"/>
      <w:r>
        <w:rPr>
          <w:sz w:val="28"/>
          <w:szCs w:val="28"/>
        </w:rPr>
        <w:t xml:space="preserve"> центр для детей и подростков с ограниченными возможностями» от 05.08.2020 №15/63-ПР-159 «О реализации приказа Депсоцразвития Югры», в учреждении </w:t>
      </w:r>
    </w:p>
    <w:p w:rsidR="0091406D" w:rsidRDefault="00E91776">
      <w:pPr>
        <w:pStyle w:val="aff2"/>
        <w:contextualSpacing w:val="0"/>
        <w:jc w:val="both"/>
        <w:rPr>
          <w:sz w:val="28"/>
          <w:szCs w:val="28"/>
        </w:rPr>
      </w:pPr>
      <w:r>
        <w:rPr>
          <w:sz w:val="28"/>
          <w:szCs w:val="28"/>
        </w:rPr>
        <w:t>- ведется журнал регистрации поступления уведомлений о необходимости предо</w:t>
      </w:r>
      <w:r>
        <w:rPr>
          <w:sz w:val="28"/>
          <w:szCs w:val="28"/>
        </w:rPr>
        <w:t>с</w:t>
      </w:r>
      <w:r>
        <w:rPr>
          <w:sz w:val="28"/>
          <w:szCs w:val="28"/>
        </w:rPr>
        <w:t>тавления социального обслуживания несовершеннолетнему, нуждающемуся в па</w:t>
      </w:r>
      <w:r>
        <w:rPr>
          <w:sz w:val="28"/>
          <w:szCs w:val="28"/>
        </w:rPr>
        <w:t>л</w:t>
      </w:r>
      <w:r>
        <w:rPr>
          <w:sz w:val="28"/>
          <w:szCs w:val="28"/>
        </w:rPr>
        <w:t xml:space="preserve">лиативной медицинской помощи (количество по списку - 6 (отчислены в связи со смертью - 1); </w:t>
      </w:r>
    </w:p>
    <w:p w:rsidR="0091406D" w:rsidRDefault="00E91776">
      <w:pPr>
        <w:pStyle w:val="aff2"/>
        <w:contextualSpacing w:val="0"/>
        <w:jc w:val="both"/>
        <w:rPr>
          <w:sz w:val="28"/>
          <w:szCs w:val="28"/>
        </w:rPr>
      </w:pPr>
      <w:r>
        <w:rPr>
          <w:sz w:val="28"/>
          <w:szCs w:val="28"/>
        </w:rPr>
        <w:t xml:space="preserve">- разработаны </w:t>
      </w:r>
      <w:r>
        <w:rPr>
          <w:sz w:val="28"/>
          <w:szCs w:val="28"/>
          <w:u w:val="single"/>
        </w:rPr>
        <w:t>5</w:t>
      </w:r>
      <w:r>
        <w:rPr>
          <w:sz w:val="28"/>
          <w:szCs w:val="28"/>
        </w:rPr>
        <w:t xml:space="preserve"> ИППСУ и заключены договора с родителями (законными предст</w:t>
      </w:r>
      <w:r>
        <w:rPr>
          <w:sz w:val="28"/>
          <w:szCs w:val="28"/>
        </w:rPr>
        <w:t>а</w:t>
      </w:r>
      <w:r>
        <w:rPr>
          <w:sz w:val="28"/>
          <w:szCs w:val="28"/>
        </w:rPr>
        <w:t xml:space="preserve">вителями) о предоставлении несовершеннолетних и их законным представителям социальных услуг (социально – психологические, социально – правовые); </w:t>
      </w:r>
    </w:p>
    <w:p w:rsidR="0091406D" w:rsidRDefault="00E91776">
      <w:pPr>
        <w:pStyle w:val="aff2"/>
        <w:contextualSpacing w:val="0"/>
        <w:jc w:val="both"/>
        <w:rPr>
          <w:sz w:val="28"/>
          <w:szCs w:val="28"/>
        </w:rPr>
      </w:pPr>
      <w:r>
        <w:rPr>
          <w:sz w:val="28"/>
          <w:szCs w:val="28"/>
        </w:rPr>
        <w:t xml:space="preserve">- информирование в получении полагающихся мер социальной поддержки; </w:t>
      </w:r>
    </w:p>
    <w:p w:rsidR="0091406D" w:rsidRDefault="00E91776">
      <w:pPr>
        <w:pStyle w:val="aff2"/>
        <w:contextualSpacing w:val="0"/>
        <w:jc w:val="both"/>
        <w:rPr>
          <w:sz w:val="28"/>
          <w:szCs w:val="28"/>
        </w:rPr>
      </w:pPr>
      <w:r>
        <w:rPr>
          <w:sz w:val="28"/>
          <w:szCs w:val="28"/>
        </w:rPr>
        <w:lastRenderedPageBreak/>
        <w:t>- предоставление мер психологической поддержки несовершеннолетним, их зако</w:t>
      </w:r>
      <w:r>
        <w:rPr>
          <w:sz w:val="28"/>
          <w:szCs w:val="28"/>
        </w:rPr>
        <w:t>н</w:t>
      </w:r>
      <w:r>
        <w:rPr>
          <w:sz w:val="28"/>
          <w:szCs w:val="28"/>
        </w:rPr>
        <w:t>ным представителям.</w:t>
      </w:r>
    </w:p>
    <w:p w:rsidR="0091406D" w:rsidRDefault="0091406D">
      <w:pPr>
        <w:pStyle w:val="1"/>
        <w:contextualSpacing w:val="0"/>
        <w:jc w:val="both"/>
        <w:rPr>
          <w:color w:val="FF0000"/>
          <w:sz w:val="28"/>
          <w:szCs w:val="28"/>
        </w:rPr>
      </w:pPr>
    </w:p>
    <w:p w:rsidR="0091406D" w:rsidRDefault="00E91776">
      <w:pPr>
        <w:pStyle w:val="1"/>
        <w:ind w:firstLine="709"/>
        <w:contextualSpacing w:val="0"/>
        <w:jc w:val="center"/>
        <w:rPr>
          <w:i/>
          <w:sz w:val="28"/>
          <w:szCs w:val="28"/>
        </w:rPr>
      </w:pPr>
      <w:r>
        <w:rPr>
          <w:b/>
          <w:sz w:val="28"/>
          <w:szCs w:val="28"/>
        </w:rPr>
        <w:t xml:space="preserve">6.5. Работа с родителями </w:t>
      </w:r>
      <w:r>
        <w:rPr>
          <w:i/>
          <w:sz w:val="28"/>
          <w:szCs w:val="28"/>
        </w:rPr>
        <w:t>(приложение 6)</w:t>
      </w:r>
    </w:p>
    <w:p w:rsidR="0091406D" w:rsidRDefault="0091406D">
      <w:pPr>
        <w:pStyle w:val="1"/>
        <w:ind w:firstLine="709"/>
        <w:contextualSpacing w:val="0"/>
        <w:jc w:val="both"/>
        <w:rPr>
          <w:i/>
          <w:sz w:val="28"/>
          <w:szCs w:val="28"/>
        </w:rPr>
      </w:pPr>
    </w:p>
    <w:p w:rsidR="0091406D" w:rsidRDefault="00E91776">
      <w:pPr>
        <w:pStyle w:val="1"/>
        <w:ind w:firstLine="709"/>
        <w:contextualSpacing w:val="0"/>
        <w:jc w:val="both"/>
        <w:rPr>
          <w:sz w:val="28"/>
          <w:szCs w:val="28"/>
        </w:rPr>
      </w:pPr>
      <w:r>
        <w:rPr>
          <w:sz w:val="28"/>
          <w:szCs w:val="28"/>
        </w:rPr>
        <w:t xml:space="preserve">С родителями проводится информационно-просветительская работа (индивидуальные беседы, консультации, в том числе по телефону, выпуск корпоративной газеты «Подсолнух», размещение информации на информационных стендах учреждения, распространение памяток, буклетов и т.д., размещение информации на официальном сайте учреждение, в официальных группах учреждения в социальных сетях, в родительских группах мессенджера </w:t>
      </w:r>
      <w:r>
        <w:rPr>
          <w:sz w:val="28"/>
          <w:szCs w:val="28"/>
          <w:lang w:val="en-US"/>
        </w:rPr>
        <w:t>Viber</w:t>
      </w:r>
      <w:r>
        <w:rPr>
          <w:sz w:val="28"/>
          <w:szCs w:val="28"/>
        </w:rPr>
        <w:t>).</w:t>
      </w:r>
    </w:p>
    <w:p w:rsidR="0091406D" w:rsidRDefault="0091406D">
      <w:pPr>
        <w:pStyle w:val="1"/>
        <w:ind w:firstLine="709"/>
        <w:contextualSpacing w:val="0"/>
        <w:jc w:val="both"/>
        <w:rPr>
          <w:sz w:val="28"/>
          <w:szCs w:val="28"/>
        </w:rPr>
      </w:pPr>
    </w:p>
    <w:p w:rsidR="0091406D" w:rsidRPr="00861E51" w:rsidRDefault="00E91776">
      <w:pPr>
        <w:pStyle w:val="1"/>
        <w:ind w:firstLine="709"/>
        <w:contextualSpacing w:val="0"/>
        <w:jc w:val="center"/>
        <w:rPr>
          <w:b/>
          <w:color w:val="auto"/>
          <w:sz w:val="28"/>
          <w:szCs w:val="28"/>
        </w:rPr>
      </w:pPr>
      <w:r w:rsidRPr="00861E51">
        <w:rPr>
          <w:b/>
          <w:color w:val="auto"/>
          <w:sz w:val="28"/>
          <w:szCs w:val="28"/>
        </w:rPr>
        <w:t>6.6. Взаимодействие с получателями социальных услуг</w:t>
      </w:r>
    </w:p>
    <w:p w:rsidR="0091406D" w:rsidRPr="00861E51" w:rsidRDefault="0091406D">
      <w:pPr>
        <w:pStyle w:val="aff1"/>
        <w:ind w:left="0" w:firstLine="709"/>
        <w:contextualSpacing w:val="0"/>
        <w:jc w:val="both"/>
        <w:rPr>
          <w:color w:val="auto"/>
          <w:sz w:val="28"/>
          <w:szCs w:val="28"/>
        </w:rPr>
      </w:pPr>
    </w:p>
    <w:p w:rsidR="0091406D" w:rsidRPr="00861E51" w:rsidRDefault="00E91776">
      <w:pPr>
        <w:pStyle w:val="aff1"/>
        <w:ind w:left="0" w:firstLine="709"/>
        <w:contextualSpacing w:val="0"/>
        <w:jc w:val="both"/>
        <w:rPr>
          <w:color w:val="auto"/>
          <w:sz w:val="28"/>
          <w:szCs w:val="28"/>
        </w:rPr>
      </w:pPr>
      <w:r w:rsidRPr="00861E51">
        <w:rPr>
          <w:color w:val="auto"/>
          <w:sz w:val="28"/>
          <w:szCs w:val="28"/>
        </w:rPr>
        <w:t>С целью анализа качества предоставления социальных услуг, своевременного принятия мер по устранению причин, оказывающих негативное влияние на качес</w:t>
      </w:r>
      <w:r w:rsidRPr="00861E51">
        <w:rPr>
          <w:color w:val="auto"/>
          <w:sz w:val="28"/>
          <w:szCs w:val="28"/>
        </w:rPr>
        <w:t>т</w:t>
      </w:r>
      <w:r w:rsidRPr="00861E51">
        <w:rPr>
          <w:color w:val="auto"/>
          <w:sz w:val="28"/>
          <w:szCs w:val="28"/>
        </w:rPr>
        <w:t>во обслуживания, в учреждении проводится анкетирование.</w:t>
      </w:r>
    </w:p>
    <w:p w:rsidR="0091406D" w:rsidRPr="00861E51" w:rsidRDefault="00E91776">
      <w:pPr>
        <w:pStyle w:val="aff1"/>
        <w:ind w:left="0" w:firstLine="709"/>
        <w:contextualSpacing w:val="0"/>
        <w:jc w:val="right"/>
        <w:rPr>
          <w:i/>
          <w:color w:val="auto"/>
          <w:sz w:val="20"/>
          <w:szCs w:val="20"/>
        </w:rPr>
      </w:pPr>
      <w:r w:rsidRPr="00861E51">
        <w:rPr>
          <w:i/>
          <w:color w:val="auto"/>
          <w:sz w:val="20"/>
          <w:szCs w:val="20"/>
        </w:rPr>
        <w:t>Таблица 25</w:t>
      </w:r>
    </w:p>
    <w:p w:rsidR="0091406D" w:rsidRDefault="0091406D">
      <w:pPr>
        <w:pStyle w:val="aff1"/>
        <w:ind w:left="0" w:firstLine="709"/>
        <w:contextualSpacing w:val="0"/>
        <w:jc w:val="right"/>
        <w:rPr>
          <w:i/>
          <w:color w:val="FF0000"/>
          <w:sz w:val="28"/>
          <w:szCs w:val="28"/>
        </w:rPr>
      </w:pPr>
    </w:p>
    <w:tbl>
      <w:tblPr>
        <w:tblStyle w:val="afff"/>
        <w:tblW w:w="10348" w:type="dxa"/>
        <w:tblInd w:w="-601" w:type="dxa"/>
        <w:tblLayout w:type="fixed"/>
        <w:tblLook w:val="04A0"/>
      </w:tblPr>
      <w:tblGrid>
        <w:gridCol w:w="1489"/>
        <w:gridCol w:w="2976"/>
        <w:gridCol w:w="2680"/>
        <w:gridCol w:w="3203"/>
      </w:tblGrid>
      <w:tr w:rsidR="0091406D" w:rsidTr="0019048C">
        <w:trPr>
          <w:trHeight w:val="509"/>
        </w:trPr>
        <w:tc>
          <w:tcPr>
            <w:tcW w:w="4465" w:type="dxa"/>
            <w:gridSpan w:val="2"/>
            <w:vMerge w:val="restart"/>
          </w:tcPr>
          <w:p w:rsidR="0091406D" w:rsidRDefault="00E91776">
            <w:pPr>
              <w:pStyle w:val="aff1"/>
              <w:ind w:left="0"/>
              <w:contextualSpacing w:val="0"/>
              <w:jc w:val="center"/>
              <w:rPr>
                <w:color w:val="auto"/>
                <w:sz w:val="20"/>
                <w:szCs w:val="20"/>
              </w:rPr>
            </w:pPr>
            <w:r>
              <w:rPr>
                <w:color w:val="auto"/>
                <w:sz w:val="20"/>
                <w:szCs w:val="20"/>
                <w:lang w:eastAsia="ru-RU"/>
              </w:rPr>
              <w:t>Период</w:t>
            </w:r>
          </w:p>
        </w:tc>
        <w:tc>
          <w:tcPr>
            <w:tcW w:w="2680" w:type="dxa"/>
            <w:vMerge w:val="restart"/>
          </w:tcPr>
          <w:p w:rsidR="0091406D" w:rsidRDefault="00E91776">
            <w:pPr>
              <w:pStyle w:val="aff1"/>
              <w:ind w:left="0"/>
              <w:contextualSpacing w:val="0"/>
              <w:jc w:val="center"/>
              <w:rPr>
                <w:color w:val="auto"/>
                <w:sz w:val="20"/>
                <w:szCs w:val="20"/>
              </w:rPr>
            </w:pPr>
            <w:r>
              <w:rPr>
                <w:color w:val="auto"/>
                <w:sz w:val="20"/>
                <w:szCs w:val="20"/>
                <w:lang w:eastAsia="ru-RU"/>
              </w:rPr>
              <w:t>Обслуженные за отчетный период</w:t>
            </w:r>
          </w:p>
        </w:tc>
        <w:tc>
          <w:tcPr>
            <w:tcW w:w="3203" w:type="dxa"/>
            <w:vMerge w:val="restart"/>
          </w:tcPr>
          <w:p w:rsidR="0091406D" w:rsidRDefault="00E91776">
            <w:pPr>
              <w:pStyle w:val="aff1"/>
              <w:ind w:left="0"/>
              <w:contextualSpacing w:val="0"/>
              <w:jc w:val="center"/>
              <w:rPr>
                <w:color w:val="auto"/>
                <w:sz w:val="20"/>
                <w:szCs w:val="20"/>
              </w:rPr>
            </w:pPr>
            <w:r>
              <w:rPr>
                <w:color w:val="auto"/>
                <w:sz w:val="20"/>
                <w:szCs w:val="20"/>
                <w:lang w:eastAsia="ru-RU"/>
              </w:rPr>
              <w:t xml:space="preserve">В </w:t>
            </w:r>
            <w:proofErr w:type="gramStart"/>
            <w:r>
              <w:rPr>
                <w:color w:val="auto"/>
                <w:sz w:val="20"/>
                <w:szCs w:val="20"/>
                <w:lang w:eastAsia="ru-RU"/>
              </w:rPr>
              <w:t>анкетировании</w:t>
            </w:r>
            <w:proofErr w:type="gramEnd"/>
            <w:r>
              <w:rPr>
                <w:color w:val="auto"/>
                <w:sz w:val="20"/>
                <w:szCs w:val="20"/>
                <w:lang w:eastAsia="ru-RU"/>
              </w:rPr>
              <w:t xml:space="preserve"> приняли участие</w:t>
            </w:r>
          </w:p>
        </w:tc>
      </w:tr>
      <w:tr w:rsidR="0091406D" w:rsidTr="0019048C">
        <w:trPr>
          <w:trHeight w:val="230"/>
        </w:trPr>
        <w:tc>
          <w:tcPr>
            <w:tcW w:w="4465" w:type="dxa"/>
            <w:gridSpan w:val="2"/>
            <w:vMerge/>
          </w:tcPr>
          <w:p w:rsidR="0091406D" w:rsidRDefault="0091406D">
            <w:pPr>
              <w:pStyle w:val="aff1"/>
              <w:ind w:left="0"/>
              <w:contextualSpacing w:val="0"/>
              <w:jc w:val="both"/>
              <w:rPr>
                <w:color w:val="auto"/>
                <w:sz w:val="20"/>
                <w:szCs w:val="20"/>
              </w:rPr>
            </w:pPr>
          </w:p>
        </w:tc>
        <w:tc>
          <w:tcPr>
            <w:tcW w:w="2680" w:type="dxa"/>
            <w:vMerge/>
          </w:tcPr>
          <w:p w:rsidR="0091406D" w:rsidRDefault="0091406D">
            <w:pPr>
              <w:pStyle w:val="aff1"/>
              <w:ind w:left="0"/>
              <w:contextualSpacing w:val="0"/>
              <w:jc w:val="center"/>
              <w:rPr>
                <w:color w:val="auto"/>
                <w:sz w:val="20"/>
                <w:szCs w:val="20"/>
              </w:rPr>
            </w:pPr>
          </w:p>
        </w:tc>
        <w:tc>
          <w:tcPr>
            <w:tcW w:w="3203" w:type="dxa"/>
            <w:vMerge/>
          </w:tcPr>
          <w:p w:rsidR="0091406D" w:rsidRDefault="0091406D">
            <w:pPr>
              <w:pStyle w:val="aff1"/>
              <w:ind w:left="0"/>
              <w:contextualSpacing w:val="0"/>
              <w:jc w:val="center"/>
              <w:rPr>
                <w:color w:val="auto"/>
                <w:sz w:val="20"/>
                <w:szCs w:val="20"/>
              </w:rPr>
            </w:pPr>
          </w:p>
        </w:tc>
      </w:tr>
      <w:tr w:rsidR="0091406D" w:rsidTr="0019048C">
        <w:trPr>
          <w:trHeight w:val="322"/>
        </w:trPr>
        <w:tc>
          <w:tcPr>
            <w:tcW w:w="1489" w:type="dxa"/>
            <w:vMerge w:val="restart"/>
            <w:vAlign w:val="center"/>
          </w:tcPr>
          <w:p w:rsidR="0091406D" w:rsidRDefault="00E91776">
            <w:pPr>
              <w:pStyle w:val="aff1"/>
              <w:ind w:left="0"/>
              <w:contextualSpacing w:val="0"/>
              <w:jc w:val="center"/>
              <w:rPr>
                <w:color w:val="auto"/>
                <w:sz w:val="20"/>
                <w:szCs w:val="20"/>
              </w:rPr>
            </w:pPr>
            <w:r>
              <w:rPr>
                <w:color w:val="auto"/>
                <w:sz w:val="20"/>
                <w:szCs w:val="20"/>
                <w:lang w:eastAsia="ru-RU"/>
              </w:rPr>
              <w:t>2019</w:t>
            </w:r>
          </w:p>
        </w:tc>
        <w:tc>
          <w:tcPr>
            <w:tcW w:w="2976" w:type="dxa"/>
          </w:tcPr>
          <w:p w:rsidR="0091406D" w:rsidRDefault="00E91776">
            <w:pPr>
              <w:pStyle w:val="aff1"/>
              <w:ind w:left="0"/>
              <w:contextualSpacing w:val="0"/>
              <w:jc w:val="center"/>
              <w:rPr>
                <w:color w:val="auto"/>
                <w:sz w:val="20"/>
                <w:szCs w:val="20"/>
              </w:rPr>
            </w:pPr>
            <w:r>
              <w:rPr>
                <w:color w:val="auto"/>
                <w:sz w:val="20"/>
                <w:szCs w:val="20"/>
                <w:lang w:eastAsia="ru-RU"/>
              </w:rPr>
              <w:t>1 полугодие 2019 года</w:t>
            </w:r>
          </w:p>
        </w:tc>
        <w:tc>
          <w:tcPr>
            <w:tcW w:w="2680" w:type="dxa"/>
          </w:tcPr>
          <w:p w:rsidR="0091406D" w:rsidRDefault="00E91776">
            <w:pPr>
              <w:pStyle w:val="aff1"/>
              <w:ind w:left="0"/>
              <w:contextualSpacing w:val="0"/>
              <w:jc w:val="center"/>
              <w:rPr>
                <w:color w:val="auto"/>
                <w:sz w:val="20"/>
                <w:szCs w:val="20"/>
              </w:rPr>
            </w:pPr>
            <w:r>
              <w:rPr>
                <w:color w:val="auto"/>
                <w:sz w:val="20"/>
                <w:szCs w:val="20"/>
                <w:lang w:eastAsia="ru-RU"/>
              </w:rPr>
              <w:t>644</w:t>
            </w:r>
          </w:p>
        </w:tc>
        <w:tc>
          <w:tcPr>
            <w:tcW w:w="3203" w:type="dxa"/>
          </w:tcPr>
          <w:p w:rsidR="0091406D" w:rsidRDefault="00E91776">
            <w:pPr>
              <w:pStyle w:val="aff1"/>
              <w:ind w:left="0"/>
              <w:contextualSpacing w:val="0"/>
              <w:jc w:val="center"/>
              <w:rPr>
                <w:color w:val="auto"/>
                <w:sz w:val="20"/>
                <w:szCs w:val="20"/>
              </w:rPr>
            </w:pPr>
            <w:r>
              <w:rPr>
                <w:color w:val="auto"/>
                <w:sz w:val="20"/>
                <w:szCs w:val="20"/>
                <w:lang w:eastAsia="ru-RU"/>
              </w:rPr>
              <w:t>66</w:t>
            </w:r>
          </w:p>
          <w:p w:rsidR="0091406D" w:rsidRDefault="00E91776">
            <w:pPr>
              <w:pStyle w:val="aff1"/>
              <w:ind w:left="0"/>
              <w:contextualSpacing w:val="0"/>
              <w:jc w:val="center"/>
              <w:rPr>
                <w:color w:val="auto"/>
                <w:sz w:val="20"/>
                <w:szCs w:val="20"/>
              </w:rPr>
            </w:pPr>
            <w:r>
              <w:rPr>
                <w:color w:val="auto"/>
                <w:sz w:val="20"/>
                <w:szCs w:val="20"/>
                <w:lang w:eastAsia="ru-RU"/>
              </w:rPr>
              <w:t>(10%)</w:t>
            </w:r>
          </w:p>
        </w:tc>
      </w:tr>
      <w:tr w:rsidR="0091406D" w:rsidTr="0019048C">
        <w:trPr>
          <w:trHeight w:val="94"/>
        </w:trPr>
        <w:tc>
          <w:tcPr>
            <w:tcW w:w="1489" w:type="dxa"/>
            <w:vMerge/>
          </w:tcPr>
          <w:p w:rsidR="0091406D" w:rsidRDefault="0091406D">
            <w:pPr>
              <w:pStyle w:val="aff1"/>
              <w:ind w:left="0"/>
              <w:contextualSpacing w:val="0"/>
              <w:jc w:val="center"/>
              <w:rPr>
                <w:color w:val="auto"/>
                <w:sz w:val="20"/>
                <w:szCs w:val="20"/>
              </w:rPr>
            </w:pPr>
          </w:p>
        </w:tc>
        <w:tc>
          <w:tcPr>
            <w:tcW w:w="2976" w:type="dxa"/>
          </w:tcPr>
          <w:p w:rsidR="0091406D" w:rsidRDefault="00E91776">
            <w:pPr>
              <w:pStyle w:val="aff1"/>
              <w:ind w:left="0"/>
              <w:contextualSpacing w:val="0"/>
              <w:jc w:val="center"/>
              <w:rPr>
                <w:color w:val="auto"/>
                <w:sz w:val="20"/>
                <w:szCs w:val="20"/>
              </w:rPr>
            </w:pPr>
            <w:r>
              <w:rPr>
                <w:color w:val="auto"/>
                <w:sz w:val="20"/>
                <w:szCs w:val="20"/>
                <w:lang w:eastAsia="ru-RU"/>
              </w:rPr>
              <w:t>3квартал 2019 года</w:t>
            </w:r>
          </w:p>
        </w:tc>
        <w:tc>
          <w:tcPr>
            <w:tcW w:w="2680" w:type="dxa"/>
          </w:tcPr>
          <w:p w:rsidR="0091406D" w:rsidRDefault="00E91776">
            <w:pPr>
              <w:pStyle w:val="aff1"/>
              <w:ind w:left="0"/>
              <w:contextualSpacing w:val="0"/>
              <w:jc w:val="center"/>
              <w:rPr>
                <w:color w:val="auto"/>
                <w:sz w:val="20"/>
                <w:szCs w:val="20"/>
              </w:rPr>
            </w:pPr>
            <w:r>
              <w:rPr>
                <w:color w:val="auto"/>
                <w:sz w:val="20"/>
                <w:szCs w:val="20"/>
                <w:lang w:eastAsia="ru-RU"/>
              </w:rPr>
              <w:t>83</w:t>
            </w:r>
          </w:p>
        </w:tc>
        <w:tc>
          <w:tcPr>
            <w:tcW w:w="3203" w:type="dxa"/>
          </w:tcPr>
          <w:p w:rsidR="0091406D" w:rsidRDefault="00E91776">
            <w:pPr>
              <w:pStyle w:val="aff1"/>
              <w:ind w:left="0"/>
              <w:contextualSpacing w:val="0"/>
              <w:jc w:val="center"/>
              <w:rPr>
                <w:color w:val="auto"/>
                <w:sz w:val="20"/>
                <w:szCs w:val="20"/>
              </w:rPr>
            </w:pPr>
            <w:r>
              <w:rPr>
                <w:color w:val="auto"/>
                <w:sz w:val="20"/>
                <w:szCs w:val="20"/>
                <w:lang w:eastAsia="ru-RU"/>
              </w:rPr>
              <w:t>28</w:t>
            </w:r>
          </w:p>
          <w:p w:rsidR="0091406D" w:rsidRDefault="00E91776">
            <w:pPr>
              <w:pStyle w:val="aff1"/>
              <w:ind w:left="0"/>
              <w:contextualSpacing w:val="0"/>
              <w:jc w:val="center"/>
              <w:rPr>
                <w:color w:val="auto"/>
                <w:sz w:val="20"/>
                <w:szCs w:val="20"/>
              </w:rPr>
            </w:pPr>
            <w:r>
              <w:rPr>
                <w:color w:val="auto"/>
                <w:sz w:val="20"/>
                <w:szCs w:val="20"/>
                <w:lang w:eastAsia="ru-RU"/>
              </w:rPr>
              <w:t>(34%)</w:t>
            </w:r>
          </w:p>
        </w:tc>
      </w:tr>
      <w:tr w:rsidR="0091406D" w:rsidTr="0019048C">
        <w:trPr>
          <w:trHeight w:val="94"/>
        </w:trPr>
        <w:tc>
          <w:tcPr>
            <w:tcW w:w="1489" w:type="dxa"/>
            <w:vMerge/>
          </w:tcPr>
          <w:p w:rsidR="0091406D" w:rsidRDefault="0091406D">
            <w:pPr>
              <w:pStyle w:val="aff1"/>
              <w:ind w:left="0"/>
              <w:contextualSpacing w:val="0"/>
              <w:jc w:val="center"/>
              <w:rPr>
                <w:color w:val="auto"/>
                <w:sz w:val="20"/>
                <w:szCs w:val="20"/>
              </w:rPr>
            </w:pPr>
          </w:p>
        </w:tc>
        <w:tc>
          <w:tcPr>
            <w:tcW w:w="2976" w:type="dxa"/>
          </w:tcPr>
          <w:p w:rsidR="0091406D" w:rsidRDefault="00E91776">
            <w:pPr>
              <w:pStyle w:val="aff1"/>
              <w:ind w:left="0"/>
              <w:contextualSpacing w:val="0"/>
              <w:jc w:val="center"/>
              <w:rPr>
                <w:color w:val="auto"/>
                <w:sz w:val="20"/>
                <w:szCs w:val="20"/>
              </w:rPr>
            </w:pPr>
            <w:r>
              <w:rPr>
                <w:color w:val="auto"/>
                <w:sz w:val="20"/>
                <w:szCs w:val="20"/>
                <w:lang w:eastAsia="ru-RU"/>
              </w:rPr>
              <w:t>4 квартал 2019 года</w:t>
            </w:r>
          </w:p>
        </w:tc>
        <w:tc>
          <w:tcPr>
            <w:tcW w:w="2680" w:type="dxa"/>
          </w:tcPr>
          <w:p w:rsidR="0091406D" w:rsidRDefault="00E91776">
            <w:pPr>
              <w:pStyle w:val="aff1"/>
              <w:ind w:left="0"/>
              <w:contextualSpacing w:val="0"/>
              <w:jc w:val="center"/>
              <w:rPr>
                <w:color w:val="auto"/>
                <w:sz w:val="20"/>
                <w:szCs w:val="20"/>
              </w:rPr>
            </w:pPr>
            <w:r>
              <w:rPr>
                <w:color w:val="auto"/>
                <w:sz w:val="20"/>
                <w:szCs w:val="20"/>
                <w:lang w:eastAsia="ru-RU"/>
              </w:rPr>
              <w:t>545</w:t>
            </w:r>
          </w:p>
        </w:tc>
        <w:tc>
          <w:tcPr>
            <w:tcW w:w="3203" w:type="dxa"/>
          </w:tcPr>
          <w:p w:rsidR="0091406D" w:rsidRDefault="00E91776">
            <w:pPr>
              <w:pStyle w:val="aff1"/>
              <w:ind w:left="0"/>
              <w:contextualSpacing w:val="0"/>
              <w:jc w:val="center"/>
              <w:rPr>
                <w:color w:val="auto"/>
                <w:sz w:val="20"/>
                <w:szCs w:val="20"/>
              </w:rPr>
            </w:pPr>
            <w:r>
              <w:rPr>
                <w:color w:val="auto"/>
                <w:sz w:val="20"/>
                <w:szCs w:val="20"/>
                <w:lang w:eastAsia="ru-RU"/>
              </w:rPr>
              <w:t>21</w:t>
            </w:r>
          </w:p>
          <w:p w:rsidR="0091406D" w:rsidRDefault="00E91776">
            <w:pPr>
              <w:pStyle w:val="aff1"/>
              <w:ind w:left="0"/>
              <w:contextualSpacing w:val="0"/>
              <w:jc w:val="center"/>
              <w:rPr>
                <w:color w:val="auto"/>
                <w:sz w:val="20"/>
                <w:szCs w:val="20"/>
              </w:rPr>
            </w:pPr>
            <w:r>
              <w:rPr>
                <w:color w:val="auto"/>
                <w:sz w:val="20"/>
                <w:szCs w:val="20"/>
                <w:lang w:eastAsia="ru-RU"/>
              </w:rPr>
              <w:t>(4%)</w:t>
            </w:r>
          </w:p>
        </w:tc>
      </w:tr>
      <w:tr w:rsidR="0091406D" w:rsidTr="0019048C">
        <w:trPr>
          <w:trHeight w:val="322"/>
        </w:trPr>
        <w:tc>
          <w:tcPr>
            <w:tcW w:w="1489" w:type="dxa"/>
            <w:vMerge w:val="restart"/>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2020</w:t>
            </w:r>
          </w:p>
        </w:tc>
        <w:tc>
          <w:tcPr>
            <w:tcW w:w="2976"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1 квартал 2020</w:t>
            </w:r>
          </w:p>
        </w:tc>
        <w:tc>
          <w:tcPr>
            <w:tcW w:w="2680"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440</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29 (6,6%)</w:t>
            </w:r>
          </w:p>
        </w:tc>
      </w:tr>
      <w:tr w:rsidR="0091406D" w:rsidTr="0019048C">
        <w:trPr>
          <w:trHeight w:val="94"/>
        </w:trPr>
        <w:tc>
          <w:tcPr>
            <w:tcW w:w="1489" w:type="dxa"/>
            <w:vMerge/>
            <w:shd w:val="clear" w:color="auto" w:fill="FFFFFF" w:themeFill="background1"/>
          </w:tcPr>
          <w:p w:rsidR="0091406D" w:rsidRDefault="0091406D">
            <w:pPr>
              <w:pStyle w:val="aff1"/>
              <w:ind w:left="0"/>
              <w:contextualSpacing w:val="0"/>
              <w:jc w:val="center"/>
              <w:rPr>
                <w:color w:val="auto"/>
                <w:sz w:val="20"/>
                <w:szCs w:val="20"/>
              </w:rPr>
            </w:pPr>
          </w:p>
        </w:tc>
        <w:tc>
          <w:tcPr>
            <w:tcW w:w="2976"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2 квартал</w:t>
            </w:r>
          </w:p>
          <w:p w:rsidR="0091406D" w:rsidRDefault="00E91776">
            <w:pPr>
              <w:pStyle w:val="aff1"/>
              <w:ind w:left="0"/>
              <w:contextualSpacing w:val="0"/>
              <w:jc w:val="center"/>
              <w:rPr>
                <w:color w:val="auto"/>
                <w:sz w:val="20"/>
                <w:szCs w:val="20"/>
              </w:rPr>
            </w:pPr>
            <w:r>
              <w:rPr>
                <w:color w:val="auto"/>
                <w:sz w:val="20"/>
                <w:szCs w:val="20"/>
                <w:lang w:eastAsia="ru-RU"/>
              </w:rPr>
              <w:t>2020</w:t>
            </w:r>
          </w:p>
        </w:tc>
        <w:tc>
          <w:tcPr>
            <w:tcW w:w="2680"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356</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15 (4,2%)</w:t>
            </w:r>
          </w:p>
        </w:tc>
      </w:tr>
      <w:tr w:rsidR="0091406D" w:rsidTr="0019048C">
        <w:trPr>
          <w:trHeight w:val="94"/>
        </w:trPr>
        <w:tc>
          <w:tcPr>
            <w:tcW w:w="1489" w:type="dxa"/>
            <w:vMerge/>
            <w:shd w:val="clear" w:color="auto" w:fill="FFFFFF" w:themeFill="background1"/>
          </w:tcPr>
          <w:p w:rsidR="0091406D" w:rsidRDefault="0091406D">
            <w:pPr>
              <w:pStyle w:val="aff1"/>
              <w:ind w:left="0"/>
              <w:contextualSpacing w:val="0"/>
              <w:jc w:val="center"/>
              <w:rPr>
                <w:color w:val="auto"/>
                <w:sz w:val="20"/>
                <w:szCs w:val="20"/>
              </w:rPr>
            </w:pPr>
          </w:p>
        </w:tc>
        <w:tc>
          <w:tcPr>
            <w:tcW w:w="2976"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3 квартал</w:t>
            </w:r>
          </w:p>
          <w:p w:rsidR="0091406D" w:rsidRDefault="00E91776">
            <w:pPr>
              <w:pStyle w:val="aff1"/>
              <w:ind w:left="0"/>
              <w:contextualSpacing w:val="0"/>
              <w:jc w:val="center"/>
              <w:rPr>
                <w:color w:val="auto"/>
                <w:sz w:val="20"/>
                <w:szCs w:val="20"/>
              </w:rPr>
            </w:pPr>
            <w:r>
              <w:rPr>
                <w:color w:val="auto"/>
                <w:sz w:val="20"/>
                <w:szCs w:val="20"/>
                <w:lang w:eastAsia="ru-RU"/>
              </w:rPr>
              <w:t>2020</w:t>
            </w:r>
          </w:p>
        </w:tc>
        <w:tc>
          <w:tcPr>
            <w:tcW w:w="2680"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415</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8 (1,9%)</w:t>
            </w:r>
          </w:p>
        </w:tc>
      </w:tr>
      <w:tr w:rsidR="0091406D" w:rsidTr="0019048C">
        <w:trPr>
          <w:trHeight w:val="94"/>
        </w:trPr>
        <w:tc>
          <w:tcPr>
            <w:tcW w:w="1489" w:type="dxa"/>
            <w:vMerge/>
            <w:shd w:val="clear" w:color="auto" w:fill="FFFFFF" w:themeFill="background1"/>
          </w:tcPr>
          <w:p w:rsidR="0091406D" w:rsidRDefault="0091406D">
            <w:pPr>
              <w:pStyle w:val="aff1"/>
              <w:ind w:left="0"/>
              <w:contextualSpacing w:val="0"/>
              <w:jc w:val="center"/>
              <w:rPr>
                <w:color w:val="auto"/>
                <w:sz w:val="20"/>
                <w:szCs w:val="20"/>
              </w:rPr>
            </w:pPr>
          </w:p>
        </w:tc>
        <w:tc>
          <w:tcPr>
            <w:tcW w:w="2976"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4 квартал</w:t>
            </w:r>
          </w:p>
          <w:p w:rsidR="0091406D" w:rsidRDefault="00E91776">
            <w:pPr>
              <w:pStyle w:val="aff1"/>
              <w:ind w:left="0"/>
              <w:contextualSpacing w:val="0"/>
              <w:jc w:val="center"/>
              <w:rPr>
                <w:color w:val="auto"/>
                <w:sz w:val="20"/>
                <w:szCs w:val="20"/>
              </w:rPr>
            </w:pPr>
            <w:r>
              <w:rPr>
                <w:color w:val="auto"/>
                <w:sz w:val="20"/>
                <w:szCs w:val="20"/>
                <w:lang w:eastAsia="ru-RU"/>
              </w:rPr>
              <w:t>2020</w:t>
            </w:r>
          </w:p>
        </w:tc>
        <w:tc>
          <w:tcPr>
            <w:tcW w:w="2680"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416</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12 (2,9%)</w:t>
            </w:r>
          </w:p>
        </w:tc>
      </w:tr>
      <w:tr w:rsidR="0091406D" w:rsidTr="0019048C">
        <w:trPr>
          <w:trHeight w:val="94"/>
        </w:trPr>
        <w:tc>
          <w:tcPr>
            <w:tcW w:w="1489" w:type="dxa"/>
            <w:vMerge w:val="restart"/>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2021</w:t>
            </w:r>
          </w:p>
        </w:tc>
        <w:tc>
          <w:tcPr>
            <w:tcW w:w="2976" w:type="dxa"/>
            <w:shd w:val="clear" w:color="auto" w:fill="FFFFFF" w:themeFill="background1"/>
          </w:tcPr>
          <w:p w:rsidR="0091406D" w:rsidRPr="00861E51" w:rsidRDefault="00E91776">
            <w:pPr>
              <w:pStyle w:val="aff1"/>
              <w:ind w:left="0"/>
              <w:contextualSpacing w:val="0"/>
              <w:jc w:val="center"/>
              <w:rPr>
                <w:color w:val="auto"/>
                <w:sz w:val="20"/>
                <w:szCs w:val="20"/>
              </w:rPr>
            </w:pPr>
            <w:r w:rsidRPr="00861E51">
              <w:rPr>
                <w:color w:val="auto"/>
                <w:sz w:val="20"/>
                <w:szCs w:val="20"/>
                <w:lang w:eastAsia="ru-RU"/>
              </w:rPr>
              <w:t>1 квартал</w:t>
            </w:r>
          </w:p>
        </w:tc>
        <w:tc>
          <w:tcPr>
            <w:tcW w:w="2680" w:type="dxa"/>
            <w:shd w:val="clear" w:color="auto" w:fill="FFFFFF" w:themeFill="background1"/>
          </w:tcPr>
          <w:p w:rsidR="0091406D" w:rsidRDefault="00861E51">
            <w:pPr>
              <w:pStyle w:val="aff1"/>
              <w:ind w:left="0"/>
              <w:contextualSpacing w:val="0"/>
              <w:jc w:val="center"/>
              <w:rPr>
                <w:color w:val="auto"/>
                <w:sz w:val="20"/>
                <w:szCs w:val="20"/>
              </w:rPr>
            </w:pPr>
            <w:r>
              <w:rPr>
                <w:color w:val="auto"/>
                <w:sz w:val="20"/>
                <w:szCs w:val="20"/>
              </w:rPr>
              <w:t>387</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16</w:t>
            </w:r>
            <w:r w:rsidR="00861E51">
              <w:rPr>
                <w:color w:val="auto"/>
                <w:sz w:val="20"/>
                <w:szCs w:val="20"/>
                <w:lang w:eastAsia="ru-RU"/>
              </w:rPr>
              <w:t xml:space="preserve"> (4,9%)</w:t>
            </w:r>
          </w:p>
        </w:tc>
      </w:tr>
      <w:tr w:rsidR="0091406D" w:rsidTr="0019048C">
        <w:trPr>
          <w:trHeight w:val="94"/>
        </w:trPr>
        <w:tc>
          <w:tcPr>
            <w:tcW w:w="1489" w:type="dxa"/>
            <w:vMerge/>
            <w:shd w:val="clear" w:color="auto" w:fill="FFFFFF" w:themeFill="background1"/>
          </w:tcPr>
          <w:p w:rsidR="0091406D" w:rsidRDefault="0091406D">
            <w:pPr>
              <w:pStyle w:val="aff1"/>
              <w:ind w:left="0"/>
              <w:contextualSpacing w:val="0"/>
              <w:jc w:val="center"/>
              <w:rPr>
                <w:color w:val="auto"/>
                <w:sz w:val="20"/>
                <w:szCs w:val="20"/>
              </w:rPr>
            </w:pPr>
          </w:p>
        </w:tc>
        <w:tc>
          <w:tcPr>
            <w:tcW w:w="2976" w:type="dxa"/>
            <w:shd w:val="clear" w:color="auto" w:fill="FFFFFF" w:themeFill="background1"/>
          </w:tcPr>
          <w:p w:rsidR="0091406D" w:rsidRPr="00861E51" w:rsidRDefault="00E91776">
            <w:pPr>
              <w:pStyle w:val="aff1"/>
              <w:ind w:left="0"/>
              <w:contextualSpacing w:val="0"/>
              <w:jc w:val="center"/>
              <w:rPr>
                <w:color w:val="auto"/>
                <w:sz w:val="20"/>
                <w:szCs w:val="20"/>
              </w:rPr>
            </w:pPr>
            <w:r w:rsidRPr="00861E51">
              <w:rPr>
                <w:color w:val="auto"/>
                <w:sz w:val="20"/>
                <w:szCs w:val="20"/>
                <w:lang w:eastAsia="ru-RU"/>
              </w:rPr>
              <w:t>2 квартал</w:t>
            </w:r>
          </w:p>
        </w:tc>
        <w:tc>
          <w:tcPr>
            <w:tcW w:w="2680" w:type="dxa"/>
            <w:shd w:val="clear" w:color="auto" w:fill="FFFFFF" w:themeFill="background1"/>
          </w:tcPr>
          <w:p w:rsidR="0091406D" w:rsidRDefault="00861E51">
            <w:pPr>
              <w:pStyle w:val="aff1"/>
              <w:ind w:left="0"/>
              <w:contextualSpacing w:val="0"/>
              <w:jc w:val="center"/>
              <w:rPr>
                <w:color w:val="auto"/>
                <w:sz w:val="20"/>
                <w:szCs w:val="20"/>
              </w:rPr>
            </w:pPr>
            <w:r>
              <w:rPr>
                <w:color w:val="auto"/>
                <w:sz w:val="20"/>
                <w:szCs w:val="20"/>
              </w:rPr>
              <w:t>299</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14</w:t>
            </w:r>
            <w:r w:rsidR="00861E51">
              <w:rPr>
                <w:color w:val="auto"/>
                <w:sz w:val="20"/>
                <w:szCs w:val="20"/>
                <w:lang w:eastAsia="ru-RU"/>
              </w:rPr>
              <w:t xml:space="preserve"> (4,9%)</w:t>
            </w:r>
          </w:p>
        </w:tc>
      </w:tr>
      <w:tr w:rsidR="0091406D" w:rsidTr="0019048C">
        <w:trPr>
          <w:trHeight w:val="94"/>
        </w:trPr>
        <w:tc>
          <w:tcPr>
            <w:tcW w:w="1489" w:type="dxa"/>
            <w:vMerge/>
            <w:shd w:val="clear" w:color="auto" w:fill="FFFFFF" w:themeFill="background1"/>
          </w:tcPr>
          <w:p w:rsidR="0091406D" w:rsidRDefault="0091406D">
            <w:pPr>
              <w:pStyle w:val="aff1"/>
              <w:ind w:left="0"/>
              <w:contextualSpacing w:val="0"/>
              <w:jc w:val="center"/>
              <w:rPr>
                <w:color w:val="auto"/>
                <w:sz w:val="20"/>
                <w:szCs w:val="20"/>
              </w:rPr>
            </w:pPr>
          </w:p>
        </w:tc>
        <w:tc>
          <w:tcPr>
            <w:tcW w:w="2976" w:type="dxa"/>
            <w:shd w:val="clear" w:color="auto" w:fill="FFFFFF" w:themeFill="background1"/>
          </w:tcPr>
          <w:p w:rsidR="0091406D" w:rsidRPr="00861E51" w:rsidRDefault="00E91776">
            <w:pPr>
              <w:pStyle w:val="aff1"/>
              <w:ind w:left="0"/>
              <w:contextualSpacing w:val="0"/>
              <w:jc w:val="center"/>
              <w:rPr>
                <w:color w:val="auto"/>
                <w:sz w:val="20"/>
                <w:szCs w:val="20"/>
              </w:rPr>
            </w:pPr>
            <w:r w:rsidRPr="00861E51">
              <w:rPr>
                <w:color w:val="auto"/>
                <w:sz w:val="20"/>
                <w:szCs w:val="20"/>
                <w:lang w:eastAsia="ru-RU"/>
              </w:rPr>
              <w:t>3 квартал</w:t>
            </w:r>
          </w:p>
        </w:tc>
        <w:tc>
          <w:tcPr>
            <w:tcW w:w="2680" w:type="dxa"/>
            <w:shd w:val="clear" w:color="auto" w:fill="FFFFFF" w:themeFill="background1"/>
          </w:tcPr>
          <w:p w:rsidR="0091406D" w:rsidRDefault="00861E51">
            <w:pPr>
              <w:pStyle w:val="aff1"/>
              <w:ind w:left="0"/>
              <w:contextualSpacing w:val="0"/>
              <w:jc w:val="center"/>
              <w:rPr>
                <w:color w:val="auto"/>
                <w:sz w:val="20"/>
                <w:szCs w:val="20"/>
              </w:rPr>
            </w:pPr>
            <w:r>
              <w:rPr>
                <w:color w:val="auto"/>
                <w:sz w:val="20"/>
                <w:szCs w:val="20"/>
              </w:rPr>
              <w:t>129</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9</w:t>
            </w:r>
            <w:r w:rsidR="00861E51">
              <w:rPr>
                <w:color w:val="auto"/>
                <w:sz w:val="20"/>
                <w:szCs w:val="20"/>
                <w:lang w:eastAsia="ru-RU"/>
              </w:rPr>
              <w:t xml:space="preserve"> (6,9%)</w:t>
            </w:r>
          </w:p>
        </w:tc>
      </w:tr>
      <w:tr w:rsidR="0091406D" w:rsidTr="0019048C">
        <w:trPr>
          <w:trHeight w:val="94"/>
        </w:trPr>
        <w:tc>
          <w:tcPr>
            <w:tcW w:w="1489" w:type="dxa"/>
            <w:vMerge/>
            <w:shd w:val="clear" w:color="auto" w:fill="FFFFFF" w:themeFill="background1"/>
          </w:tcPr>
          <w:p w:rsidR="0091406D" w:rsidRDefault="0091406D">
            <w:pPr>
              <w:pStyle w:val="aff1"/>
              <w:ind w:left="0"/>
              <w:contextualSpacing w:val="0"/>
              <w:jc w:val="center"/>
              <w:rPr>
                <w:color w:val="auto"/>
                <w:sz w:val="20"/>
                <w:szCs w:val="20"/>
              </w:rPr>
            </w:pPr>
          </w:p>
        </w:tc>
        <w:tc>
          <w:tcPr>
            <w:tcW w:w="2976" w:type="dxa"/>
            <w:shd w:val="clear" w:color="auto" w:fill="FFFFFF" w:themeFill="background1"/>
          </w:tcPr>
          <w:p w:rsidR="0091406D" w:rsidRPr="00861E51" w:rsidRDefault="00E91776">
            <w:pPr>
              <w:pStyle w:val="aff1"/>
              <w:ind w:left="0"/>
              <w:contextualSpacing w:val="0"/>
              <w:jc w:val="center"/>
              <w:rPr>
                <w:color w:val="auto"/>
                <w:sz w:val="20"/>
                <w:szCs w:val="20"/>
              </w:rPr>
            </w:pPr>
            <w:r w:rsidRPr="00861E51">
              <w:rPr>
                <w:color w:val="auto"/>
                <w:sz w:val="20"/>
                <w:szCs w:val="20"/>
                <w:lang w:eastAsia="ru-RU"/>
              </w:rPr>
              <w:t>4 квартал</w:t>
            </w:r>
          </w:p>
        </w:tc>
        <w:tc>
          <w:tcPr>
            <w:tcW w:w="2680" w:type="dxa"/>
            <w:shd w:val="clear" w:color="auto" w:fill="FFFFFF" w:themeFill="background1"/>
          </w:tcPr>
          <w:p w:rsidR="0091406D" w:rsidRDefault="00861E51">
            <w:pPr>
              <w:pStyle w:val="aff1"/>
              <w:ind w:left="0"/>
              <w:contextualSpacing w:val="0"/>
              <w:jc w:val="center"/>
              <w:rPr>
                <w:color w:val="auto"/>
                <w:sz w:val="20"/>
                <w:szCs w:val="20"/>
              </w:rPr>
            </w:pPr>
            <w:r>
              <w:rPr>
                <w:color w:val="auto"/>
                <w:sz w:val="20"/>
                <w:szCs w:val="20"/>
              </w:rPr>
              <w:t>124</w:t>
            </w:r>
          </w:p>
        </w:tc>
        <w:tc>
          <w:tcPr>
            <w:tcW w:w="3203" w:type="dxa"/>
            <w:shd w:val="clear" w:color="auto" w:fill="FFFFFF" w:themeFill="background1"/>
          </w:tcPr>
          <w:p w:rsidR="0091406D" w:rsidRDefault="00E91776">
            <w:pPr>
              <w:pStyle w:val="aff1"/>
              <w:ind w:left="0"/>
              <w:contextualSpacing w:val="0"/>
              <w:jc w:val="center"/>
              <w:rPr>
                <w:color w:val="auto"/>
                <w:sz w:val="20"/>
                <w:szCs w:val="20"/>
              </w:rPr>
            </w:pPr>
            <w:r>
              <w:rPr>
                <w:color w:val="auto"/>
                <w:sz w:val="20"/>
                <w:szCs w:val="20"/>
                <w:lang w:eastAsia="ru-RU"/>
              </w:rPr>
              <w:t>13</w:t>
            </w:r>
            <w:r w:rsidR="00861E51">
              <w:rPr>
                <w:color w:val="auto"/>
                <w:sz w:val="20"/>
                <w:szCs w:val="20"/>
                <w:lang w:eastAsia="ru-RU"/>
              </w:rPr>
              <w:t xml:space="preserve"> (10,5%)</w:t>
            </w:r>
          </w:p>
        </w:tc>
      </w:tr>
    </w:tbl>
    <w:p w:rsidR="0091406D" w:rsidRDefault="0091406D">
      <w:pPr>
        <w:pStyle w:val="aff1"/>
        <w:ind w:left="0" w:firstLine="709"/>
        <w:contextualSpacing w:val="0"/>
        <w:jc w:val="both"/>
        <w:rPr>
          <w:sz w:val="28"/>
          <w:szCs w:val="28"/>
        </w:rPr>
      </w:pPr>
    </w:p>
    <w:p w:rsidR="0091406D" w:rsidRDefault="00E91776">
      <w:pPr>
        <w:pStyle w:val="aff1"/>
        <w:ind w:left="0" w:firstLine="709"/>
        <w:contextualSpacing w:val="0"/>
        <w:jc w:val="both"/>
        <w:rPr>
          <w:sz w:val="28"/>
          <w:szCs w:val="28"/>
        </w:rPr>
      </w:pPr>
      <w:r>
        <w:rPr>
          <w:sz w:val="28"/>
          <w:szCs w:val="28"/>
        </w:rPr>
        <w:t>С 2020 года анкетирование проводится  в электронном виде.</w:t>
      </w:r>
    </w:p>
    <w:p w:rsidR="0091406D" w:rsidRDefault="00E91776">
      <w:pPr>
        <w:pStyle w:val="1"/>
        <w:ind w:firstLine="709"/>
        <w:contextualSpacing w:val="0"/>
        <w:jc w:val="both"/>
        <w:rPr>
          <w:sz w:val="28"/>
          <w:szCs w:val="28"/>
        </w:rPr>
      </w:pPr>
      <w:r>
        <w:rPr>
          <w:sz w:val="28"/>
          <w:szCs w:val="28"/>
        </w:rPr>
        <w:t>Анализ полученных результатов показал высокую степень удовлетворенности предоставлением социальных услуг, что обусловлено высоким уровнем профессиональной компетентности персонала, качеством проводимых мероприятий, культурой общения. Отмечается снижение процента полностью удовлетворенных по большинству вопросов, что обусловлено приспособленностью зданий и помещений учреждения и его территории.</w:t>
      </w:r>
    </w:p>
    <w:p w:rsidR="0091406D" w:rsidRDefault="00E91776">
      <w:pPr>
        <w:pStyle w:val="1"/>
        <w:ind w:firstLine="709"/>
        <w:contextualSpacing w:val="0"/>
        <w:jc w:val="both"/>
        <w:rPr>
          <w:sz w:val="28"/>
          <w:szCs w:val="28"/>
        </w:rPr>
      </w:pPr>
      <w:r>
        <w:rPr>
          <w:sz w:val="28"/>
          <w:szCs w:val="28"/>
        </w:rPr>
        <w:t xml:space="preserve">Для повышения уровня удовлетворенности получателей социальных услуг  составлен план мероприятий по результатам анкетирования (приложение). </w:t>
      </w:r>
      <w:proofErr w:type="gramStart"/>
      <w:r>
        <w:rPr>
          <w:sz w:val="28"/>
          <w:szCs w:val="28"/>
        </w:rPr>
        <w:t xml:space="preserve">Кроме </w:t>
      </w:r>
      <w:r>
        <w:rPr>
          <w:sz w:val="28"/>
          <w:szCs w:val="28"/>
        </w:rPr>
        <w:lastRenderedPageBreak/>
        <w:t>того, в предложениях и причинах неудовлетворенности респондентов встречаются факторы, которые учреждение не может решить уже в течение длительного времени, не зависящие от учреждения факторы (необходимость нового здания, маленькие помещения, отдаленность здания от остановок, маленькая парковка, неудобная детская площадка, бассейн, аквареабилитация, отсутствие должностей в примерном штатном расписании реабилитационных центров (дефектолог).</w:t>
      </w:r>
      <w:proofErr w:type="gramEnd"/>
      <w:r>
        <w:rPr>
          <w:sz w:val="28"/>
          <w:szCs w:val="28"/>
        </w:rPr>
        <w:t xml:space="preserve"> Новое здание учреждения планируется к приобретению в мае 2022 года в соответствии с региональным планом мероприятий Десятилетия детства в Югре. Дополнительно в месенджере Viber создана родительская группа с участием директора учреждения для оперативного информирования и взаимодействия с родительской общественностью, в том числе по данному вопросу</w:t>
      </w:r>
    </w:p>
    <w:p w:rsidR="0091406D" w:rsidRDefault="00E91776">
      <w:pPr>
        <w:pStyle w:val="1"/>
        <w:ind w:firstLine="709"/>
        <w:contextualSpacing w:val="0"/>
        <w:jc w:val="both"/>
        <w:rPr>
          <w:sz w:val="28"/>
          <w:szCs w:val="28"/>
        </w:rPr>
      </w:pPr>
      <w:r>
        <w:rPr>
          <w:sz w:val="28"/>
          <w:szCs w:val="28"/>
        </w:rPr>
        <w:t xml:space="preserve">Анализ по итогам анкетирования удовлетворенности качеством оказания социальных услуг законных   представителей несовершеннолетних получателей социальных услуг в бюджетном учреждении Ханты-Мансийского автономного округа – Югры «Ханты-Мансийский реабилитационный центр» (далее – учреждение) размещен на официальном сайте учреждения во вкладке информация об учреждении </w:t>
      </w:r>
      <w:hyperlink r:id="rId18" w:history="1">
        <w:r w:rsidR="00393BEA" w:rsidRPr="005C5DE0">
          <w:rPr>
            <w:rStyle w:val="afff0"/>
            <w:sz w:val="28"/>
            <w:szCs w:val="28"/>
          </w:rPr>
          <w:t>https://hmrcd.ru/?page_id=7007</w:t>
        </w:r>
      </w:hyperlink>
      <w:r w:rsidR="00393BEA">
        <w:t xml:space="preserve">. </w:t>
      </w:r>
      <w:r w:rsidR="00393BEA">
        <w:rPr>
          <w:sz w:val="28"/>
          <w:szCs w:val="28"/>
        </w:rPr>
        <w:t xml:space="preserve"> </w:t>
      </w:r>
      <w:r>
        <w:rPr>
          <w:sz w:val="28"/>
          <w:szCs w:val="28"/>
        </w:rPr>
        <w:t xml:space="preserve">   </w:t>
      </w:r>
    </w:p>
    <w:p w:rsidR="0091406D" w:rsidRDefault="00E91776">
      <w:pPr>
        <w:pStyle w:val="1"/>
        <w:ind w:firstLine="709"/>
        <w:contextualSpacing w:val="0"/>
        <w:jc w:val="both"/>
        <w:rPr>
          <w:sz w:val="28"/>
          <w:szCs w:val="28"/>
        </w:rPr>
      </w:pPr>
      <w:proofErr w:type="gramStart"/>
      <w:r>
        <w:rPr>
          <w:sz w:val="28"/>
          <w:szCs w:val="28"/>
        </w:rPr>
        <w:t>Во исполнение приказа Депсоцразвития Югры от 24.04.2019 №399-р «Об обеспечении информационной открытости организаций, оказывающих социальные услуги в Ханты-Мансийском автономном округе – Югре, и признании утратившим» анкетирование удовлетворенности качеством оказания социальных услуг законных   представителей несовершеннолетних получателей социальных услуг в бюджетном учреждении Ханты-Мансийского автономного округа – Югры «Ханты-Мансийский реабилитационный центр для детей и подростков с ограниченными возможностями» проводиться ежеквартально.</w:t>
      </w:r>
      <w:proofErr w:type="gramEnd"/>
    </w:p>
    <w:p w:rsidR="0091406D" w:rsidRDefault="00E91776">
      <w:pPr>
        <w:pStyle w:val="aff1"/>
        <w:ind w:left="0" w:firstLine="709"/>
        <w:contextualSpacing w:val="0"/>
        <w:jc w:val="both"/>
        <w:rPr>
          <w:sz w:val="28"/>
          <w:szCs w:val="28"/>
        </w:rPr>
      </w:pPr>
      <w:r>
        <w:rPr>
          <w:sz w:val="28"/>
          <w:szCs w:val="28"/>
        </w:rPr>
        <w:t xml:space="preserve">На официальном сайте учреждения функционирует сервис «Обратная связь». Во всех отделениях расположен ящик «Почта Доверия». Выемка корреспонденции, её анализ осуществляется ежемесячно. </w:t>
      </w:r>
    </w:p>
    <w:p w:rsidR="0091406D" w:rsidRDefault="00E91776">
      <w:pPr>
        <w:pStyle w:val="aff1"/>
        <w:ind w:left="0" w:firstLine="709"/>
        <w:contextualSpacing w:val="0"/>
        <w:jc w:val="both"/>
        <w:rPr>
          <w:sz w:val="28"/>
          <w:szCs w:val="28"/>
        </w:rPr>
      </w:pPr>
      <w:r>
        <w:rPr>
          <w:sz w:val="28"/>
          <w:szCs w:val="28"/>
        </w:rPr>
        <w:t>Родители получателей социальных услуг имеют возможность  оставить отз</w:t>
      </w:r>
      <w:r>
        <w:rPr>
          <w:sz w:val="28"/>
          <w:szCs w:val="28"/>
        </w:rPr>
        <w:t>ы</w:t>
      </w:r>
      <w:r>
        <w:rPr>
          <w:sz w:val="28"/>
          <w:szCs w:val="28"/>
        </w:rPr>
        <w:t xml:space="preserve">вы в родительских группах мессенджера Viber, на сайте </w:t>
      </w:r>
      <w:hyperlink r:id="rId19" w:history="1">
        <w:r w:rsidR="00D565D1" w:rsidRPr="005C5DE0">
          <w:rPr>
            <w:rStyle w:val="afff0"/>
            <w:sz w:val="28"/>
            <w:szCs w:val="28"/>
          </w:rPr>
          <w:t>www.bus.gov.ru</w:t>
        </w:r>
      </w:hyperlink>
      <w:r w:rsidR="00D565D1">
        <w:rPr>
          <w:sz w:val="28"/>
          <w:szCs w:val="28"/>
        </w:rPr>
        <w:t xml:space="preserve">. </w:t>
      </w:r>
      <w:r>
        <w:rPr>
          <w:sz w:val="28"/>
          <w:szCs w:val="28"/>
        </w:rPr>
        <w:t>Информ</w:t>
      </w:r>
      <w:r>
        <w:rPr>
          <w:sz w:val="28"/>
          <w:szCs w:val="28"/>
        </w:rPr>
        <w:t>а</w:t>
      </w:r>
      <w:r>
        <w:rPr>
          <w:sz w:val="28"/>
          <w:szCs w:val="28"/>
        </w:rPr>
        <w:t>ция о полученных отзывах размещается в социальных сетях.</w:t>
      </w:r>
    </w:p>
    <w:p w:rsidR="0091406D" w:rsidRDefault="00E91776">
      <w:pPr>
        <w:pStyle w:val="aff1"/>
        <w:ind w:left="0" w:firstLine="709"/>
        <w:contextualSpacing w:val="0"/>
        <w:jc w:val="both"/>
        <w:rPr>
          <w:color w:val="FF0000"/>
          <w:sz w:val="28"/>
          <w:szCs w:val="28"/>
        </w:rPr>
      </w:pPr>
      <w:r>
        <w:rPr>
          <w:color w:val="FF0000"/>
          <w:sz w:val="28"/>
          <w:szCs w:val="28"/>
        </w:rPr>
        <w:t xml:space="preserve"> </w:t>
      </w:r>
    </w:p>
    <w:p w:rsidR="0091406D" w:rsidRPr="00861E51" w:rsidRDefault="00E91776">
      <w:pPr>
        <w:pStyle w:val="1"/>
        <w:ind w:firstLine="709"/>
        <w:contextualSpacing w:val="0"/>
        <w:jc w:val="center"/>
        <w:rPr>
          <w:b/>
          <w:color w:val="auto"/>
          <w:sz w:val="28"/>
          <w:szCs w:val="28"/>
        </w:rPr>
      </w:pPr>
      <w:r w:rsidRPr="00861E51">
        <w:rPr>
          <w:b/>
          <w:color w:val="auto"/>
          <w:sz w:val="28"/>
          <w:szCs w:val="28"/>
        </w:rPr>
        <w:t>Отзывы получателей социальных услуг</w:t>
      </w:r>
    </w:p>
    <w:p w:rsidR="0091406D" w:rsidRDefault="00E91776">
      <w:pPr>
        <w:pStyle w:val="1"/>
        <w:ind w:firstLine="709"/>
        <w:contextualSpacing w:val="0"/>
        <w:jc w:val="center"/>
        <w:rPr>
          <w:b/>
          <w:color w:val="FF0000"/>
          <w:sz w:val="28"/>
          <w:szCs w:val="28"/>
        </w:rPr>
      </w:pPr>
      <w:r>
        <w:rPr>
          <w:b/>
          <w:color w:val="FF0000"/>
          <w:sz w:val="28"/>
          <w:szCs w:val="28"/>
        </w:rPr>
        <w:t xml:space="preserve"> </w:t>
      </w:r>
    </w:p>
    <w:tbl>
      <w:tblPr>
        <w:tblW w:w="9356" w:type="dxa"/>
        <w:jc w:val="center"/>
        <w:tblInd w:w="-175" w:type="dxa"/>
        <w:tblLayout w:type="fixed"/>
        <w:tblLook w:val="0000"/>
      </w:tblPr>
      <w:tblGrid>
        <w:gridCol w:w="853"/>
        <w:gridCol w:w="3898"/>
        <w:gridCol w:w="2054"/>
        <w:gridCol w:w="2551"/>
      </w:tblGrid>
      <w:tr w:rsidR="0091406D" w:rsidTr="008F049B">
        <w:trPr>
          <w:trHeight w:val="582"/>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b/>
                <w:sz w:val="20"/>
                <w:szCs w:val="20"/>
              </w:rPr>
              <w:t>Год</w:t>
            </w: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b/>
                <w:sz w:val="20"/>
                <w:szCs w:val="20"/>
              </w:rPr>
            </w:pPr>
            <w:r>
              <w:rPr>
                <w:b/>
                <w:sz w:val="20"/>
                <w:szCs w:val="20"/>
              </w:rPr>
              <w:t>Количество выраженных мнений (отзывов), из них:</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b/>
                <w:sz w:val="20"/>
                <w:szCs w:val="20"/>
              </w:rPr>
            </w:pPr>
            <w:r>
              <w:rPr>
                <w:b/>
                <w:sz w:val="20"/>
                <w:szCs w:val="20"/>
              </w:rPr>
              <w:t>Положительные отзывы</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b/>
                <w:sz w:val="20"/>
                <w:szCs w:val="20"/>
              </w:rPr>
              <w:t>Отрицательные отзывы</w:t>
            </w:r>
          </w:p>
        </w:tc>
      </w:tr>
      <w:tr w:rsidR="0091406D" w:rsidTr="008F049B">
        <w:trPr>
          <w:trHeight w:val="269"/>
          <w:jc w:val="center"/>
        </w:trPr>
        <w:tc>
          <w:tcPr>
            <w:tcW w:w="852" w:type="dxa"/>
            <w:vMerge w:val="restart"/>
            <w:tcBorders>
              <w:top w:val="single" w:sz="4" w:space="0" w:color="000000"/>
              <w:left w:val="single" w:sz="4" w:space="0" w:color="000000"/>
              <w:bottom w:val="single" w:sz="4" w:space="0" w:color="000000"/>
            </w:tcBorders>
            <w:shd w:val="clear" w:color="auto" w:fill="auto"/>
          </w:tcPr>
          <w:p w:rsidR="0091406D" w:rsidRDefault="00E91776">
            <w:pPr>
              <w:pStyle w:val="1"/>
              <w:shd w:val="clear" w:color="auto" w:fill="FFFFFF"/>
              <w:contextualSpacing w:val="0"/>
              <w:jc w:val="center"/>
              <w:rPr>
                <w:sz w:val="20"/>
                <w:szCs w:val="20"/>
              </w:rPr>
            </w:pPr>
            <w:r>
              <w:rPr>
                <w:b/>
                <w:bCs/>
                <w:sz w:val="20"/>
                <w:szCs w:val="20"/>
              </w:rPr>
              <w:t>2020</w:t>
            </w: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Книга отзывов учреждения</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8</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0</w:t>
            </w:r>
          </w:p>
        </w:tc>
      </w:tr>
      <w:tr w:rsidR="0091406D" w:rsidTr="008F049B">
        <w:trPr>
          <w:trHeight w:val="223"/>
          <w:jc w:val="center"/>
        </w:trPr>
        <w:tc>
          <w:tcPr>
            <w:tcW w:w="852" w:type="dxa"/>
            <w:vMerge/>
            <w:tcBorders>
              <w:top w:val="single" w:sz="18" w:space="0" w:color="000000"/>
              <w:left w:val="single" w:sz="4" w:space="0" w:color="000000"/>
              <w:bottom w:val="single" w:sz="4" w:space="0" w:color="000000"/>
            </w:tcBorders>
            <w:shd w:val="clear" w:color="auto" w:fill="auto"/>
          </w:tcPr>
          <w:p w:rsidR="0091406D" w:rsidRDefault="0091406D">
            <w:pPr>
              <w:pStyle w:val="1"/>
              <w:contextualSpacing w:val="0"/>
              <w:rPr>
                <w:sz w:val="20"/>
                <w:szCs w:val="20"/>
              </w:rPr>
            </w:pP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Мессенджер Viber</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contextualSpacing w:val="0"/>
              <w:jc w:val="center"/>
              <w:rPr>
                <w:sz w:val="20"/>
                <w:szCs w:val="20"/>
              </w:rPr>
            </w:pPr>
            <w:r>
              <w:rPr>
                <w:sz w:val="20"/>
                <w:szCs w:val="20"/>
              </w:rPr>
              <w:t>56</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1"/>
              <w:contextualSpacing w:val="0"/>
              <w:jc w:val="center"/>
              <w:rPr>
                <w:sz w:val="20"/>
                <w:szCs w:val="20"/>
              </w:rPr>
            </w:pPr>
            <w:r>
              <w:rPr>
                <w:sz w:val="20"/>
                <w:szCs w:val="20"/>
              </w:rPr>
              <w:t>0</w:t>
            </w:r>
          </w:p>
        </w:tc>
      </w:tr>
      <w:tr w:rsidR="0091406D" w:rsidTr="008F049B">
        <w:trPr>
          <w:trHeight w:val="23"/>
          <w:jc w:val="center"/>
        </w:trPr>
        <w:tc>
          <w:tcPr>
            <w:tcW w:w="852" w:type="dxa"/>
            <w:vMerge/>
            <w:tcBorders>
              <w:top w:val="single" w:sz="18" w:space="0" w:color="000000"/>
              <w:left w:val="single" w:sz="4" w:space="0" w:color="000000"/>
              <w:bottom w:val="single" w:sz="4" w:space="0" w:color="000000"/>
            </w:tcBorders>
            <w:shd w:val="clear" w:color="auto" w:fill="auto"/>
          </w:tcPr>
          <w:p w:rsidR="0091406D" w:rsidRDefault="0091406D">
            <w:pPr>
              <w:pStyle w:val="1"/>
              <w:contextualSpacing w:val="0"/>
              <w:rPr>
                <w:sz w:val="20"/>
                <w:szCs w:val="20"/>
              </w:rPr>
            </w:pP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Официальный сайт учреждения</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tabs>
                <w:tab w:val="center" w:pos="255"/>
              </w:tabs>
              <w:contextualSpacing w:val="0"/>
              <w:jc w:val="center"/>
              <w:rPr>
                <w:sz w:val="20"/>
                <w:szCs w:val="20"/>
              </w:rPr>
            </w:pPr>
            <w:r>
              <w:rPr>
                <w:sz w:val="20"/>
                <w:szCs w:val="20"/>
              </w:rPr>
              <w:t>10</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1"/>
              <w:tabs>
                <w:tab w:val="center" w:pos="255"/>
              </w:tabs>
              <w:contextualSpacing w:val="0"/>
              <w:jc w:val="center"/>
              <w:rPr>
                <w:sz w:val="20"/>
                <w:szCs w:val="20"/>
              </w:rPr>
            </w:pPr>
            <w:r>
              <w:rPr>
                <w:sz w:val="20"/>
                <w:szCs w:val="20"/>
              </w:rPr>
              <w:t>0</w:t>
            </w:r>
          </w:p>
        </w:tc>
      </w:tr>
      <w:tr w:rsidR="0091406D" w:rsidTr="008F049B">
        <w:trPr>
          <w:trHeight w:val="23"/>
          <w:jc w:val="center"/>
        </w:trPr>
        <w:tc>
          <w:tcPr>
            <w:tcW w:w="852" w:type="dxa"/>
            <w:vMerge/>
            <w:tcBorders>
              <w:top w:val="single" w:sz="4" w:space="0" w:color="000000"/>
              <w:left w:val="single" w:sz="4" w:space="0" w:color="000000"/>
              <w:bottom w:val="single" w:sz="4" w:space="0" w:color="000000"/>
            </w:tcBorders>
            <w:shd w:val="clear" w:color="auto" w:fill="auto"/>
          </w:tcPr>
          <w:p w:rsidR="0091406D" w:rsidRDefault="0091406D">
            <w:pPr>
              <w:pStyle w:val="1"/>
              <w:contextualSpacing w:val="0"/>
              <w:rPr>
                <w:sz w:val="20"/>
                <w:szCs w:val="20"/>
              </w:rPr>
            </w:pP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Сайт www.bus.gov.ru</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tabs>
                <w:tab w:val="center" w:pos="255"/>
              </w:tabs>
              <w:contextualSpacing w:val="0"/>
              <w:jc w:val="center"/>
              <w:rPr>
                <w:sz w:val="20"/>
                <w:szCs w:val="20"/>
              </w:rPr>
            </w:pPr>
            <w:r>
              <w:rPr>
                <w:sz w:val="20"/>
                <w:szCs w:val="20"/>
              </w:rPr>
              <w:t>5</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msonormalmailrucssattributepostfixmailrucssattributepostfix"/>
              <w:spacing w:afterAutospacing="0"/>
              <w:contextualSpacing w:val="0"/>
              <w:jc w:val="center"/>
              <w:rPr>
                <w:sz w:val="20"/>
                <w:szCs w:val="20"/>
              </w:rPr>
            </w:pPr>
            <w:r>
              <w:rPr>
                <w:sz w:val="20"/>
                <w:szCs w:val="20"/>
              </w:rPr>
              <w:t>0</w:t>
            </w:r>
          </w:p>
        </w:tc>
      </w:tr>
      <w:tr w:rsidR="0091406D" w:rsidTr="008F049B">
        <w:trPr>
          <w:trHeight w:val="23"/>
          <w:jc w:val="center"/>
        </w:trPr>
        <w:tc>
          <w:tcPr>
            <w:tcW w:w="852" w:type="dxa"/>
            <w:vMerge w:val="restart"/>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b/>
                <w:sz w:val="20"/>
                <w:szCs w:val="20"/>
              </w:rPr>
            </w:pPr>
            <w:r>
              <w:rPr>
                <w:b/>
                <w:sz w:val="20"/>
                <w:szCs w:val="20"/>
              </w:rPr>
              <w:t>2021</w:t>
            </w: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Книга отзывов учреждения</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tabs>
                <w:tab w:val="center" w:pos="255"/>
              </w:tabs>
              <w:contextualSpacing w:val="0"/>
              <w:jc w:val="center"/>
              <w:rPr>
                <w:sz w:val="20"/>
                <w:szCs w:val="20"/>
              </w:rPr>
            </w:pPr>
            <w:r>
              <w:rPr>
                <w:sz w:val="20"/>
                <w:szCs w:val="20"/>
              </w:rPr>
              <w:t>10</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msonormalmailrucssattributepostfixmailrucssattributepostfix"/>
              <w:spacing w:afterAutospacing="0"/>
              <w:contextualSpacing w:val="0"/>
              <w:jc w:val="center"/>
              <w:rPr>
                <w:sz w:val="20"/>
                <w:szCs w:val="20"/>
              </w:rPr>
            </w:pPr>
            <w:r>
              <w:rPr>
                <w:sz w:val="20"/>
                <w:szCs w:val="20"/>
              </w:rPr>
              <w:t>0</w:t>
            </w:r>
          </w:p>
        </w:tc>
      </w:tr>
      <w:tr w:rsidR="0091406D" w:rsidTr="008F049B">
        <w:trPr>
          <w:trHeight w:val="23"/>
          <w:jc w:val="center"/>
        </w:trPr>
        <w:tc>
          <w:tcPr>
            <w:tcW w:w="852" w:type="dxa"/>
            <w:vMerge/>
            <w:tcBorders>
              <w:top w:val="single" w:sz="4" w:space="0" w:color="000000"/>
              <w:left w:val="single" w:sz="4" w:space="0" w:color="000000"/>
            </w:tcBorders>
            <w:shd w:val="clear" w:color="auto" w:fill="auto"/>
          </w:tcPr>
          <w:p w:rsidR="0091406D" w:rsidRDefault="0091406D">
            <w:pPr>
              <w:pStyle w:val="1"/>
              <w:contextualSpacing w:val="0"/>
              <w:rPr>
                <w:sz w:val="20"/>
                <w:szCs w:val="20"/>
              </w:rPr>
            </w:pP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Мессенджер Viber</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tabs>
                <w:tab w:val="center" w:pos="255"/>
              </w:tabs>
              <w:contextualSpacing w:val="0"/>
              <w:jc w:val="center"/>
              <w:rPr>
                <w:sz w:val="20"/>
                <w:szCs w:val="20"/>
              </w:rPr>
            </w:pPr>
            <w:r>
              <w:rPr>
                <w:sz w:val="20"/>
                <w:szCs w:val="20"/>
              </w:rPr>
              <w:t>100</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msonormalmailrucssattributepostfixmailrucssattributepostfix"/>
              <w:spacing w:afterAutospacing="0"/>
              <w:contextualSpacing w:val="0"/>
              <w:jc w:val="center"/>
              <w:rPr>
                <w:sz w:val="20"/>
                <w:szCs w:val="20"/>
              </w:rPr>
            </w:pPr>
            <w:r>
              <w:rPr>
                <w:sz w:val="20"/>
                <w:szCs w:val="20"/>
              </w:rPr>
              <w:t>0</w:t>
            </w:r>
          </w:p>
        </w:tc>
      </w:tr>
      <w:tr w:rsidR="0091406D" w:rsidTr="008F049B">
        <w:trPr>
          <w:trHeight w:val="23"/>
          <w:jc w:val="center"/>
        </w:trPr>
        <w:tc>
          <w:tcPr>
            <w:tcW w:w="852" w:type="dxa"/>
            <w:vMerge/>
            <w:tcBorders>
              <w:top w:val="single" w:sz="4" w:space="0" w:color="000000"/>
              <w:left w:val="single" w:sz="4" w:space="0" w:color="000000"/>
            </w:tcBorders>
            <w:shd w:val="clear" w:color="auto" w:fill="auto"/>
          </w:tcPr>
          <w:p w:rsidR="0091406D" w:rsidRDefault="0091406D">
            <w:pPr>
              <w:pStyle w:val="1"/>
              <w:contextualSpacing w:val="0"/>
              <w:rPr>
                <w:sz w:val="20"/>
                <w:szCs w:val="20"/>
              </w:rPr>
            </w:pP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Официальный сайт учреждения</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tabs>
                <w:tab w:val="center" w:pos="255"/>
              </w:tabs>
              <w:contextualSpacing w:val="0"/>
              <w:jc w:val="center"/>
              <w:rPr>
                <w:sz w:val="20"/>
                <w:szCs w:val="20"/>
              </w:rPr>
            </w:pPr>
            <w:r>
              <w:rPr>
                <w:sz w:val="20"/>
                <w:szCs w:val="20"/>
              </w:rPr>
              <w:t>44</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msonormalmailrucssattributepostfixmailrucssattributepostfix"/>
              <w:spacing w:afterAutospacing="0"/>
              <w:contextualSpacing w:val="0"/>
              <w:jc w:val="center"/>
              <w:rPr>
                <w:sz w:val="20"/>
                <w:szCs w:val="20"/>
              </w:rPr>
            </w:pPr>
            <w:r>
              <w:rPr>
                <w:sz w:val="20"/>
                <w:szCs w:val="20"/>
              </w:rPr>
              <w:t>0</w:t>
            </w:r>
          </w:p>
        </w:tc>
      </w:tr>
      <w:tr w:rsidR="0091406D" w:rsidTr="008F049B">
        <w:trPr>
          <w:trHeight w:val="23"/>
          <w:jc w:val="center"/>
        </w:trPr>
        <w:tc>
          <w:tcPr>
            <w:tcW w:w="852" w:type="dxa"/>
            <w:vMerge/>
            <w:tcBorders>
              <w:top w:val="single" w:sz="4" w:space="0" w:color="000000"/>
              <w:left w:val="single" w:sz="4" w:space="0" w:color="000000"/>
              <w:bottom w:val="single" w:sz="4" w:space="0" w:color="000000"/>
            </w:tcBorders>
            <w:shd w:val="clear" w:color="auto" w:fill="auto"/>
          </w:tcPr>
          <w:p w:rsidR="0091406D" w:rsidRDefault="0091406D">
            <w:pPr>
              <w:pStyle w:val="1"/>
              <w:contextualSpacing w:val="0"/>
              <w:rPr>
                <w:sz w:val="20"/>
                <w:szCs w:val="20"/>
              </w:rPr>
            </w:pPr>
          </w:p>
        </w:tc>
        <w:tc>
          <w:tcPr>
            <w:tcW w:w="3898" w:type="dxa"/>
            <w:tcBorders>
              <w:top w:val="single" w:sz="4" w:space="0" w:color="000000"/>
              <w:left w:val="single" w:sz="4" w:space="0" w:color="000000"/>
              <w:bottom w:val="single" w:sz="4" w:space="0" w:color="000000"/>
            </w:tcBorders>
            <w:shd w:val="clear" w:color="auto" w:fill="auto"/>
          </w:tcPr>
          <w:p w:rsidR="0091406D" w:rsidRDefault="00E91776">
            <w:pPr>
              <w:pStyle w:val="1"/>
              <w:contextualSpacing w:val="0"/>
              <w:rPr>
                <w:sz w:val="20"/>
                <w:szCs w:val="20"/>
              </w:rPr>
            </w:pPr>
            <w:r>
              <w:rPr>
                <w:sz w:val="20"/>
                <w:szCs w:val="20"/>
              </w:rPr>
              <w:t>Сайт www.bus.gov.ru</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91406D" w:rsidRDefault="00E91776">
            <w:pPr>
              <w:pStyle w:val="1"/>
              <w:tabs>
                <w:tab w:val="center" w:pos="255"/>
              </w:tabs>
              <w:contextualSpacing w:val="0"/>
              <w:jc w:val="center"/>
              <w:rPr>
                <w:sz w:val="20"/>
                <w:szCs w:val="20"/>
              </w:rPr>
            </w:pPr>
            <w:r>
              <w:rPr>
                <w:sz w:val="20"/>
                <w:szCs w:val="20"/>
              </w:rPr>
              <w:t>8</w:t>
            </w:r>
          </w:p>
        </w:tc>
        <w:tc>
          <w:tcPr>
            <w:tcW w:w="2551" w:type="dxa"/>
            <w:tcBorders>
              <w:top w:val="single" w:sz="4" w:space="0" w:color="000000"/>
              <w:left w:val="single" w:sz="4" w:space="0" w:color="000000"/>
              <w:bottom w:val="single" w:sz="4" w:space="0" w:color="000000"/>
              <w:right w:val="single" w:sz="4" w:space="0" w:color="000000"/>
            </w:tcBorders>
          </w:tcPr>
          <w:p w:rsidR="0091406D" w:rsidRDefault="00E91776">
            <w:pPr>
              <w:pStyle w:val="msonormalmailrucssattributepostfixmailrucssattributepostfix"/>
              <w:spacing w:afterAutospacing="0"/>
              <w:contextualSpacing w:val="0"/>
              <w:jc w:val="center"/>
              <w:rPr>
                <w:sz w:val="20"/>
                <w:szCs w:val="20"/>
              </w:rPr>
            </w:pPr>
            <w:r>
              <w:rPr>
                <w:sz w:val="20"/>
                <w:szCs w:val="20"/>
              </w:rPr>
              <w:t>0</w:t>
            </w:r>
          </w:p>
        </w:tc>
      </w:tr>
    </w:tbl>
    <w:p w:rsidR="0091406D" w:rsidRDefault="0091406D">
      <w:pPr>
        <w:pStyle w:val="1"/>
        <w:ind w:firstLine="709"/>
        <w:contextualSpacing w:val="0"/>
        <w:jc w:val="both"/>
        <w:rPr>
          <w:rFonts w:eastAsia="Calibri"/>
          <w:b/>
          <w:sz w:val="28"/>
          <w:szCs w:val="28"/>
        </w:rPr>
      </w:pPr>
    </w:p>
    <w:p w:rsidR="0091406D" w:rsidRPr="00861E51" w:rsidRDefault="00E91776">
      <w:pPr>
        <w:pStyle w:val="1"/>
        <w:ind w:firstLine="709"/>
        <w:contextualSpacing w:val="0"/>
        <w:jc w:val="both"/>
        <w:rPr>
          <w:sz w:val="28"/>
          <w:szCs w:val="28"/>
        </w:rPr>
      </w:pPr>
      <w:r w:rsidRPr="00861E51">
        <w:rPr>
          <w:rFonts w:eastAsia="Calibri"/>
          <w:sz w:val="28"/>
          <w:szCs w:val="28"/>
        </w:rPr>
        <w:t xml:space="preserve">Отмечается рост положительных отзывов 52 (2021 год), 15 (2020 год), 5 (2019 </w:t>
      </w:r>
      <w:r w:rsidRPr="00861E51">
        <w:rPr>
          <w:rFonts w:eastAsia="Calibri"/>
          <w:sz w:val="28"/>
          <w:szCs w:val="28"/>
        </w:rPr>
        <w:lastRenderedPageBreak/>
        <w:t>год), согласно мониторингу посещения гражданами официальных сайтов организации, выражения их мнений, отзывов.</w:t>
      </w:r>
    </w:p>
    <w:p w:rsidR="0091406D" w:rsidRDefault="0091406D">
      <w:pPr>
        <w:pStyle w:val="1"/>
        <w:ind w:firstLine="709"/>
        <w:contextualSpacing w:val="0"/>
        <w:jc w:val="both"/>
        <w:rPr>
          <w:sz w:val="28"/>
          <w:szCs w:val="28"/>
        </w:rPr>
      </w:pPr>
    </w:p>
    <w:p w:rsidR="0091406D" w:rsidRDefault="00E91776">
      <w:pPr>
        <w:pStyle w:val="1"/>
        <w:ind w:firstLine="709"/>
        <w:contextualSpacing w:val="0"/>
        <w:jc w:val="both"/>
        <w:rPr>
          <w:b/>
          <w:sz w:val="28"/>
          <w:szCs w:val="28"/>
        </w:rPr>
      </w:pPr>
      <w:r>
        <w:rPr>
          <w:b/>
          <w:sz w:val="28"/>
          <w:szCs w:val="28"/>
        </w:rPr>
        <w:t xml:space="preserve">Показатели по критериям целевого показателя основного процесса 1 «Процесс управления социальными услугами» в таблице «Цели в области качества и показателей </w:t>
      </w:r>
      <w:proofErr w:type="gramStart"/>
      <w:r>
        <w:rPr>
          <w:b/>
          <w:sz w:val="28"/>
          <w:szCs w:val="28"/>
        </w:rPr>
        <w:t>результативности процессов системы менеджмента качества</w:t>
      </w:r>
      <w:proofErr w:type="gramEnd"/>
      <w:r>
        <w:rPr>
          <w:b/>
          <w:sz w:val="28"/>
          <w:szCs w:val="28"/>
        </w:rPr>
        <w:t xml:space="preserve"> на 2021 год»:</w:t>
      </w:r>
    </w:p>
    <w:p w:rsidR="0091406D" w:rsidRDefault="0091406D">
      <w:pPr>
        <w:pStyle w:val="1"/>
        <w:ind w:firstLine="709"/>
        <w:contextualSpacing w:val="0"/>
        <w:jc w:val="both"/>
        <w:rPr>
          <w:sz w:val="28"/>
          <w:szCs w:val="28"/>
        </w:rPr>
      </w:pPr>
    </w:p>
    <w:p w:rsidR="0091406D" w:rsidRPr="008F049B" w:rsidRDefault="00E91776">
      <w:pPr>
        <w:pStyle w:val="1"/>
        <w:ind w:firstLine="709"/>
        <w:contextualSpacing w:val="0"/>
        <w:jc w:val="right"/>
        <w:rPr>
          <w:i/>
          <w:sz w:val="20"/>
          <w:szCs w:val="20"/>
        </w:rPr>
      </w:pPr>
      <w:r w:rsidRPr="008F049B">
        <w:rPr>
          <w:i/>
          <w:sz w:val="20"/>
          <w:szCs w:val="20"/>
        </w:rPr>
        <w:t>Таблица 26</w:t>
      </w:r>
    </w:p>
    <w:p w:rsidR="0091406D" w:rsidRDefault="0091406D">
      <w:pPr>
        <w:pStyle w:val="1"/>
        <w:ind w:firstLine="709"/>
        <w:contextualSpacing w:val="0"/>
        <w:jc w:val="both"/>
        <w:rPr>
          <w:sz w:val="28"/>
          <w:szCs w:val="28"/>
        </w:rPr>
      </w:pPr>
    </w:p>
    <w:tbl>
      <w:tblPr>
        <w:tblW w:w="9782" w:type="dxa"/>
        <w:jc w:val="center"/>
        <w:tblInd w:w="-73" w:type="dxa"/>
        <w:tblLayout w:type="fixed"/>
        <w:tblLook w:val="0000"/>
      </w:tblPr>
      <w:tblGrid>
        <w:gridCol w:w="853"/>
        <w:gridCol w:w="1981"/>
        <w:gridCol w:w="2272"/>
        <w:gridCol w:w="1416"/>
        <w:gridCol w:w="1559"/>
        <w:gridCol w:w="1701"/>
      </w:tblGrid>
      <w:tr w:rsidR="0091406D" w:rsidTr="008F049B">
        <w:trPr>
          <w:jc w:val="center"/>
        </w:trPr>
        <w:tc>
          <w:tcPr>
            <w:tcW w:w="852"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w:t>
            </w:r>
          </w:p>
          <w:p w:rsidR="0091406D" w:rsidRDefault="00E91776">
            <w:pPr>
              <w:pStyle w:val="1"/>
              <w:contextualSpacing w:val="0"/>
              <w:jc w:val="center"/>
              <w:rPr>
                <w:sz w:val="28"/>
                <w:szCs w:val="28"/>
              </w:rPr>
            </w:pPr>
            <w:r>
              <w:rPr>
                <w:b/>
                <w:sz w:val="28"/>
                <w:szCs w:val="28"/>
              </w:rPr>
              <w:t>п/п</w:t>
            </w:r>
          </w:p>
        </w:tc>
        <w:tc>
          <w:tcPr>
            <w:tcW w:w="1981"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Наименование</w:t>
            </w:r>
          </w:p>
          <w:p w:rsidR="0091406D" w:rsidRDefault="00E91776">
            <w:pPr>
              <w:pStyle w:val="1"/>
              <w:contextualSpacing w:val="0"/>
              <w:jc w:val="center"/>
              <w:rPr>
                <w:sz w:val="28"/>
                <w:szCs w:val="28"/>
              </w:rPr>
            </w:pPr>
            <w:r>
              <w:rPr>
                <w:b/>
                <w:sz w:val="28"/>
                <w:szCs w:val="28"/>
              </w:rPr>
              <w:t>общего критерия Учреждения</w:t>
            </w:r>
          </w:p>
          <w:p w:rsidR="0091406D" w:rsidRDefault="00E91776">
            <w:pPr>
              <w:pStyle w:val="1"/>
              <w:contextualSpacing w:val="0"/>
              <w:jc w:val="center"/>
              <w:rPr>
                <w:sz w:val="28"/>
                <w:szCs w:val="28"/>
              </w:rPr>
            </w:pPr>
            <w:r>
              <w:rPr>
                <w:b/>
                <w:sz w:val="28"/>
                <w:szCs w:val="28"/>
              </w:rPr>
              <w:t>(целевые показатели)</w:t>
            </w:r>
          </w:p>
        </w:tc>
        <w:tc>
          <w:tcPr>
            <w:tcW w:w="2272"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Default="0091406D">
            <w:pPr>
              <w:pStyle w:val="1"/>
              <w:contextualSpacing w:val="0"/>
              <w:jc w:val="center"/>
              <w:rPr>
                <w:i/>
                <w:sz w:val="28"/>
                <w:szCs w:val="28"/>
              </w:rPr>
            </w:pPr>
          </w:p>
          <w:p w:rsidR="0091406D" w:rsidRDefault="00E91776">
            <w:pPr>
              <w:pStyle w:val="1"/>
              <w:contextualSpacing w:val="0"/>
              <w:jc w:val="center"/>
              <w:rPr>
                <w:sz w:val="28"/>
                <w:szCs w:val="28"/>
              </w:rPr>
            </w:pPr>
            <w:r>
              <w:rPr>
                <w:i/>
                <w:sz w:val="28"/>
                <w:szCs w:val="28"/>
              </w:rPr>
              <w:t>Наименование</w:t>
            </w:r>
          </w:p>
          <w:p w:rsidR="0091406D" w:rsidRDefault="00E91776">
            <w:pPr>
              <w:pStyle w:val="1"/>
              <w:contextualSpacing w:val="0"/>
              <w:jc w:val="center"/>
              <w:rPr>
                <w:sz w:val="28"/>
                <w:szCs w:val="28"/>
              </w:rPr>
            </w:pPr>
            <w:r>
              <w:rPr>
                <w:i/>
                <w:sz w:val="28"/>
                <w:szCs w:val="28"/>
              </w:rPr>
              <w:t>процессного</w:t>
            </w:r>
          </w:p>
          <w:p w:rsidR="0091406D" w:rsidRDefault="00E91776">
            <w:pPr>
              <w:pStyle w:val="1"/>
              <w:contextualSpacing w:val="0"/>
              <w:jc w:val="center"/>
              <w:rPr>
                <w:sz w:val="28"/>
                <w:szCs w:val="28"/>
              </w:rPr>
            </w:pPr>
            <w:r>
              <w:rPr>
                <w:i/>
                <w:sz w:val="28"/>
                <w:szCs w:val="28"/>
              </w:rPr>
              <w:t>критерия</w:t>
            </w:r>
          </w:p>
        </w:tc>
        <w:tc>
          <w:tcPr>
            <w:tcW w:w="1416" w:type="dxa"/>
            <w:tcBorders>
              <w:top w:val="single" w:sz="4" w:space="0" w:color="000001"/>
              <w:left w:val="single" w:sz="4" w:space="0" w:color="000001"/>
              <w:bottom w:val="single" w:sz="4" w:space="0" w:color="000001"/>
              <w:right w:val="single" w:sz="4" w:space="0" w:color="000001"/>
            </w:tcBorders>
            <w:vAlign w:val="center"/>
          </w:tcPr>
          <w:p w:rsidR="0091406D" w:rsidRDefault="0091406D">
            <w:pPr>
              <w:pStyle w:val="1"/>
              <w:contextualSpacing w:val="0"/>
              <w:jc w:val="center"/>
              <w:rPr>
                <w:b/>
                <w:sz w:val="28"/>
                <w:szCs w:val="28"/>
              </w:rPr>
            </w:pPr>
          </w:p>
          <w:p w:rsidR="0091406D" w:rsidRDefault="00E91776">
            <w:pPr>
              <w:pStyle w:val="1"/>
              <w:contextualSpacing w:val="0"/>
              <w:jc w:val="center"/>
              <w:rPr>
                <w:sz w:val="28"/>
                <w:szCs w:val="28"/>
              </w:rPr>
            </w:pPr>
            <w:r>
              <w:rPr>
                <w:b/>
                <w:sz w:val="28"/>
                <w:szCs w:val="28"/>
              </w:rPr>
              <w:t>Единица</w:t>
            </w:r>
          </w:p>
          <w:p w:rsidR="0091406D" w:rsidRDefault="00E91776">
            <w:pPr>
              <w:pStyle w:val="1"/>
              <w:contextualSpacing w:val="0"/>
              <w:jc w:val="center"/>
              <w:rPr>
                <w:sz w:val="28"/>
                <w:szCs w:val="28"/>
              </w:rPr>
            </w:pPr>
            <w:r>
              <w:rPr>
                <w:b/>
                <w:sz w:val="28"/>
                <w:szCs w:val="28"/>
              </w:rPr>
              <w:t>измеренья</w:t>
            </w:r>
          </w:p>
          <w:p w:rsidR="0091406D" w:rsidRDefault="0091406D">
            <w:pPr>
              <w:pStyle w:val="1"/>
              <w:contextualSpacing w:val="0"/>
              <w:jc w:val="center"/>
              <w:rPr>
                <w:b/>
                <w:sz w:val="28"/>
                <w:szCs w:val="28"/>
              </w:rPr>
            </w:pPr>
          </w:p>
        </w:tc>
        <w:tc>
          <w:tcPr>
            <w:tcW w:w="1559"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Default="0091406D">
            <w:pPr>
              <w:pStyle w:val="1"/>
              <w:contextualSpacing w:val="0"/>
              <w:jc w:val="center"/>
              <w:rPr>
                <w:b/>
                <w:sz w:val="28"/>
                <w:szCs w:val="28"/>
              </w:rPr>
            </w:pPr>
          </w:p>
          <w:p w:rsidR="0091406D" w:rsidRDefault="00E91776">
            <w:pPr>
              <w:pStyle w:val="1"/>
              <w:contextualSpacing w:val="0"/>
              <w:jc w:val="center"/>
              <w:rPr>
                <w:sz w:val="28"/>
                <w:szCs w:val="28"/>
              </w:rPr>
            </w:pPr>
            <w:r>
              <w:rPr>
                <w:b/>
                <w:sz w:val="28"/>
                <w:szCs w:val="28"/>
              </w:rPr>
              <w:t>Плановая  величина</w:t>
            </w:r>
          </w:p>
          <w:p w:rsidR="0091406D" w:rsidRDefault="00E91776">
            <w:pPr>
              <w:pStyle w:val="1"/>
              <w:contextualSpacing w:val="0"/>
              <w:jc w:val="center"/>
              <w:rPr>
                <w:sz w:val="28"/>
                <w:szCs w:val="28"/>
              </w:rPr>
            </w:pPr>
            <w:r>
              <w:rPr>
                <w:b/>
                <w:sz w:val="28"/>
                <w:szCs w:val="28"/>
              </w:rPr>
              <w:t>показателя</w:t>
            </w:r>
          </w:p>
        </w:tc>
        <w:tc>
          <w:tcPr>
            <w:tcW w:w="1701"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Значения на 31.12.2021</w:t>
            </w:r>
          </w:p>
        </w:tc>
      </w:tr>
      <w:tr w:rsidR="0091406D" w:rsidTr="008F049B">
        <w:trPr>
          <w:jc w:val="center"/>
        </w:trPr>
        <w:tc>
          <w:tcPr>
            <w:tcW w:w="852"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1</w:t>
            </w:r>
          </w:p>
        </w:tc>
        <w:tc>
          <w:tcPr>
            <w:tcW w:w="1981"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2</w:t>
            </w:r>
          </w:p>
        </w:tc>
        <w:tc>
          <w:tcPr>
            <w:tcW w:w="2272"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Default="00E91776">
            <w:pPr>
              <w:pStyle w:val="1"/>
              <w:contextualSpacing w:val="0"/>
              <w:jc w:val="center"/>
              <w:rPr>
                <w:sz w:val="28"/>
                <w:szCs w:val="28"/>
              </w:rPr>
            </w:pPr>
            <w:r>
              <w:rPr>
                <w:i/>
                <w:sz w:val="28"/>
                <w:szCs w:val="28"/>
              </w:rPr>
              <w:t>3</w:t>
            </w:r>
          </w:p>
        </w:tc>
        <w:tc>
          <w:tcPr>
            <w:tcW w:w="1416"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Default="0091406D">
            <w:pPr>
              <w:pStyle w:val="1"/>
              <w:contextualSpacing w:val="0"/>
              <w:jc w:val="center"/>
              <w:rPr>
                <w:b/>
                <w:sz w:val="28"/>
                <w:szCs w:val="28"/>
              </w:rPr>
            </w:pPr>
          </w:p>
          <w:p w:rsidR="0091406D" w:rsidRDefault="00E91776">
            <w:pPr>
              <w:pStyle w:val="1"/>
              <w:contextualSpacing w:val="0"/>
              <w:jc w:val="center"/>
              <w:rPr>
                <w:sz w:val="28"/>
                <w:szCs w:val="28"/>
              </w:rPr>
            </w:pPr>
            <w:r>
              <w:rPr>
                <w:b/>
                <w:sz w:val="28"/>
                <w:szCs w:val="28"/>
              </w:rPr>
              <w:t>5</w:t>
            </w:r>
          </w:p>
          <w:p w:rsidR="0091406D" w:rsidRDefault="0091406D">
            <w:pPr>
              <w:pStyle w:val="1"/>
              <w:contextualSpacing w:val="0"/>
              <w:jc w:val="center"/>
              <w:rPr>
                <w:b/>
                <w:sz w:val="28"/>
                <w:szCs w:val="28"/>
              </w:rPr>
            </w:pPr>
          </w:p>
        </w:tc>
        <w:tc>
          <w:tcPr>
            <w:tcW w:w="1701"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6</w:t>
            </w:r>
          </w:p>
        </w:tc>
      </w:tr>
      <w:tr w:rsidR="0091406D" w:rsidTr="008F049B">
        <w:trPr>
          <w:jc w:val="center"/>
        </w:trPr>
        <w:tc>
          <w:tcPr>
            <w:tcW w:w="852" w:type="dxa"/>
            <w:vMerge w:val="restart"/>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3.1.</w:t>
            </w:r>
          </w:p>
        </w:tc>
        <w:tc>
          <w:tcPr>
            <w:tcW w:w="1981" w:type="dxa"/>
            <w:vMerge w:val="restart"/>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Процесс управления социальными услугами</w:t>
            </w:r>
          </w:p>
        </w:tc>
        <w:tc>
          <w:tcPr>
            <w:tcW w:w="2272"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Default="00E91776">
            <w:pPr>
              <w:pStyle w:val="1"/>
              <w:contextualSpacing w:val="0"/>
              <w:jc w:val="center"/>
              <w:rPr>
                <w:sz w:val="28"/>
                <w:szCs w:val="28"/>
              </w:rPr>
            </w:pPr>
            <w:r>
              <w:rPr>
                <w:sz w:val="28"/>
                <w:szCs w:val="28"/>
              </w:rPr>
              <w:t>1. Численность граждан, получивших социальные услуги в полустационарной форме</w:t>
            </w:r>
          </w:p>
          <w:p w:rsidR="0091406D" w:rsidRDefault="0091406D">
            <w:pPr>
              <w:pStyle w:val="1"/>
              <w:contextualSpacing w:val="0"/>
              <w:jc w:val="center"/>
              <w:rPr>
                <w:sz w:val="28"/>
                <w:szCs w:val="28"/>
              </w:rPr>
            </w:pPr>
          </w:p>
        </w:tc>
        <w:tc>
          <w:tcPr>
            <w:tcW w:w="1416"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sz w:val="28"/>
                <w:szCs w:val="28"/>
              </w:rPr>
              <w:t>чел.</w:t>
            </w:r>
          </w:p>
        </w:tc>
        <w:tc>
          <w:tcPr>
            <w:tcW w:w="1559"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Default="00E91776">
            <w:pPr>
              <w:pStyle w:val="1"/>
              <w:contextualSpacing w:val="0"/>
              <w:jc w:val="center"/>
              <w:rPr>
                <w:sz w:val="28"/>
                <w:szCs w:val="28"/>
              </w:rPr>
            </w:pPr>
            <w:r>
              <w:rPr>
                <w:b/>
                <w:sz w:val="28"/>
                <w:szCs w:val="28"/>
              </w:rPr>
              <w:t>850</w:t>
            </w:r>
          </w:p>
        </w:tc>
        <w:tc>
          <w:tcPr>
            <w:tcW w:w="1701"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b/>
                <w:sz w:val="28"/>
                <w:szCs w:val="28"/>
              </w:rPr>
            </w:pPr>
            <w:r>
              <w:rPr>
                <w:b/>
                <w:sz w:val="28"/>
                <w:szCs w:val="28"/>
              </w:rPr>
              <w:t>846</w:t>
            </w:r>
          </w:p>
        </w:tc>
      </w:tr>
      <w:tr w:rsidR="0091406D" w:rsidTr="008F049B">
        <w:trPr>
          <w:jc w:val="center"/>
        </w:trPr>
        <w:tc>
          <w:tcPr>
            <w:tcW w:w="852" w:type="dxa"/>
            <w:vMerge/>
            <w:tcBorders>
              <w:top w:val="single" w:sz="4" w:space="0" w:color="000001"/>
              <w:left w:val="single" w:sz="4" w:space="0" w:color="000001"/>
              <w:bottom w:val="single" w:sz="4" w:space="0" w:color="000001"/>
              <w:right w:val="single" w:sz="4" w:space="0" w:color="000001"/>
            </w:tcBorders>
            <w:vAlign w:val="center"/>
          </w:tcPr>
          <w:p w:rsidR="0091406D" w:rsidRDefault="0091406D">
            <w:pPr>
              <w:pStyle w:val="1"/>
              <w:contextualSpacing w:val="0"/>
              <w:jc w:val="center"/>
              <w:rPr>
                <w:b/>
                <w:sz w:val="28"/>
                <w:szCs w:val="28"/>
              </w:rPr>
            </w:pPr>
          </w:p>
        </w:tc>
        <w:tc>
          <w:tcPr>
            <w:tcW w:w="1981" w:type="dxa"/>
            <w:vMerge/>
            <w:tcBorders>
              <w:top w:val="single" w:sz="4" w:space="0" w:color="000001"/>
              <w:left w:val="single" w:sz="4" w:space="0" w:color="000001"/>
              <w:bottom w:val="single" w:sz="4" w:space="0" w:color="000001"/>
              <w:right w:val="single" w:sz="4" w:space="0" w:color="000001"/>
            </w:tcBorders>
            <w:vAlign w:val="center"/>
          </w:tcPr>
          <w:p w:rsidR="0091406D" w:rsidRDefault="0091406D">
            <w:pPr>
              <w:pStyle w:val="1"/>
              <w:contextualSpacing w:val="0"/>
              <w:jc w:val="center"/>
              <w:rPr>
                <w:b/>
                <w:sz w:val="28"/>
                <w:szCs w:val="28"/>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99"/>
            <w:vAlign w:val="center"/>
          </w:tcPr>
          <w:p w:rsidR="0091406D" w:rsidRDefault="00E91776">
            <w:pPr>
              <w:pStyle w:val="1"/>
              <w:contextualSpacing w:val="0"/>
              <w:jc w:val="center"/>
              <w:rPr>
                <w:sz w:val="28"/>
                <w:szCs w:val="28"/>
              </w:rPr>
            </w:pPr>
            <w:r>
              <w:rPr>
                <w:sz w:val="28"/>
                <w:szCs w:val="28"/>
              </w:rPr>
              <w:t>2. Численность граждан, получивших социальные услуги в форме социального обслуживания на дому</w:t>
            </w:r>
          </w:p>
        </w:tc>
        <w:tc>
          <w:tcPr>
            <w:tcW w:w="1416"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sz w:val="28"/>
                <w:szCs w:val="28"/>
              </w:rPr>
              <w:t>чел.</w:t>
            </w:r>
          </w:p>
        </w:tc>
        <w:tc>
          <w:tcPr>
            <w:tcW w:w="1559" w:type="dxa"/>
            <w:tcBorders>
              <w:top w:val="single" w:sz="4" w:space="0" w:color="000001"/>
              <w:left w:val="single" w:sz="4" w:space="0" w:color="000001"/>
              <w:bottom w:val="single" w:sz="4" w:space="0" w:color="000001"/>
              <w:right w:val="single" w:sz="4" w:space="0" w:color="000001"/>
            </w:tcBorders>
            <w:shd w:val="clear" w:color="auto" w:fill="CCECFF"/>
            <w:vAlign w:val="center"/>
          </w:tcPr>
          <w:p w:rsidR="0091406D" w:rsidRDefault="00E91776">
            <w:pPr>
              <w:pStyle w:val="1"/>
              <w:contextualSpacing w:val="0"/>
              <w:jc w:val="center"/>
              <w:rPr>
                <w:sz w:val="28"/>
                <w:szCs w:val="28"/>
              </w:rPr>
            </w:pPr>
            <w:r>
              <w:rPr>
                <w:b/>
                <w:sz w:val="28"/>
                <w:szCs w:val="28"/>
              </w:rPr>
              <w:t>50</w:t>
            </w:r>
          </w:p>
        </w:tc>
        <w:tc>
          <w:tcPr>
            <w:tcW w:w="1701" w:type="dxa"/>
            <w:tcBorders>
              <w:top w:val="single" w:sz="4" w:space="0" w:color="000001"/>
              <w:left w:val="single" w:sz="4" w:space="0" w:color="000001"/>
              <w:bottom w:val="single" w:sz="4" w:space="0" w:color="000001"/>
              <w:right w:val="single" w:sz="4" w:space="0" w:color="000001"/>
            </w:tcBorders>
            <w:vAlign w:val="center"/>
          </w:tcPr>
          <w:p w:rsidR="0091406D" w:rsidRDefault="00E91776">
            <w:pPr>
              <w:pStyle w:val="1"/>
              <w:contextualSpacing w:val="0"/>
              <w:jc w:val="center"/>
              <w:rPr>
                <w:sz w:val="28"/>
                <w:szCs w:val="28"/>
              </w:rPr>
            </w:pPr>
            <w:r>
              <w:rPr>
                <w:b/>
                <w:sz w:val="28"/>
                <w:szCs w:val="28"/>
              </w:rPr>
              <w:t>45</w:t>
            </w:r>
          </w:p>
        </w:tc>
      </w:tr>
    </w:tbl>
    <w:p w:rsidR="0091406D" w:rsidRDefault="0091406D">
      <w:pPr>
        <w:pStyle w:val="1"/>
        <w:ind w:firstLine="709"/>
        <w:contextualSpacing w:val="0"/>
        <w:jc w:val="center"/>
        <w:rPr>
          <w:b/>
          <w:color w:val="FF0000"/>
          <w:sz w:val="28"/>
          <w:szCs w:val="28"/>
        </w:rPr>
      </w:pPr>
    </w:p>
    <w:p w:rsidR="0091406D" w:rsidRDefault="0091406D">
      <w:pPr>
        <w:pStyle w:val="1"/>
        <w:ind w:firstLine="709"/>
        <w:contextualSpacing w:val="0"/>
        <w:jc w:val="center"/>
        <w:rPr>
          <w:b/>
          <w:color w:val="FF0000"/>
          <w:sz w:val="28"/>
          <w:szCs w:val="28"/>
        </w:rPr>
      </w:pPr>
    </w:p>
    <w:p w:rsidR="0091406D" w:rsidRDefault="00E91776">
      <w:pPr>
        <w:pStyle w:val="1"/>
        <w:suppressAutoHyphens w:val="0"/>
        <w:contextualSpacing w:val="0"/>
        <w:rPr>
          <w:b/>
          <w:color w:val="FF0000"/>
          <w:sz w:val="28"/>
          <w:szCs w:val="28"/>
        </w:rPr>
      </w:pPr>
      <w:r>
        <w:br w:type="page"/>
      </w:r>
    </w:p>
    <w:p w:rsidR="0091406D" w:rsidRDefault="00E91776">
      <w:pPr>
        <w:pStyle w:val="1"/>
        <w:ind w:firstLine="709"/>
        <w:contextualSpacing w:val="0"/>
        <w:jc w:val="center"/>
        <w:rPr>
          <w:b/>
          <w:sz w:val="28"/>
          <w:szCs w:val="28"/>
        </w:rPr>
      </w:pPr>
      <w:r>
        <w:rPr>
          <w:b/>
          <w:sz w:val="28"/>
          <w:szCs w:val="28"/>
        </w:rPr>
        <w:lastRenderedPageBreak/>
        <w:t>6.7. Организация летней оздоровительной компании с дневным пребыванием</w:t>
      </w:r>
    </w:p>
    <w:p w:rsidR="0091406D" w:rsidRDefault="0091406D">
      <w:pPr>
        <w:pStyle w:val="1"/>
        <w:ind w:firstLine="709"/>
        <w:contextualSpacing w:val="0"/>
        <w:jc w:val="center"/>
        <w:rPr>
          <w:b/>
          <w:sz w:val="28"/>
          <w:szCs w:val="28"/>
        </w:rPr>
      </w:pPr>
    </w:p>
    <w:p w:rsidR="0091406D" w:rsidRDefault="00E91776">
      <w:pPr>
        <w:pStyle w:val="1"/>
        <w:ind w:firstLine="709"/>
        <w:contextualSpacing w:val="0"/>
        <w:jc w:val="both"/>
        <w:rPr>
          <w:sz w:val="28"/>
          <w:szCs w:val="28"/>
        </w:rPr>
      </w:pPr>
      <w:r>
        <w:rPr>
          <w:sz w:val="28"/>
          <w:szCs w:val="28"/>
        </w:rPr>
        <w:t>Обеспечение отдыха, оздоровления и занятости детей в настоящее время является важнейшей задачей, грамотно организованный досуг детей является лучшей формой профилактики безнадзорности и правонарушений несовершеннолетних.</w:t>
      </w:r>
    </w:p>
    <w:p w:rsidR="0091406D" w:rsidRDefault="00E91776">
      <w:pPr>
        <w:pStyle w:val="1"/>
        <w:ind w:firstLine="709"/>
        <w:contextualSpacing w:val="0"/>
        <w:jc w:val="both"/>
        <w:rPr>
          <w:sz w:val="28"/>
          <w:szCs w:val="28"/>
        </w:rPr>
      </w:pPr>
      <w:r>
        <w:rPr>
          <w:sz w:val="28"/>
          <w:szCs w:val="28"/>
        </w:rPr>
        <w:t>В 2021 году в связи с санитарно-эпидемиологической обстановкой в округе летний отдых детей организован в формате краткосрочного пребывания  в  режиме онлайн площадки «Калейдоскоп лета» для двух возрастных групп: дошкольного возраста, а также младшего и среднего школьного возраста.</w:t>
      </w:r>
    </w:p>
    <w:p w:rsidR="0091406D" w:rsidRDefault="0091406D">
      <w:pPr>
        <w:pStyle w:val="1"/>
        <w:ind w:firstLine="709"/>
        <w:contextualSpacing w:val="0"/>
        <w:jc w:val="both"/>
        <w:rPr>
          <w:color w:val="FF0000"/>
          <w:sz w:val="28"/>
          <w:szCs w:val="28"/>
        </w:rPr>
      </w:pPr>
    </w:p>
    <w:tbl>
      <w:tblPr>
        <w:tblW w:w="10064" w:type="dxa"/>
        <w:jc w:val="center"/>
        <w:tblInd w:w="109" w:type="dxa"/>
        <w:tblLayout w:type="fixed"/>
        <w:tblLook w:val="04A0"/>
      </w:tblPr>
      <w:tblGrid>
        <w:gridCol w:w="850"/>
        <w:gridCol w:w="4678"/>
        <w:gridCol w:w="1842"/>
        <w:gridCol w:w="1418"/>
        <w:gridCol w:w="1276"/>
      </w:tblGrid>
      <w:tr w:rsidR="00C73A2B" w:rsidRPr="00B70226" w:rsidTr="008F049B">
        <w:trPr>
          <w:trHeight w:val="211"/>
          <w:jc w:val="center"/>
        </w:trPr>
        <w:tc>
          <w:tcPr>
            <w:tcW w:w="850" w:type="dxa"/>
            <w:vMerge w:val="restart"/>
            <w:tcBorders>
              <w:top w:val="single" w:sz="4" w:space="0" w:color="000000"/>
              <w:left w:val="single" w:sz="4" w:space="0" w:color="000000"/>
              <w:right w:val="single" w:sz="4" w:space="0" w:color="000000"/>
            </w:tcBorders>
          </w:tcPr>
          <w:p w:rsidR="00C73A2B" w:rsidRPr="00B70226" w:rsidRDefault="00C73A2B">
            <w:pPr>
              <w:pStyle w:val="1"/>
              <w:tabs>
                <w:tab w:val="left" w:pos="375"/>
              </w:tabs>
              <w:contextualSpacing w:val="0"/>
              <w:rPr>
                <w:b/>
                <w:color w:val="auto"/>
                <w:sz w:val="20"/>
                <w:szCs w:val="20"/>
              </w:rPr>
            </w:pPr>
            <w:r w:rsidRPr="00B70226">
              <w:rPr>
                <w:b/>
                <w:color w:val="auto"/>
                <w:sz w:val="20"/>
                <w:szCs w:val="20"/>
              </w:rPr>
              <w:t xml:space="preserve">№ </w:t>
            </w:r>
          </w:p>
          <w:p w:rsidR="00C73A2B" w:rsidRPr="00B70226" w:rsidRDefault="00C73A2B">
            <w:pPr>
              <w:pStyle w:val="1"/>
              <w:tabs>
                <w:tab w:val="left" w:pos="375"/>
              </w:tabs>
              <w:contextualSpacing w:val="0"/>
              <w:rPr>
                <w:b/>
                <w:color w:val="auto"/>
                <w:sz w:val="20"/>
                <w:szCs w:val="20"/>
              </w:rPr>
            </w:pPr>
            <w:proofErr w:type="spellStart"/>
            <w:r w:rsidRPr="00B70226">
              <w:rPr>
                <w:b/>
                <w:color w:val="auto"/>
                <w:sz w:val="20"/>
                <w:szCs w:val="20"/>
              </w:rPr>
              <w:t>п\п</w:t>
            </w:r>
            <w:proofErr w:type="spellEnd"/>
          </w:p>
        </w:tc>
        <w:tc>
          <w:tcPr>
            <w:tcW w:w="4678" w:type="dxa"/>
            <w:vMerge w:val="restart"/>
            <w:tcBorders>
              <w:top w:val="single" w:sz="4" w:space="0" w:color="000000"/>
              <w:left w:val="single" w:sz="4" w:space="0" w:color="000000"/>
              <w:right w:val="single" w:sz="4" w:space="0" w:color="000000"/>
            </w:tcBorders>
          </w:tcPr>
          <w:p w:rsidR="00C73A2B" w:rsidRPr="00B70226" w:rsidRDefault="00C73A2B" w:rsidP="00C73A2B">
            <w:pPr>
              <w:pStyle w:val="1"/>
              <w:tabs>
                <w:tab w:val="left" w:pos="375"/>
              </w:tabs>
              <w:contextualSpacing w:val="0"/>
              <w:rPr>
                <w:b/>
                <w:color w:val="auto"/>
                <w:sz w:val="20"/>
                <w:szCs w:val="20"/>
              </w:rPr>
            </w:pPr>
            <w:r w:rsidRPr="00B70226">
              <w:rPr>
                <w:b/>
                <w:color w:val="auto"/>
                <w:sz w:val="20"/>
                <w:szCs w:val="20"/>
              </w:rPr>
              <w:t>Мероприятия</w:t>
            </w:r>
          </w:p>
        </w:tc>
        <w:tc>
          <w:tcPr>
            <w:tcW w:w="4536" w:type="dxa"/>
            <w:gridSpan w:val="3"/>
            <w:tcBorders>
              <w:top w:val="single" w:sz="4" w:space="0" w:color="000000"/>
              <w:left w:val="single" w:sz="4" w:space="0" w:color="000000"/>
              <w:bottom w:val="single" w:sz="4" w:space="0" w:color="000000"/>
              <w:right w:val="single" w:sz="4" w:space="0" w:color="000000"/>
            </w:tcBorders>
          </w:tcPr>
          <w:p w:rsidR="00C73A2B" w:rsidRPr="00B70226" w:rsidRDefault="00C73A2B" w:rsidP="00C73A2B">
            <w:pPr>
              <w:pStyle w:val="1"/>
              <w:tabs>
                <w:tab w:val="left" w:pos="375"/>
              </w:tabs>
              <w:contextualSpacing w:val="0"/>
              <w:rPr>
                <w:b/>
                <w:color w:val="auto"/>
                <w:sz w:val="20"/>
                <w:szCs w:val="20"/>
              </w:rPr>
            </w:pPr>
            <w:r w:rsidRPr="00B70226">
              <w:rPr>
                <w:b/>
                <w:color w:val="auto"/>
                <w:sz w:val="20"/>
                <w:szCs w:val="20"/>
                <w:lang w:eastAsia="ru-RU"/>
              </w:rPr>
              <w:t>Период смены</w:t>
            </w:r>
          </w:p>
        </w:tc>
      </w:tr>
      <w:tr w:rsidR="00C73A2B" w:rsidRPr="00B70226" w:rsidTr="008F049B">
        <w:trPr>
          <w:trHeight w:val="210"/>
          <w:jc w:val="center"/>
        </w:trPr>
        <w:tc>
          <w:tcPr>
            <w:tcW w:w="850" w:type="dxa"/>
            <w:vMerge/>
            <w:tcBorders>
              <w:left w:val="single" w:sz="4" w:space="0" w:color="000000"/>
              <w:bottom w:val="single" w:sz="4" w:space="0" w:color="000000"/>
              <w:right w:val="single" w:sz="4" w:space="0" w:color="000000"/>
            </w:tcBorders>
          </w:tcPr>
          <w:p w:rsidR="00C73A2B" w:rsidRPr="00B70226" w:rsidRDefault="00C73A2B">
            <w:pPr>
              <w:pStyle w:val="1"/>
              <w:tabs>
                <w:tab w:val="left" w:pos="375"/>
              </w:tabs>
              <w:contextualSpacing w:val="0"/>
              <w:rPr>
                <w:b/>
                <w:color w:val="auto"/>
                <w:sz w:val="20"/>
                <w:szCs w:val="20"/>
              </w:rPr>
            </w:pPr>
          </w:p>
        </w:tc>
        <w:tc>
          <w:tcPr>
            <w:tcW w:w="4678" w:type="dxa"/>
            <w:vMerge/>
            <w:tcBorders>
              <w:left w:val="single" w:sz="4" w:space="0" w:color="000000"/>
              <w:bottom w:val="single" w:sz="4" w:space="0" w:color="000000"/>
              <w:right w:val="single" w:sz="4" w:space="0" w:color="000000"/>
            </w:tcBorders>
          </w:tcPr>
          <w:p w:rsidR="00C73A2B" w:rsidRPr="00B70226" w:rsidRDefault="00C73A2B" w:rsidP="00C73A2B">
            <w:pPr>
              <w:pStyle w:val="1"/>
              <w:tabs>
                <w:tab w:val="left" w:pos="375"/>
              </w:tabs>
              <w:contextualSpacing w:val="0"/>
              <w:rPr>
                <w:b/>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C73A2B" w:rsidRPr="00B70226" w:rsidRDefault="00C73A2B" w:rsidP="00C73A2B">
            <w:pPr>
              <w:pStyle w:val="1"/>
              <w:tabs>
                <w:tab w:val="left" w:pos="375"/>
              </w:tabs>
              <w:contextualSpacing w:val="0"/>
              <w:rPr>
                <w:b/>
                <w:color w:val="auto"/>
                <w:sz w:val="20"/>
                <w:szCs w:val="20"/>
                <w:lang w:eastAsia="ru-RU"/>
              </w:rPr>
            </w:pPr>
            <w:r w:rsidRPr="00B70226">
              <w:rPr>
                <w:b/>
                <w:color w:val="auto"/>
                <w:sz w:val="20"/>
                <w:szCs w:val="20"/>
                <w:lang w:eastAsia="ru-RU"/>
              </w:rPr>
              <w:t>1 смена</w:t>
            </w:r>
          </w:p>
        </w:tc>
        <w:tc>
          <w:tcPr>
            <w:tcW w:w="1418" w:type="dxa"/>
            <w:tcBorders>
              <w:top w:val="single" w:sz="4" w:space="0" w:color="000000"/>
              <w:left w:val="single" w:sz="4" w:space="0" w:color="000000"/>
              <w:bottom w:val="single" w:sz="4" w:space="0" w:color="000000"/>
              <w:right w:val="single" w:sz="4" w:space="0" w:color="000000"/>
            </w:tcBorders>
          </w:tcPr>
          <w:p w:rsidR="00C73A2B" w:rsidRPr="00B70226" w:rsidRDefault="00C73A2B" w:rsidP="00C73A2B">
            <w:pPr>
              <w:pStyle w:val="1"/>
              <w:tabs>
                <w:tab w:val="left" w:pos="375"/>
              </w:tabs>
              <w:contextualSpacing w:val="0"/>
              <w:rPr>
                <w:b/>
                <w:color w:val="auto"/>
                <w:sz w:val="20"/>
                <w:szCs w:val="20"/>
                <w:lang w:eastAsia="ru-RU"/>
              </w:rPr>
            </w:pPr>
            <w:r w:rsidRPr="00B70226">
              <w:rPr>
                <w:b/>
                <w:color w:val="auto"/>
                <w:sz w:val="20"/>
                <w:szCs w:val="20"/>
                <w:lang w:eastAsia="ru-RU"/>
              </w:rPr>
              <w:t>2 смена</w:t>
            </w:r>
          </w:p>
        </w:tc>
        <w:tc>
          <w:tcPr>
            <w:tcW w:w="1276" w:type="dxa"/>
            <w:tcBorders>
              <w:top w:val="single" w:sz="4" w:space="0" w:color="000000"/>
              <w:left w:val="single" w:sz="4" w:space="0" w:color="000000"/>
              <w:bottom w:val="single" w:sz="4" w:space="0" w:color="000000"/>
              <w:right w:val="single" w:sz="4" w:space="0" w:color="000000"/>
            </w:tcBorders>
          </w:tcPr>
          <w:p w:rsidR="00C73A2B" w:rsidRPr="00B70226" w:rsidRDefault="00C73A2B" w:rsidP="00C73A2B">
            <w:pPr>
              <w:pStyle w:val="1"/>
              <w:tabs>
                <w:tab w:val="left" w:pos="375"/>
              </w:tabs>
              <w:contextualSpacing w:val="0"/>
              <w:rPr>
                <w:b/>
                <w:color w:val="auto"/>
                <w:sz w:val="20"/>
                <w:szCs w:val="20"/>
                <w:lang w:eastAsia="ru-RU"/>
              </w:rPr>
            </w:pPr>
            <w:r w:rsidRPr="00B70226">
              <w:rPr>
                <w:b/>
                <w:color w:val="auto"/>
                <w:sz w:val="20"/>
                <w:szCs w:val="20"/>
                <w:lang w:eastAsia="ru-RU"/>
              </w:rPr>
              <w:t>3 смена</w:t>
            </w:r>
          </w:p>
        </w:tc>
      </w:tr>
      <w:tr w:rsidR="00C73A2B"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C73A2B" w:rsidRPr="00B70226" w:rsidRDefault="00C73A2B">
            <w:pPr>
              <w:pStyle w:val="1"/>
              <w:tabs>
                <w:tab w:val="left" w:pos="375"/>
              </w:tabs>
              <w:contextualSpacing w:val="0"/>
              <w:rPr>
                <w:b/>
                <w:color w:val="auto"/>
                <w:sz w:val="20"/>
                <w:szCs w:val="20"/>
              </w:rPr>
            </w:pPr>
            <w:r w:rsidRPr="00B70226">
              <w:rPr>
                <w:b/>
                <w:color w:val="auto"/>
                <w:sz w:val="20"/>
                <w:szCs w:val="20"/>
              </w:rPr>
              <w:t>1.</w:t>
            </w:r>
          </w:p>
        </w:tc>
        <w:tc>
          <w:tcPr>
            <w:tcW w:w="4678" w:type="dxa"/>
            <w:tcBorders>
              <w:top w:val="single" w:sz="4" w:space="0" w:color="000000"/>
              <w:left w:val="single" w:sz="4" w:space="0" w:color="000000"/>
              <w:bottom w:val="single" w:sz="4" w:space="0" w:color="000000"/>
              <w:right w:val="single" w:sz="4" w:space="0" w:color="000000"/>
            </w:tcBorders>
          </w:tcPr>
          <w:p w:rsidR="00C73A2B" w:rsidRPr="00B70226" w:rsidRDefault="00C73A2B">
            <w:pPr>
              <w:pStyle w:val="1"/>
              <w:tabs>
                <w:tab w:val="left" w:pos="375"/>
              </w:tabs>
              <w:contextualSpacing w:val="0"/>
              <w:rPr>
                <w:color w:val="auto"/>
                <w:sz w:val="20"/>
                <w:szCs w:val="20"/>
              </w:rPr>
            </w:pPr>
            <w:r w:rsidRPr="00B70226">
              <w:rPr>
                <w:color w:val="auto"/>
                <w:sz w:val="20"/>
                <w:szCs w:val="20"/>
                <w:lang w:eastAsia="ru-RU"/>
              </w:rPr>
              <w:t>Количество дней</w:t>
            </w:r>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jc w:val="both"/>
              <w:rPr>
                <w:sz w:val="20"/>
                <w:szCs w:val="20"/>
                <w:lang w:eastAsia="ru-RU"/>
              </w:rPr>
            </w:pPr>
            <w:r w:rsidRPr="00B70226">
              <w:rPr>
                <w:sz w:val="20"/>
                <w:szCs w:val="20"/>
                <w:lang w:eastAsia="ru-RU"/>
              </w:rPr>
              <w:t>1.06.2021-28.06.2021/</w:t>
            </w:r>
          </w:p>
          <w:p w:rsidR="00C73A2B" w:rsidRPr="00B70226" w:rsidRDefault="00035FDE">
            <w:pPr>
              <w:pStyle w:val="1"/>
              <w:tabs>
                <w:tab w:val="left" w:pos="375"/>
              </w:tabs>
              <w:contextualSpacing w:val="0"/>
              <w:jc w:val="both"/>
              <w:rPr>
                <w:color w:val="auto"/>
                <w:sz w:val="20"/>
                <w:szCs w:val="20"/>
              </w:rPr>
            </w:pPr>
            <w:r w:rsidRPr="00B70226">
              <w:rPr>
                <w:sz w:val="20"/>
                <w:szCs w:val="20"/>
                <w:lang w:eastAsia="ru-RU"/>
              </w:rPr>
              <w:t>19раб. дней</w:t>
            </w: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jc w:val="both"/>
              <w:rPr>
                <w:sz w:val="20"/>
                <w:szCs w:val="20"/>
                <w:lang w:eastAsia="ru-RU"/>
              </w:rPr>
            </w:pPr>
            <w:r w:rsidRPr="00B70226">
              <w:rPr>
                <w:sz w:val="20"/>
                <w:szCs w:val="20"/>
                <w:lang w:eastAsia="ru-RU"/>
              </w:rPr>
              <w:t>1.07.2021-28.07.2021/</w:t>
            </w:r>
          </w:p>
          <w:p w:rsidR="00C73A2B" w:rsidRPr="00B70226" w:rsidRDefault="00035FDE">
            <w:pPr>
              <w:pStyle w:val="1"/>
              <w:tabs>
                <w:tab w:val="left" w:pos="375"/>
              </w:tabs>
              <w:contextualSpacing w:val="0"/>
              <w:jc w:val="both"/>
              <w:rPr>
                <w:color w:val="auto"/>
                <w:sz w:val="20"/>
                <w:szCs w:val="20"/>
              </w:rPr>
            </w:pPr>
            <w:r w:rsidRPr="00B70226">
              <w:rPr>
                <w:sz w:val="20"/>
                <w:szCs w:val="20"/>
                <w:lang w:eastAsia="ru-RU"/>
              </w:rPr>
              <w:t>20раб. дней</w:t>
            </w:r>
          </w:p>
        </w:tc>
        <w:tc>
          <w:tcPr>
            <w:tcW w:w="1276"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jc w:val="both"/>
              <w:rPr>
                <w:sz w:val="20"/>
                <w:szCs w:val="20"/>
                <w:lang w:eastAsia="ru-RU"/>
              </w:rPr>
            </w:pPr>
            <w:r w:rsidRPr="00B70226">
              <w:rPr>
                <w:sz w:val="20"/>
                <w:szCs w:val="20"/>
                <w:lang w:eastAsia="ru-RU"/>
              </w:rPr>
              <w:t>02.08.2021-27.08.2021/</w:t>
            </w:r>
          </w:p>
          <w:p w:rsidR="00C73A2B" w:rsidRPr="00B70226" w:rsidRDefault="00B70226">
            <w:pPr>
              <w:pStyle w:val="1"/>
              <w:tabs>
                <w:tab w:val="left" w:pos="375"/>
              </w:tabs>
              <w:contextualSpacing w:val="0"/>
              <w:jc w:val="both"/>
              <w:rPr>
                <w:color w:val="auto"/>
                <w:sz w:val="20"/>
                <w:szCs w:val="20"/>
              </w:rPr>
            </w:pPr>
            <w:r w:rsidRPr="00B70226">
              <w:rPr>
                <w:sz w:val="20"/>
                <w:szCs w:val="20"/>
                <w:lang w:eastAsia="ru-RU"/>
              </w:rPr>
              <w:t>20раб. дней</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2</w:t>
            </w:r>
            <w:r w:rsidR="00861E51" w:rsidRPr="00B70226">
              <w:rPr>
                <w:b/>
                <w:color w:val="auto"/>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Количество мероприятий программы (ед.)</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jc w:val="both"/>
              <w:rPr>
                <w:color w:val="auto"/>
                <w:sz w:val="20"/>
                <w:szCs w:val="20"/>
              </w:rPr>
            </w:pPr>
            <w:r w:rsidRPr="00B70226">
              <w:rPr>
                <w:color w:val="auto"/>
                <w:sz w:val="20"/>
                <w:szCs w:val="20"/>
              </w:rPr>
              <w:t>119</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rsidP="00B70226">
            <w:pPr>
              <w:pStyle w:val="1"/>
              <w:tabs>
                <w:tab w:val="left" w:pos="375"/>
              </w:tabs>
              <w:contextualSpacing w:val="0"/>
              <w:rPr>
                <w:color w:val="auto"/>
                <w:sz w:val="20"/>
                <w:szCs w:val="20"/>
              </w:rPr>
            </w:pPr>
            <w:r w:rsidRPr="00B70226">
              <w:rPr>
                <w:color w:val="auto"/>
                <w:sz w:val="20"/>
                <w:szCs w:val="20"/>
              </w:rPr>
              <w:t>93</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jc w:val="both"/>
              <w:rPr>
                <w:color w:val="auto"/>
                <w:sz w:val="20"/>
                <w:szCs w:val="20"/>
              </w:rPr>
            </w:pPr>
            <w:r w:rsidRPr="00B70226">
              <w:rPr>
                <w:color w:val="auto"/>
                <w:sz w:val="20"/>
                <w:szCs w:val="20"/>
              </w:rPr>
              <w:t>108</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b/>
                <w:color w:val="auto"/>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Из них по направлениям:</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jc w:val="both"/>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jc w:val="both"/>
              <w:rPr>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jc w:val="both"/>
              <w:rPr>
                <w:color w:val="auto"/>
                <w:sz w:val="20"/>
                <w:szCs w:val="20"/>
              </w:rPr>
            </w:pP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2</w:t>
            </w:r>
            <w:r w:rsidR="00861E51" w:rsidRPr="00B70226">
              <w:rPr>
                <w:b/>
                <w:color w:val="auto"/>
                <w:sz w:val="20"/>
                <w:szCs w:val="20"/>
              </w:rPr>
              <w:t>.1.</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учебно-познавательное</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10</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2</w:t>
            </w:r>
            <w:r w:rsidR="00861E51" w:rsidRPr="00B70226">
              <w:rPr>
                <w:b/>
                <w:color w:val="auto"/>
                <w:sz w:val="20"/>
                <w:szCs w:val="20"/>
              </w:rPr>
              <w:t>.2.</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культурно-просветительское</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15</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12</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2</w:t>
            </w:r>
            <w:r w:rsidR="00861E51" w:rsidRPr="00B70226">
              <w:rPr>
                <w:b/>
                <w:color w:val="auto"/>
                <w:sz w:val="20"/>
                <w:szCs w:val="20"/>
              </w:rPr>
              <w:t>.3.</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гражданско-патриотическое</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5</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2</w:t>
            </w:r>
            <w:r w:rsidR="00861E51" w:rsidRPr="00B70226">
              <w:rPr>
                <w:b/>
                <w:color w:val="auto"/>
                <w:sz w:val="20"/>
                <w:szCs w:val="20"/>
              </w:rPr>
              <w:t>.4.</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физкультурно-оздоровительное</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31</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28</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2</w:t>
            </w:r>
            <w:r w:rsidR="00861E51" w:rsidRPr="00B70226">
              <w:rPr>
                <w:b/>
                <w:color w:val="auto"/>
                <w:sz w:val="20"/>
                <w:szCs w:val="20"/>
              </w:rPr>
              <w:t>.5.</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профессионально-трудовое</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20</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19</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2</w:t>
            </w:r>
            <w:r w:rsidR="00861E51" w:rsidRPr="00B70226">
              <w:rPr>
                <w:b/>
                <w:color w:val="auto"/>
                <w:sz w:val="20"/>
                <w:szCs w:val="20"/>
              </w:rPr>
              <w:t>.6.</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творческое</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26</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21</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24</w:t>
            </w:r>
          </w:p>
        </w:tc>
      </w:tr>
      <w:tr w:rsidR="00035FDE"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b/>
                <w:color w:val="auto"/>
                <w:sz w:val="20"/>
                <w:szCs w:val="20"/>
              </w:rPr>
            </w:pPr>
            <w:r w:rsidRPr="00B70226">
              <w:rPr>
                <w:b/>
                <w:color w:val="auto"/>
                <w:sz w:val="20"/>
                <w:szCs w:val="20"/>
              </w:rPr>
              <w:t>2.7.</w:t>
            </w:r>
          </w:p>
        </w:tc>
        <w:tc>
          <w:tcPr>
            <w:tcW w:w="4678"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sz w:val="20"/>
                <w:szCs w:val="20"/>
                <w:lang w:eastAsia="zh-CN"/>
              </w:rPr>
            </w:pPr>
            <w:r w:rsidRPr="00B70226">
              <w:rPr>
                <w:rFonts w:ascii="Times New Roman" w:eastAsia="Times New Roman" w:hAnsi="Times New Roman" w:cs="Times New Roman"/>
                <w:sz w:val="20"/>
                <w:szCs w:val="20"/>
                <w:lang w:eastAsia="zh-CN"/>
              </w:rPr>
              <w:t>другие (указать какие) на коммуникативные мероприятия</w:t>
            </w:r>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sz w:val="20"/>
                <w:szCs w:val="20"/>
                <w:lang w:eastAsia="zh-CN"/>
              </w:rPr>
            </w:pPr>
            <w:r w:rsidRPr="00B70226">
              <w:rPr>
                <w:rFonts w:ascii="Times New Roman" w:eastAsia="Times New Roman" w:hAnsi="Times New Roman" w:cs="Times New Roman"/>
                <w:sz w:val="20"/>
                <w:szCs w:val="20"/>
                <w:lang w:eastAsia="zh-CN"/>
              </w:rPr>
              <w:t>10</w:t>
            </w: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color w:val="auto"/>
                <w:sz w:val="20"/>
                <w:szCs w:val="20"/>
              </w:rPr>
            </w:pPr>
            <w:r w:rsidRPr="00B70226">
              <w:rPr>
                <w:color w:val="auto"/>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10</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3</w:t>
            </w:r>
            <w:r w:rsidR="00861E51" w:rsidRPr="00B70226">
              <w:rPr>
                <w:b/>
                <w:color w:val="auto"/>
                <w:sz w:val="20"/>
                <w:szCs w:val="20"/>
              </w:rPr>
              <w:t>.</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Количество детей-участников смены, площадки краткосрочного пребывания, признанных нуждающимися в социальном обслуживании (чел.)</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30</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30</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b/>
                <w:color w:val="auto"/>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Из них:</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3</w:t>
            </w:r>
            <w:r w:rsidR="00861E51" w:rsidRPr="00B70226">
              <w:rPr>
                <w:b/>
                <w:color w:val="auto"/>
                <w:sz w:val="20"/>
                <w:szCs w:val="20"/>
              </w:rPr>
              <w:t>.1.</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детей-инвалидов</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30</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30</w:t>
            </w:r>
          </w:p>
        </w:tc>
      </w:tr>
      <w:tr w:rsidR="00861E51"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861E51" w:rsidRPr="00B70226" w:rsidRDefault="00C73A2B">
            <w:pPr>
              <w:pStyle w:val="1"/>
              <w:tabs>
                <w:tab w:val="left" w:pos="375"/>
              </w:tabs>
              <w:contextualSpacing w:val="0"/>
              <w:rPr>
                <w:b/>
                <w:color w:val="auto"/>
                <w:sz w:val="20"/>
                <w:szCs w:val="20"/>
              </w:rPr>
            </w:pPr>
            <w:r w:rsidRPr="00B70226">
              <w:rPr>
                <w:b/>
                <w:color w:val="auto"/>
                <w:sz w:val="20"/>
                <w:szCs w:val="20"/>
              </w:rPr>
              <w:t>3</w:t>
            </w:r>
            <w:r w:rsidR="00861E51" w:rsidRPr="00B70226">
              <w:rPr>
                <w:b/>
                <w:color w:val="auto"/>
                <w:sz w:val="20"/>
                <w:szCs w:val="20"/>
              </w:rPr>
              <w:t>.2.</w:t>
            </w:r>
          </w:p>
        </w:tc>
        <w:tc>
          <w:tcPr>
            <w:tcW w:w="4678" w:type="dxa"/>
            <w:tcBorders>
              <w:top w:val="single" w:sz="4" w:space="0" w:color="000000"/>
              <w:left w:val="single" w:sz="4" w:space="0" w:color="000000"/>
              <w:bottom w:val="single" w:sz="4" w:space="0" w:color="000000"/>
              <w:right w:val="single" w:sz="4" w:space="0" w:color="000000"/>
            </w:tcBorders>
          </w:tcPr>
          <w:p w:rsidR="00861E51" w:rsidRPr="00B70226" w:rsidRDefault="00861E51">
            <w:pPr>
              <w:pStyle w:val="1"/>
              <w:tabs>
                <w:tab w:val="left" w:pos="375"/>
              </w:tabs>
              <w:contextualSpacing w:val="0"/>
              <w:rPr>
                <w:color w:val="auto"/>
                <w:sz w:val="20"/>
                <w:szCs w:val="20"/>
              </w:rPr>
            </w:pPr>
            <w:r w:rsidRPr="00B70226">
              <w:rPr>
                <w:color w:val="auto"/>
                <w:sz w:val="20"/>
                <w:szCs w:val="20"/>
              </w:rPr>
              <w:t>детей с ограниченными умственными и физическими возможностями здоровья</w:t>
            </w:r>
          </w:p>
        </w:tc>
        <w:tc>
          <w:tcPr>
            <w:tcW w:w="1842"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0</w:t>
            </w:r>
          </w:p>
        </w:tc>
        <w:tc>
          <w:tcPr>
            <w:tcW w:w="1418" w:type="dxa"/>
            <w:tcBorders>
              <w:top w:val="single" w:sz="4" w:space="0" w:color="000000"/>
              <w:left w:val="single" w:sz="4" w:space="0" w:color="000000"/>
              <w:bottom w:val="single" w:sz="4" w:space="0" w:color="000000"/>
              <w:right w:val="single" w:sz="4" w:space="0" w:color="000000"/>
            </w:tcBorders>
          </w:tcPr>
          <w:p w:rsidR="00861E51" w:rsidRPr="00B70226" w:rsidRDefault="00035FDE">
            <w:pPr>
              <w:pStyle w:val="1"/>
              <w:tabs>
                <w:tab w:val="left" w:pos="375"/>
              </w:tabs>
              <w:contextualSpacing w:val="0"/>
              <w:rPr>
                <w:color w:val="auto"/>
                <w:sz w:val="20"/>
                <w:szCs w:val="20"/>
              </w:rPr>
            </w:pPr>
            <w:r w:rsidRPr="00B70226">
              <w:rPr>
                <w:color w:val="auto"/>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861E51" w:rsidRPr="00B70226" w:rsidRDefault="00B70226">
            <w:pPr>
              <w:pStyle w:val="1"/>
              <w:tabs>
                <w:tab w:val="left" w:pos="375"/>
              </w:tabs>
              <w:contextualSpacing w:val="0"/>
              <w:rPr>
                <w:color w:val="auto"/>
                <w:sz w:val="20"/>
                <w:szCs w:val="20"/>
              </w:rPr>
            </w:pPr>
            <w:r w:rsidRPr="00B70226">
              <w:rPr>
                <w:color w:val="auto"/>
                <w:sz w:val="20"/>
                <w:szCs w:val="20"/>
              </w:rPr>
              <w:t>0</w:t>
            </w:r>
          </w:p>
        </w:tc>
      </w:tr>
      <w:tr w:rsidR="00035FDE"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b/>
                <w:color w:val="auto"/>
                <w:sz w:val="20"/>
                <w:szCs w:val="20"/>
              </w:rPr>
            </w:pPr>
            <w:r w:rsidRPr="00B70226">
              <w:rPr>
                <w:b/>
                <w:color w:val="auto"/>
                <w:sz w:val="20"/>
                <w:szCs w:val="20"/>
              </w:rPr>
              <w:t>3.3</w:t>
            </w:r>
          </w:p>
        </w:tc>
        <w:tc>
          <w:tcPr>
            <w:tcW w:w="4678"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color w:val="auto"/>
                <w:sz w:val="20"/>
                <w:szCs w:val="20"/>
              </w:rPr>
            </w:pPr>
            <w:r w:rsidRPr="00B70226">
              <w:rPr>
                <w:color w:val="auto"/>
                <w:sz w:val="20"/>
                <w:szCs w:val="20"/>
              </w:rPr>
              <w:t>детей с РАС и другими ментальными нарушениями</w:t>
            </w:r>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16</w:t>
            </w: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color w:val="auto"/>
                <w:sz w:val="20"/>
                <w:szCs w:val="20"/>
              </w:rPr>
            </w:pPr>
            <w:r w:rsidRPr="00B70226">
              <w:rPr>
                <w:color w:val="auto"/>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22</w:t>
            </w:r>
          </w:p>
        </w:tc>
      </w:tr>
      <w:tr w:rsidR="00B70226"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b/>
                <w:color w:val="auto"/>
                <w:sz w:val="20"/>
                <w:szCs w:val="20"/>
              </w:rPr>
            </w:pPr>
            <w:r w:rsidRPr="00B70226">
              <w:rPr>
                <w:b/>
                <w:color w:val="auto"/>
                <w:sz w:val="20"/>
                <w:szCs w:val="20"/>
              </w:rPr>
              <w:t>3.4.</w:t>
            </w:r>
          </w:p>
        </w:tc>
        <w:tc>
          <w:tcPr>
            <w:tcW w:w="4678"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детей-сирот</w:t>
            </w:r>
          </w:p>
        </w:tc>
        <w:tc>
          <w:tcPr>
            <w:tcW w:w="1842"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highlight w:val="cyan"/>
                <w:lang w:eastAsia="ru-RU"/>
              </w:rPr>
            </w:pPr>
            <w:r w:rsidRPr="00B70226">
              <w:rPr>
                <w:rFonts w:ascii="Times New Roman" w:eastAsia="Times New Roman" w:hAnsi="Times New Roman"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0</w:t>
            </w:r>
          </w:p>
        </w:tc>
      </w:tr>
      <w:tr w:rsidR="00B70226"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b/>
                <w:color w:val="auto"/>
                <w:sz w:val="20"/>
                <w:szCs w:val="20"/>
              </w:rPr>
            </w:pPr>
            <w:r w:rsidRPr="00B70226">
              <w:rPr>
                <w:b/>
                <w:color w:val="auto"/>
                <w:sz w:val="20"/>
                <w:szCs w:val="20"/>
              </w:rPr>
              <w:t>3.5.</w:t>
            </w:r>
          </w:p>
        </w:tc>
        <w:tc>
          <w:tcPr>
            <w:tcW w:w="4678"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детей, оставшихся без попечения родителей</w:t>
            </w:r>
          </w:p>
        </w:tc>
        <w:tc>
          <w:tcPr>
            <w:tcW w:w="1842"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0</w:t>
            </w:r>
          </w:p>
        </w:tc>
      </w:tr>
      <w:tr w:rsidR="00B70226"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b/>
                <w:color w:val="auto"/>
                <w:sz w:val="20"/>
                <w:szCs w:val="20"/>
              </w:rPr>
            </w:pPr>
            <w:r w:rsidRPr="00B70226">
              <w:rPr>
                <w:b/>
                <w:color w:val="auto"/>
                <w:sz w:val="20"/>
                <w:szCs w:val="20"/>
              </w:rPr>
              <w:t>3.6.</w:t>
            </w:r>
          </w:p>
        </w:tc>
        <w:tc>
          <w:tcPr>
            <w:tcW w:w="4678"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детей, испытывающих трудности в социальной адаптации</w:t>
            </w:r>
          </w:p>
        </w:tc>
        <w:tc>
          <w:tcPr>
            <w:tcW w:w="1842"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0</w:t>
            </w:r>
          </w:p>
        </w:tc>
      </w:tr>
      <w:tr w:rsidR="00B70226"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b/>
                <w:color w:val="auto"/>
                <w:sz w:val="20"/>
                <w:szCs w:val="20"/>
              </w:rPr>
            </w:pPr>
            <w:r w:rsidRPr="00B70226">
              <w:rPr>
                <w:b/>
                <w:color w:val="auto"/>
                <w:sz w:val="20"/>
                <w:szCs w:val="20"/>
              </w:rPr>
              <w:t>3.7.</w:t>
            </w:r>
          </w:p>
        </w:tc>
        <w:tc>
          <w:tcPr>
            <w:tcW w:w="4678"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из многодетной семьи</w:t>
            </w:r>
          </w:p>
        </w:tc>
        <w:tc>
          <w:tcPr>
            <w:tcW w:w="1842" w:type="dxa"/>
            <w:tcBorders>
              <w:top w:val="single" w:sz="4" w:space="0" w:color="000000"/>
              <w:left w:val="single" w:sz="4" w:space="0" w:color="000000"/>
              <w:bottom w:val="single" w:sz="4" w:space="0" w:color="000000"/>
              <w:right w:val="single" w:sz="4" w:space="0" w:color="000000"/>
            </w:tcBorders>
          </w:tcPr>
          <w:p w:rsidR="00B70226" w:rsidRPr="00B70226" w:rsidRDefault="00B70226" w:rsidP="00B70226">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 xml:space="preserve"> 0</w:t>
            </w:r>
          </w:p>
        </w:tc>
        <w:tc>
          <w:tcPr>
            <w:tcW w:w="1418"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B70226" w:rsidRPr="00B70226" w:rsidRDefault="00B70226">
            <w:pPr>
              <w:pStyle w:val="1"/>
              <w:tabs>
                <w:tab w:val="left" w:pos="375"/>
              </w:tabs>
              <w:contextualSpacing w:val="0"/>
              <w:rPr>
                <w:color w:val="auto"/>
                <w:sz w:val="20"/>
                <w:szCs w:val="20"/>
              </w:rPr>
            </w:pPr>
            <w:r w:rsidRPr="00B70226">
              <w:rPr>
                <w:color w:val="auto"/>
                <w:sz w:val="20"/>
                <w:szCs w:val="20"/>
              </w:rPr>
              <w:t>0</w:t>
            </w:r>
          </w:p>
        </w:tc>
      </w:tr>
      <w:tr w:rsidR="00035FDE"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b/>
                <w:color w:val="auto"/>
                <w:sz w:val="20"/>
                <w:szCs w:val="20"/>
              </w:rPr>
            </w:pPr>
            <w:r w:rsidRPr="00B70226">
              <w:rPr>
                <w:b/>
                <w:color w:val="auto"/>
                <w:sz w:val="20"/>
                <w:szCs w:val="20"/>
              </w:rPr>
              <w:t>4.</w:t>
            </w:r>
          </w:p>
        </w:tc>
        <w:tc>
          <w:tcPr>
            <w:tcW w:w="4678"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color w:val="auto"/>
                <w:sz w:val="20"/>
                <w:szCs w:val="20"/>
              </w:rPr>
            </w:pPr>
            <w:r w:rsidRPr="00B70226">
              <w:rPr>
                <w:sz w:val="20"/>
                <w:szCs w:val="20"/>
                <w:lang w:eastAsia="ru-RU"/>
              </w:rPr>
              <w:t>Результаты анкетирования по вопросу качества проведения летней оздоровительной смены, площадки краткосрочного пребывания детей:</w:t>
            </w:r>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35FDE" w:rsidRPr="00B70226" w:rsidRDefault="00035FDE">
            <w:pPr>
              <w:pStyle w:val="1"/>
              <w:tabs>
                <w:tab w:val="left" w:pos="375"/>
              </w:tabs>
              <w:contextualSpacing w:val="0"/>
              <w:rPr>
                <w:color w:val="auto"/>
                <w:sz w:val="20"/>
                <w:szCs w:val="20"/>
              </w:rPr>
            </w:pPr>
          </w:p>
        </w:tc>
      </w:tr>
      <w:tr w:rsidR="00035FDE"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b/>
                <w:color w:val="auto"/>
                <w:sz w:val="20"/>
                <w:szCs w:val="20"/>
              </w:rPr>
            </w:pPr>
            <w:r w:rsidRPr="00B70226">
              <w:rPr>
                <w:b/>
                <w:color w:val="auto"/>
                <w:sz w:val="20"/>
                <w:szCs w:val="20"/>
              </w:rPr>
              <w:t>4.1.</w:t>
            </w:r>
          </w:p>
        </w:tc>
        <w:tc>
          <w:tcPr>
            <w:tcW w:w="4678"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количество респондентов-детей (чел.)</w:t>
            </w:r>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color w:val="000000"/>
                <w:sz w:val="20"/>
                <w:szCs w:val="20"/>
                <w:lang w:eastAsia="ru-RU"/>
              </w:rPr>
            </w:pPr>
            <w:r w:rsidRPr="00B70226">
              <w:rPr>
                <w:rFonts w:ascii="Times New Roman" w:eastAsia="Times New Roman" w:hAnsi="Times New Roman" w:cs="Times New Roman"/>
                <w:color w:val="000000"/>
                <w:sz w:val="20"/>
                <w:szCs w:val="20"/>
                <w:lang w:eastAsia="ru-RU"/>
              </w:rPr>
              <w:t>19</w:t>
            </w: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10</w:t>
            </w:r>
          </w:p>
        </w:tc>
      </w:tr>
      <w:tr w:rsidR="00035FDE"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b/>
                <w:color w:val="auto"/>
                <w:sz w:val="20"/>
                <w:szCs w:val="20"/>
              </w:rPr>
            </w:pPr>
            <w:r w:rsidRPr="00B70226">
              <w:rPr>
                <w:b/>
                <w:color w:val="auto"/>
                <w:sz w:val="20"/>
                <w:szCs w:val="20"/>
              </w:rPr>
              <w:t>4.2.</w:t>
            </w:r>
          </w:p>
        </w:tc>
        <w:tc>
          <w:tcPr>
            <w:tcW w:w="4678"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color w:val="000000"/>
                <w:sz w:val="20"/>
                <w:szCs w:val="20"/>
                <w:lang w:eastAsia="ru-RU"/>
              </w:rPr>
            </w:pPr>
            <w:r w:rsidRPr="00B70226">
              <w:rPr>
                <w:rFonts w:ascii="Times New Roman" w:eastAsia="Times New Roman" w:hAnsi="Times New Roman" w:cs="Times New Roman"/>
                <w:color w:val="000000"/>
                <w:sz w:val="20"/>
                <w:szCs w:val="20"/>
                <w:lang w:eastAsia="ru-RU"/>
              </w:rPr>
              <w:t>количество респондентов-родителей (законных представителей) (чел.)</w:t>
            </w:r>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color w:val="000000"/>
                <w:sz w:val="20"/>
                <w:szCs w:val="20"/>
                <w:lang w:eastAsia="ru-RU"/>
              </w:rPr>
            </w:pPr>
            <w:r w:rsidRPr="00B70226">
              <w:rPr>
                <w:rFonts w:ascii="Times New Roman" w:eastAsia="Times New Roman" w:hAnsi="Times New Roman" w:cs="Times New Roman"/>
                <w:color w:val="000000"/>
                <w:sz w:val="20"/>
                <w:szCs w:val="20"/>
                <w:lang w:eastAsia="ru-RU"/>
              </w:rPr>
              <w:t>22</w:t>
            </w: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22</w:t>
            </w:r>
          </w:p>
        </w:tc>
        <w:tc>
          <w:tcPr>
            <w:tcW w:w="1276"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19</w:t>
            </w:r>
          </w:p>
        </w:tc>
      </w:tr>
      <w:tr w:rsidR="00035FDE"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b/>
                <w:color w:val="auto"/>
                <w:sz w:val="20"/>
                <w:szCs w:val="20"/>
              </w:rPr>
            </w:pPr>
            <w:r w:rsidRPr="00B70226">
              <w:rPr>
                <w:b/>
                <w:color w:val="auto"/>
                <w:sz w:val="20"/>
                <w:szCs w:val="20"/>
              </w:rPr>
              <w:t>4.3.</w:t>
            </w:r>
          </w:p>
        </w:tc>
        <w:tc>
          <w:tcPr>
            <w:tcW w:w="4678"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показатель удовлетворенности</w:t>
            </w:r>
            <w:proofErr w:type="gramStart"/>
            <w:r w:rsidRPr="00B70226">
              <w:rPr>
                <w:rFonts w:ascii="Times New Roman" w:eastAsia="Times New Roman" w:hAnsi="Times New Roman" w:cs="Times New Roman"/>
                <w:sz w:val="20"/>
                <w:szCs w:val="20"/>
                <w:lang w:eastAsia="ru-RU"/>
              </w:rPr>
              <w:t xml:space="preserve"> (%)</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color w:val="000000"/>
                <w:sz w:val="20"/>
                <w:szCs w:val="20"/>
                <w:lang w:eastAsia="ru-RU"/>
              </w:rPr>
            </w:pPr>
            <w:r w:rsidRPr="00B70226">
              <w:rPr>
                <w:rFonts w:ascii="Times New Roman" w:eastAsia="Times New Roman" w:hAnsi="Times New Roman" w:cs="Times New Roman"/>
                <w:color w:val="000000"/>
                <w:sz w:val="20"/>
                <w:szCs w:val="20"/>
                <w:lang w:eastAsia="ru-RU"/>
              </w:rPr>
              <w:t>100</w:t>
            </w: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100</w:t>
            </w:r>
          </w:p>
        </w:tc>
      </w:tr>
      <w:tr w:rsidR="00035FDE" w:rsidRPr="00B70226" w:rsidTr="008F049B">
        <w:trPr>
          <w:jc w:val="center"/>
        </w:trPr>
        <w:tc>
          <w:tcPr>
            <w:tcW w:w="850"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b/>
                <w:color w:val="auto"/>
                <w:sz w:val="20"/>
                <w:szCs w:val="20"/>
              </w:rPr>
            </w:pPr>
            <w:r w:rsidRPr="00B70226">
              <w:rPr>
                <w:b/>
                <w:color w:val="auto"/>
                <w:sz w:val="20"/>
                <w:szCs w:val="20"/>
              </w:rPr>
              <w:t>4.4.</w:t>
            </w:r>
          </w:p>
        </w:tc>
        <w:tc>
          <w:tcPr>
            <w:tcW w:w="4678" w:type="dxa"/>
            <w:tcBorders>
              <w:top w:val="single" w:sz="4" w:space="0" w:color="000000"/>
              <w:left w:val="single" w:sz="4" w:space="0" w:color="000000"/>
              <w:bottom w:val="single" w:sz="4" w:space="0" w:color="000000"/>
              <w:right w:val="single" w:sz="4" w:space="0" w:color="000000"/>
            </w:tcBorders>
          </w:tcPr>
          <w:p w:rsidR="00035FDE" w:rsidRPr="00B70226" w:rsidRDefault="00035FDE" w:rsidP="00035FDE">
            <w:pPr>
              <w:widowControl w:val="0"/>
              <w:tabs>
                <w:tab w:val="left" w:pos="375"/>
              </w:tabs>
              <w:rPr>
                <w:rFonts w:ascii="Times New Roman" w:eastAsia="Times New Roman" w:hAnsi="Times New Roman" w:cs="Times New Roman"/>
                <w:sz w:val="20"/>
                <w:szCs w:val="20"/>
                <w:lang w:eastAsia="ru-RU"/>
              </w:rPr>
            </w:pPr>
            <w:r w:rsidRPr="00B70226">
              <w:rPr>
                <w:rFonts w:ascii="Times New Roman" w:eastAsia="Times New Roman" w:hAnsi="Times New Roman" w:cs="Times New Roman"/>
                <w:sz w:val="20"/>
                <w:szCs w:val="20"/>
                <w:lang w:eastAsia="ru-RU"/>
              </w:rPr>
              <w:t>Эффективность оздоровления детей, участников оздоровительной смены (в абсолютных числах и процентах):</w:t>
            </w:r>
          </w:p>
        </w:tc>
        <w:tc>
          <w:tcPr>
            <w:tcW w:w="1842" w:type="dxa"/>
            <w:tcBorders>
              <w:top w:val="single" w:sz="4" w:space="0" w:color="000000"/>
              <w:left w:val="single" w:sz="4" w:space="0" w:color="000000"/>
              <w:bottom w:val="single" w:sz="4" w:space="0" w:color="000000"/>
              <w:right w:val="single" w:sz="4" w:space="0" w:color="000000"/>
            </w:tcBorders>
          </w:tcPr>
          <w:p w:rsidR="00035FDE" w:rsidRPr="00B70226" w:rsidRDefault="00B70226" w:rsidP="00035FDE">
            <w:pPr>
              <w:widowControl w:val="0"/>
              <w:tabs>
                <w:tab w:val="left" w:pos="375"/>
              </w:tabs>
              <w:rPr>
                <w:rFonts w:ascii="Times New Roman" w:eastAsia="Times New Roman" w:hAnsi="Times New Roman" w:cs="Times New Roman"/>
                <w:color w:val="000000"/>
                <w:sz w:val="20"/>
                <w:szCs w:val="20"/>
                <w:lang w:eastAsia="ru-RU"/>
              </w:rPr>
            </w:pPr>
            <w:r w:rsidRPr="00B70226">
              <w:rPr>
                <w:rFonts w:ascii="Times New Roman" w:eastAsia="Times New Roman" w:hAnsi="Times New Roman" w:cs="Times New Roman"/>
                <w:color w:val="000000"/>
                <w:sz w:val="20"/>
                <w:szCs w:val="20"/>
                <w:lang w:eastAsia="ru-RU"/>
              </w:rPr>
              <w:t>100</w:t>
            </w:r>
          </w:p>
        </w:tc>
        <w:tc>
          <w:tcPr>
            <w:tcW w:w="1418"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035FDE" w:rsidRPr="00B70226" w:rsidRDefault="00B70226">
            <w:pPr>
              <w:pStyle w:val="1"/>
              <w:tabs>
                <w:tab w:val="left" w:pos="375"/>
              </w:tabs>
              <w:contextualSpacing w:val="0"/>
              <w:rPr>
                <w:color w:val="auto"/>
                <w:sz w:val="20"/>
                <w:szCs w:val="20"/>
              </w:rPr>
            </w:pPr>
            <w:r w:rsidRPr="00B70226">
              <w:rPr>
                <w:color w:val="auto"/>
                <w:sz w:val="20"/>
                <w:szCs w:val="20"/>
              </w:rPr>
              <w:t>100</w:t>
            </w:r>
          </w:p>
        </w:tc>
      </w:tr>
    </w:tbl>
    <w:p w:rsidR="0091406D" w:rsidRPr="00035FDE" w:rsidRDefault="0091406D">
      <w:pPr>
        <w:pStyle w:val="1"/>
        <w:ind w:firstLine="709"/>
        <w:contextualSpacing w:val="0"/>
        <w:jc w:val="both"/>
        <w:rPr>
          <w:color w:val="FF0000"/>
          <w:sz w:val="20"/>
          <w:szCs w:val="20"/>
        </w:rPr>
      </w:pPr>
    </w:p>
    <w:p w:rsidR="0091406D" w:rsidRDefault="0091406D">
      <w:pPr>
        <w:pStyle w:val="1"/>
        <w:ind w:firstLine="851"/>
        <w:contextualSpacing w:val="0"/>
        <w:jc w:val="both"/>
        <w:rPr>
          <w:color w:val="FF0000"/>
          <w:sz w:val="28"/>
          <w:szCs w:val="28"/>
        </w:rPr>
      </w:pPr>
    </w:p>
    <w:p w:rsidR="0091406D" w:rsidRDefault="00E91776">
      <w:pPr>
        <w:pStyle w:val="25"/>
        <w:ind w:left="0" w:firstLine="709"/>
        <w:contextualSpacing w:val="0"/>
        <w:jc w:val="both"/>
        <w:rPr>
          <w:color w:val="FF0000"/>
          <w:sz w:val="28"/>
          <w:szCs w:val="28"/>
        </w:rPr>
      </w:pPr>
      <w:r>
        <w:rPr>
          <w:color w:val="FF0000"/>
          <w:sz w:val="28"/>
          <w:szCs w:val="28"/>
        </w:rPr>
        <w:t xml:space="preserve"> </w:t>
      </w:r>
    </w:p>
    <w:p w:rsidR="006608F8" w:rsidRDefault="006608F8">
      <w:pPr>
        <w:pStyle w:val="1"/>
        <w:ind w:firstLine="709"/>
        <w:contextualSpacing w:val="0"/>
        <w:jc w:val="center"/>
        <w:rPr>
          <w:b/>
          <w:color w:val="FF0000"/>
          <w:sz w:val="28"/>
          <w:szCs w:val="28"/>
        </w:rPr>
      </w:pPr>
    </w:p>
    <w:p w:rsidR="0091406D" w:rsidRPr="006608F8" w:rsidRDefault="00E91776">
      <w:pPr>
        <w:pStyle w:val="1"/>
        <w:ind w:firstLine="709"/>
        <w:contextualSpacing w:val="0"/>
        <w:jc w:val="center"/>
        <w:rPr>
          <w:color w:val="FF0000"/>
          <w:sz w:val="28"/>
          <w:szCs w:val="28"/>
        </w:rPr>
      </w:pPr>
      <w:r w:rsidRPr="006608F8">
        <w:rPr>
          <w:b/>
          <w:color w:val="auto"/>
          <w:sz w:val="28"/>
          <w:szCs w:val="28"/>
        </w:rPr>
        <w:lastRenderedPageBreak/>
        <w:t xml:space="preserve">6.8. Прием </w:t>
      </w:r>
      <w:r w:rsidR="0081353E">
        <w:rPr>
          <w:b/>
          <w:color w:val="auto"/>
          <w:sz w:val="28"/>
          <w:szCs w:val="28"/>
        </w:rPr>
        <w:t xml:space="preserve">и обращения </w:t>
      </w:r>
      <w:r w:rsidRPr="006608F8">
        <w:rPr>
          <w:b/>
          <w:color w:val="auto"/>
          <w:sz w:val="28"/>
          <w:szCs w:val="28"/>
        </w:rPr>
        <w:t>граждан, информационно-консультативные приемы директора учреждения</w:t>
      </w:r>
      <w:r w:rsidR="006608F8">
        <w:rPr>
          <w:b/>
          <w:color w:val="FF0000"/>
          <w:sz w:val="28"/>
          <w:szCs w:val="28"/>
        </w:rPr>
        <w:t xml:space="preserve"> </w:t>
      </w:r>
      <w:r w:rsidR="006608F8" w:rsidRPr="0081353E">
        <w:rPr>
          <w:i/>
          <w:color w:val="auto"/>
          <w:sz w:val="28"/>
          <w:szCs w:val="28"/>
        </w:rPr>
        <w:t>(подробно в приложении 11)</w:t>
      </w:r>
    </w:p>
    <w:p w:rsidR="0091406D" w:rsidRDefault="0091406D">
      <w:pPr>
        <w:pStyle w:val="1"/>
        <w:ind w:firstLine="709"/>
        <w:contextualSpacing w:val="0"/>
        <w:jc w:val="both"/>
        <w:rPr>
          <w:color w:val="FF0000"/>
          <w:sz w:val="28"/>
          <w:szCs w:val="28"/>
        </w:rPr>
      </w:pPr>
    </w:p>
    <w:p w:rsidR="0091406D" w:rsidRPr="0081353E" w:rsidRDefault="0091406D">
      <w:pPr>
        <w:pStyle w:val="1"/>
        <w:ind w:firstLine="709"/>
        <w:contextualSpacing w:val="0"/>
        <w:jc w:val="both"/>
        <w:rPr>
          <w:b/>
          <w:color w:val="auto"/>
          <w:sz w:val="28"/>
          <w:szCs w:val="28"/>
        </w:rPr>
      </w:pPr>
    </w:p>
    <w:p w:rsidR="0091406D" w:rsidRPr="0081353E" w:rsidRDefault="00E91776">
      <w:pPr>
        <w:pStyle w:val="1"/>
        <w:ind w:firstLine="709"/>
        <w:contextualSpacing w:val="0"/>
        <w:jc w:val="center"/>
        <w:rPr>
          <w:b/>
          <w:color w:val="auto"/>
          <w:sz w:val="28"/>
          <w:szCs w:val="28"/>
        </w:rPr>
      </w:pPr>
      <w:r w:rsidRPr="0081353E">
        <w:rPr>
          <w:b/>
          <w:color w:val="auto"/>
          <w:sz w:val="28"/>
          <w:szCs w:val="28"/>
        </w:rPr>
        <w:t>6.9. Взаимодействие с учреждениями/организациями</w:t>
      </w:r>
    </w:p>
    <w:p w:rsidR="0091406D" w:rsidRPr="0081353E" w:rsidRDefault="00E91776">
      <w:pPr>
        <w:pStyle w:val="1"/>
        <w:ind w:firstLine="709"/>
        <w:contextualSpacing w:val="0"/>
        <w:jc w:val="both"/>
        <w:rPr>
          <w:i/>
          <w:color w:val="auto"/>
          <w:sz w:val="28"/>
          <w:szCs w:val="28"/>
        </w:rPr>
      </w:pPr>
      <w:r w:rsidRPr="0081353E">
        <w:rPr>
          <w:i/>
          <w:color w:val="auto"/>
          <w:sz w:val="28"/>
          <w:szCs w:val="28"/>
        </w:rPr>
        <w:t xml:space="preserve"> </w:t>
      </w:r>
    </w:p>
    <w:p w:rsidR="0091406D" w:rsidRPr="0081353E" w:rsidRDefault="008F049B">
      <w:pPr>
        <w:pStyle w:val="1"/>
        <w:ind w:firstLine="709"/>
        <w:contextualSpacing w:val="0"/>
        <w:jc w:val="both"/>
        <w:rPr>
          <w:color w:val="auto"/>
          <w:sz w:val="28"/>
          <w:szCs w:val="28"/>
        </w:rPr>
      </w:pPr>
      <w:r>
        <w:rPr>
          <w:color w:val="auto"/>
          <w:sz w:val="28"/>
          <w:szCs w:val="28"/>
        </w:rPr>
        <w:t>С целью</w:t>
      </w:r>
      <w:r w:rsidR="00E91776" w:rsidRPr="0081353E">
        <w:rPr>
          <w:color w:val="auto"/>
          <w:sz w:val="28"/>
          <w:szCs w:val="28"/>
        </w:rPr>
        <w:t xml:space="preserve"> повышения эффективности оказания услуг, повышения уровня адаптации и социализации детей-инвалидов, учреждение взаимодействовало с 95 организациями на основании заключенных соглашений, договоров и в рамках совместных планов работы учреждениями и организациями города Ханты-Мансийска и Ханты-Мансийского района, в том числе в рамках деятельности «дистанционной приемной». «Дистанционная приемная» оказывает дистанционное консультирование, дистанционное проведение занятий, которое представляет собой модель взаимодействия получателей социальных услуг (консультируемых) и специалистов учреждения либо иных организаций (консультирующих) методами удалённой связи.</w:t>
      </w:r>
    </w:p>
    <w:p w:rsidR="0091406D" w:rsidRDefault="0091406D">
      <w:pPr>
        <w:pStyle w:val="1"/>
        <w:tabs>
          <w:tab w:val="left" w:pos="0"/>
        </w:tabs>
        <w:ind w:firstLine="709"/>
        <w:contextualSpacing w:val="0"/>
        <w:jc w:val="both"/>
        <w:rPr>
          <w:b/>
          <w:color w:val="FF0000"/>
          <w:sz w:val="28"/>
          <w:szCs w:val="28"/>
        </w:rPr>
      </w:pPr>
    </w:p>
    <w:p w:rsidR="0091406D" w:rsidRDefault="00E91776">
      <w:pPr>
        <w:pStyle w:val="1"/>
        <w:tabs>
          <w:tab w:val="left" w:pos="0"/>
        </w:tabs>
        <w:ind w:firstLine="709"/>
        <w:contextualSpacing w:val="0"/>
        <w:jc w:val="center"/>
        <w:rPr>
          <w:sz w:val="28"/>
          <w:szCs w:val="28"/>
        </w:rPr>
      </w:pPr>
      <w:r>
        <w:rPr>
          <w:b/>
          <w:sz w:val="28"/>
          <w:szCs w:val="28"/>
        </w:rPr>
        <w:t>6.10. Независимая оценка качества</w:t>
      </w:r>
    </w:p>
    <w:p w:rsidR="0091406D" w:rsidRDefault="0091406D">
      <w:pPr>
        <w:pStyle w:val="1"/>
        <w:tabs>
          <w:tab w:val="left" w:pos="0"/>
        </w:tabs>
        <w:ind w:firstLine="709"/>
        <w:contextualSpacing w:val="0"/>
        <w:jc w:val="both"/>
        <w:rPr>
          <w:b/>
          <w:sz w:val="28"/>
          <w:szCs w:val="28"/>
        </w:rPr>
      </w:pPr>
    </w:p>
    <w:p w:rsidR="0091406D" w:rsidRDefault="00E91776">
      <w:pPr>
        <w:pStyle w:val="1"/>
        <w:ind w:firstLine="709"/>
        <w:contextualSpacing w:val="0"/>
        <w:jc w:val="both"/>
        <w:rPr>
          <w:sz w:val="28"/>
          <w:szCs w:val="28"/>
        </w:rPr>
      </w:pPr>
      <w:r>
        <w:rPr>
          <w:sz w:val="28"/>
          <w:szCs w:val="28"/>
        </w:rPr>
        <w:t xml:space="preserve">Независимая оценка качества учреждения проведена в 1 полугодии 2021 года. По результатам учреждение занимает 21 (95%) позицию в рейтинге из 73 организаций. Подробная информация на сайте учреждения </w:t>
      </w:r>
      <w:hyperlink r:id="rId20">
        <w:r>
          <w:rPr>
            <w:sz w:val="28"/>
            <w:szCs w:val="28"/>
          </w:rPr>
          <w:t>https://hmrcd.ru/?page_id=95</w:t>
        </w:r>
      </w:hyperlink>
      <w:r>
        <w:rPr>
          <w:sz w:val="28"/>
          <w:szCs w:val="28"/>
        </w:rPr>
        <w:t xml:space="preserve">. </w:t>
      </w:r>
    </w:p>
    <w:p w:rsidR="0091406D" w:rsidRDefault="0091406D">
      <w:pPr>
        <w:pStyle w:val="1"/>
        <w:tabs>
          <w:tab w:val="left" w:pos="0"/>
        </w:tabs>
        <w:contextualSpacing w:val="0"/>
        <w:rPr>
          <w:b/>
          <w:sz w:val="28"/>
          <w:szCs w:val="28"/>
        </w:rPr>
      </w:pPr>
    </w:p>
    <w:p w:rsidR="0091406D" w:rsidRPr="00D565D1" w:rsidRDefault="00E91776">
      <w:pPr>
        <w:pStyle w:val="1"/>
        <w:ind w:firstLine="709"/>
        <w:contextualSpacing w:val="0"/>
        <w:jc w:val="center"/>
        <w:rPr>
          <w:b/>
          <w:color w:val="auto"/>
          <w:sz w:val="28"/>
          <w:szCs w:val="28"/>
        </w:rPr>
      </w:pPr>
      <w:r>
        <w:rPr>
          <w:b/>
          <w:color w:val="FF0000"/>
          <w:sz w:val="28"/>
          <w:szCs w:val="28"/>
        </w:rPr>
        <w:t xml:space="preserve"> </w:t>
      </w:r>
      <w:r w:rsidRPr="00D565D1">
        <w:rPr>
          <w:b/>
          <w:color w:val="auto"/>
          <w:sz w:val="28"/>
          <w:szCs w:val="28"/>
        </w:rPr>
        <w:t>6.11. Попечительский совет</w:t>
      </w:r>
    </w:p>
    <w:p w:rsidR="0091406D" w:rsidRDefault="00E91776">
      <w:pPr>
        <w:pStyle w:val="1"/>
        <w:ind w:firstLine="709"/>
        <w:contextualSpacing w:val="0"/>
        <w:jc w:val="both"/>
        <w:rPr>
          <w:color w:val="FF0000"/>
          <w:sz w:val="28"/>
          <w:szCs w:val="28"/>
        </w:rPr>
      </w:pPr>
      <w:r>
        <w:rPr>
          <w:b/>
          <w:color w:val="FF0000"/>
          <w:sz w:val="28"/>
          <w:szCs w:val="28"/>
        </w:rPr>
        <w:t xml:space="preserve"> </w:t>
      </w:r>
    </w:p>
    <w:p w:rsidR="0091406D" w:rsidRPr="00393BEA" w:rsidRDefault="00E91776">
      <w:pPr>
        <w:pStyle w:val="aff2"/>
        <w:tabs>
          <w:tab w:val="left" w:pos="1134"/>
        </w:tabs>
        <w:ind w:firstLine="709"/>
        <w:contextualSpacing w:val="0"/>
        <w:jc w:val="both"/>
        <w:rPr>
          <w:color w:val="auto"/>
          <w:sz w:val="28"/>
          <w:szCs w:val="28"/>
        </w:rPr>
      </w:pPr>
      <w:r w:rsidRPr="00393BEA">
        <w:rPr>
          <w:color w:val="auto"/>
          <w:sz w:val="28"/>
          <w:szCs w:val="28"/>
        </w:rPr>
        <w:t>Попечительский</w:t>
      </w:r>
      <w:r w:rsidRPr="00393BEA">
        <w:rPr>
          <w:color w:val="auto"/>
          <w:sz w:val="28"/>
          <w:szCs w:val="28"/>
        </w:rPr>
        <w:tab/>
        <w:t>совет учреждения является совещательным органом учре</w:t>
      </w:r>
      <w:r w:rsidRPr="00393BEA">
        <w:rPr>
          <w:color w:val="auto"/>
          <w:sz w:val="28"/>
          <w:szCs w:val="28"/>
        </w:rPr>
        <w:t>ж</w:t>
      </w:r>
      <w:r w:rsidRPr="00393BEA">
        <w:rPr>
          <w:color w:val="auto"/>
          <w:sz w:val="28"/>
          <w:szCs w:val="28"/>
        </w:rPr>
        <w:t>дения, организованного для рассмотрения наиболее важных вопросов деятельности учреждения. Создается для оказания содействия учреждению в организации уста</w:t>
      </w:r>
      <w:r w:rsidRPr="00393BEA">
        <w:rPr>
          <w:color w:val="auto"/>
          <w:sz w:val="28"/>
          <w:szCs w:val="28"/>
        </w:rPr>
        <w:t>в</w:t>
      </w:r>
      <w:r w:rsidRPr="00393BEA">
        <w:rPr>
          <w:color w:val="auto"/>
          <w:sz w:val="28"/>
          <w:szCs w:val="28"/>
        </w:rPr>
        <w:t>ной деятельности учреждения, участия в решении вопросов социальной и правовой защиты клиентов, проведения независимой системы оценки качества работы учр</w:t>
      </w:r>
      <w:r w:rsidRPr="00393BEA">
        <w:rPr>
          <w:color w:val="auto"/>
          <w:sz w:val="28"/>
          <w:szCs w:val="28"/>
        </w:rPr>
        <w:t>е</w:t>
      </w:r>
      <w:r w:rsidRPr="00393BEA">
        <w:rPr>
          <w:color w:val="auto"/>
          <w:sz w:val="28"/>
          <w:szCs w:val="28"/>
        </w:rPr>
        <w:t xml:space="preserve">ждения. Работа попечительского совета учреждения организуется в соответствии с утвержденным ежегодным планом. </w:t>
      </w:r>
    </w:p>
    <w:p w:rsidR="0091406D" w:rsidRPr="00393BEA" w:rsidRDefault="00393BEA">
      <w:pPr>
        <w:pStyle w:val="1"/>
        <w:ind w:firstLine="709"/>
        <w:contextualSpacing w:val="0"/>
        <w:jc w:val="both"/>
        <w:rPr>
          <w:color w:val="auto"/>
          <w:sz w:val="28"/>
          <w:szCs w:val="28"/>
        </w:rPr>
      </w:pPr>
      <w:r>
        <w:rPr>
          <w:color w:val="auto"/>
          <w:sz w:val="28"/>
          <w:szCs w:val="28"/>
        </w:rPr>
        <w:t>27</w:t>
      </w:r>
      <w:r w:rsidR="00E91776" w:rsidRPr="00393BEA">
        <w:rPr>
          <w:color w:val="auto"/>
          <w:sz w:val="28"/>
          <w:szCs w:val="28"/>
        </w:rPr>
        <w:t xml:space="preserve"> </w:t>
      </w:r>
      <w:r w:rsidRPr="00393BEA">
        <w:rPr>
          <w:color w:val="auto"/>
          <w:sz w:val="28"/>
          <w:szCs w:val="28"/>
        </w:rPr>
        <w:t>декабр</w:t>
      </w:r>
      <w:r>
        <w:rPr>
          <w:color w:val="auto"/>
          <w:sz w:val="28"/>
          <w:szCs w:val="28"/>
        </w:rPr>
        <w:t>я</w:t>
      </w:r>
      <w:r w:rsidRPr="00393BEA">
        <w:rPr>
          <w:color w:val="auto"/>
          <w:sz w:val="28"/>
          <w:szCs w:val="28"/>
        </w:rPr>
        <w:t xml:space="preserve"> </w:t>
      </w:r>
      <w:r w:rsidR="00E91776" w:rsidRPr="00393BEA">
        <w:rPr>
          <w:color w:val="auto"/>
          <w:sz w:val="28"/>
          <w:szCs w:val="28"/>
        </w:rPr>
        <w:t>202</w:t>
      </w:r>
      <w:r w:rsidR="0081353E" w:rsidRPr="00393BEA">
        <w:rPr>
          <w:color w:val="auto"/>
          <w:sz w:val="28"/>
          <w:szCs w:val="28"/>
        </w:rPr>
        <w:t>1</w:t>
      </w:r>
      <w:r w:rsidRPr="00393BEA">
        <w:rPr>
          <w:color w:val="auto"/>
          <w:sz w:val="28"/>
          <w:szCs w:val="28"/>
        </w:rPr>
        <w:t xml:space="preserve"> года</w:t>
      </w:r>
      <w:r w:rsidR="00E91776" w:rsidRPr="00393BEA">
        <w:rPr>
          <w:color w:val="auto"/>
          <w:sz w:val="28"/>
          <w:szCs w:val="28"/>
        </w:rPr>
        <w:t xml:space="preserve"> </w:t>
      </w:r>
      <w:r w:rsidRPr="00393BEA">
        <w:rPr>
          <w:color w:val="auto"/>
          <w:sz w:val="28"/>
          <w:szCs w:val="28"/>
        </w:rPr>
        <w:t xml:space="preserve">проведено 1 </w:t>
      </w:r>
      <w:r w:rsidR="00E91776" w:rsidRPr="00393BEA">
        <w:rPr>
          <w:color w:val="auto"/>
          <w:sz w:val="28"/>
          <w:szCs w:val="28"/>
        </w:rPr>
        <w:t>заседани</w:t>
      </w:r>
      <w:r w:rsidRPr="00393BEA">
        <w:rPr>
          <w:color w:val="auto"/>
          <w:sz w:val="28"/>
          <w:szCs w:val="28"/>
        </w:rPr>
        <w:t>е</w:t>
      </w:r>
      <w:r w:rsidR="00E91776" w:rsidRPr="00393BEA">
        <w:rPr>
          <w:color w:val="auto"/>
          <w:sz w:val="28"/>
          <w:szCs w:val="28"/>
        </w:rPr>
        <w:t xml:space="preserve"> попечительского совета.</w:t>
      </w:r>
      <w:r w:rsidR="008F049B" w:rsidRPr="00393BEA">
        <w:rPr>
          <w:color w:val="auto"/>
          <w:sz w:val="28"/>
          <w:szCs w:val="28"/>
        </w:rPr>
        <w:t xml:space="preserve"> </w:t>
      </w:r>
      <w:r w:rsidRPr="00393BEA">
        <w:rPr>
          <w:color w:val="auto"/>
          <w:sz w:val="28"/>
          <w:szCs w:val="28"/>
        </w:rPr>
        <w:t>Информация об эффективности работы членов попечительского совета в 2021 году размещен</w:t>
      </w:r>
      <w:r>
        <w:rPr>
          <w:color w:val="auto"/>
          <w:sz w:val="28"/>
          <w:szCs w:val="28"/>
        </w:rPr>
        <w:t>а</w:t>
      </w:r>
      <w:r w:rsidRPr="00393BEA">
        <w:rPr>
          <w:color w:val="auto"/>
          <w:sz w:val="28"/>
          <w:szCs w:val="28"/>
        </w:rPr>
        <w:t xml:space="preserve"> на официальном сайте учреждения во в</w:t>
      </w:r>
      <w:r w:rsidR="00D565D1">
        <w:rPr>
          <w:color w:val="auto"/>
          <w:sz w:val="28"/>
          <w:szCs w:val="28"/>
        </w:rPr>
        <w:t xml:space="preserve">кладке информация об учреждении </w:t>
      </w:r>
      <w:hyperlink r:id="rId21" w:history="1">
        <w:r w:rsidR="00D565D1" w:rsidRPr="005C5DE0">
          <w:rPr>
            <w:rStyle w:val="afff0"/>
            <w:sz w:val="28"/>
            <w:szCs w:val="28"/>
          </w:rPr>
          <w:t>https://hmrcd.ru/wp-content/uploads/2022/04/Aktivnost-chlenov-PS-v-2021.pdf</w:t>
        </w:r>
      </w:hyperlink>
      <w:r>
        <w:rPr>
          <w:color w:val="auto"/>
          <w:sz w:val="28"/>
          <w:szCs w:val="28"/>
        </w:rPr>
        <w:t>.</w:t>
      </w:r>
      <w:r w:rsidR="00D565D1">
        <w:rPr>
          <w:color w:val="auto"/>
          <w:sz w:val="28"/>
          <w:szCs w:val="28"/>
        </w:rPr>
        <w:t xml:space="preserve"> </w:t>
      </w:r>
      <w:r>
        <w:rPr>
          <w:color w:val="auto"/>
          <w:sz w:val="28"/>
          <w:szCs w:val="28"/>
        </w:rPr>
        <w:t xml:space="preserve"> </w:t>
      </w:r>
    </w:p>
    <w:p w:rsidR="0091406D" w:rsidRDefault="0091406D">
      <w:pPr>
        <w:pStyle w:val="aff2"/>
        <w:tabs>
          <w:tab w:val="left" w:pos="993"/>
        </w:tabs>
        <w:ind w:firstLine="992"/>
        <w:contextualSpacing w:val="0"/>
        <w:jc w:val="both"/>
        <w:rPr>
          <w:color w:val="FF0000"/>
          <w:sz w:val="28"/>
          <w:szCs w:val="28"/>
        </w:rPr>
      </w:pPr>
    </w:p>
    <w:p w:rsidR="0091406D" w:rsidRPr="0081353E" w:rsidRDefault="00E91776">
      <w:pPr>
        <w:pStyle w:val="1"/>
        <w:tabs>
          <w:tab w:val="left" w:pos="795"/>
        </w:tabs>
        <w:ind w:firstLine="567"/>
        <w:contextualSpacing w:val="0"/>
        <w:jc w:val="center"/>
        <w:rPr>
          <w:b/>
          <w:color w:val="auto"/>
          <w:sz w:val="28"/>
          <w:szCs w:val="28"/>
        </w:rPr>
      </w:pPr>
      <w:r w:rsidRPr="0081353E">
        <w:rPr>
          <w:b/>
          <w:color w:val="auto"/>
          <w:sz w:val="28"/>
          <w:szCs w:val="28"/>
        </w:rPr>
        <w:t>Заключение</w:t>
      </w:r>
    </w:p>
    <w:p w:rsidR="0091406D" w:rsidRPr="0081353E" w:rsidRDefault="0091406D">
      <w:pPr>
        <w:pStyle w:val="1"/>
        <w:tabs>
          <w:tab w:val="left" w:pos="795"/>
        </w:tabs>
        <w:ind w:firstLine="567"/>
        <w:contextualSpacing w:val="0"/>
        <w:jc w:val="center"/>
        <w:rPr>
          <w:b/>
          <w:color w:val="auto"/>
          <w:sz w:val="28"/>
          <w:szCs w:val="28"/>
        </w:rPr>
      </w:pPr>
    </w:p>
    <w:p w:rsidR="0091406D" w:rsidRPr="0081353E" w:rsidRDefault="00E91776">
      <w:pPr>
        <w:pStyle w:val="1"/>
        <w:ind w:firstLine="708"/>
        <w:contextualSpacing w:val="0"/>
        <w:jc w:val="both"/>
        <w:rPr>
          <w:color w:val="auto"/>
          <w:sz w:val="28"/>
          <w:szCs w:val="28"/>
        </w:rPr>
      </w:pPr>
      <w:r w:rsidRPr="0081353E">
        <w:rPr>
          <w:color w:val="auto"/>
          <w:sz w:val="28"/>
          <w:szCs w:val="28"/>
        </w:rPr>
        <w:t xml:space="preserve">Организация в учреждении эффективной системы комплексной реабилитации с едиными подходами к организации процесса реабилитации, с использованием инновационных технологий, с непременным вовлечением в </w:t>
      </w:r>
      <w:r w:rsidRPr="0081353E">
        <w:rPr>
          <w:color w:val="auto"/>
          <w:sz w:val="28"/>
          <w:szCs w:val="28"/>
        </w:rPr>
        <w:lastRenderedPageBreak/>
        <w:t xml:space="preserve">процесс реабилитации семьи ребенка направлена на укрепление здоровья несовершеннолетних, снижение заболеваемости и профилактику детской инвалидности. </w:t>
      </w:r>
    </w:p>
    <w:p w:rsidR="0091406D" w:rsidRPr="0081353E" w:rsidRDefault="00E91776">
      <w:pPr>
        <w:pStyle w:val="1"/>
        <w:tabs>
          <w:tab w:val="left" w:pos="795"/>
        </w:tabs>
        <w:contextualSpacing w:val="0"/>
        <w:rPr>
          <w:b/>
          <w:color w:val="auto"/>
          <w:sz w:val="28"/>
          <w:szCs w:val="28"/>
        </w:rPr>
      </w:pPr>
      <w:r w:rsidRPr="0081353E">
        <w:rPr>
          <w:b/>
          <w:color w:val="auto"/>
          <w:sz w:val="28"/>
          <w:szCs w:val="28"/>
        </w:rPr>
        <w:t xml:space="preserve"> </w:t>
      </w:r>
    </w:p>
    <w:p w:rsidR="0091406D" w:rsidRPr="0081353E" w:rsidRDefault="00E91776">
      <w:pPr>
        <w:pStyle w:val="1"/>
        <w:suppressAutoHyphens w:val="0"/>
        <w:ind w:firstLine="709"/>
        <w:contextualSpacing w:val="0"/>
        <w:jc w:val="center"/>
        <w:rPr>
          <w:rFonts w:eastAsiaTheme="minorHAnsi"/>
          <w:b/>
          <w:bCs/>
          <w:color w:val="auto"/>
          <w:sz w:val="28"/>
          <w:szCs w:val="28"/>
        </w:rPr>
      </w:pPr>
      <w:r w:rsidRPr="0081353E">
        <w:rPr>
          <w:rFonts w:eastAsiaTheme="minorHAnsi"/>
          <w:b/>
          <w:bCs/>
          <w:color w:val="auto"/>
          <w:sz w:val="28"/>
          <w:szCs w:val="28"/>
        </w:rPr>
        <w:t>Перспективы развития учреждения на 2022 год</w:t>
      </w:r>
    </w:p>
    <w:p w:rsidR="0091406D" w:rsidRPr="0081353E" w:rsidRDefault="0091406D">
      <w:pPr>
        <w:pStyle w:val="1"/>
        <w:suppressAutoHyphens w:val="0"/>
        <w:ind w:firstLine="709"/>
        <w:contextualSpacing w:val="0"/>
        <w:jc w:val="both"/>
        <w:rPr>
          <w:color w:val="auto"/>
          <w:sz w:val="28"/>
          <w:szCs w:val="28"/>
        </w:rPr>
      </w:pPr>
    </w:p>
    <w:p w:rsidR="0091406D" w:rsidRPr="0081353E" w:rsidRDefault="00E91776">
      <w:pPr>
        <w:pStyle w:val="1"/>
        <w:ind w:firstLine="567"/>
        <w:contextualSpacing w:val="0"/>
        <w:jc w:val="both"/>
        <w:rPr>
          <w:color w:val="auto"/>
          <w:sz w:val="28"/>
          <w:szCs w:val="28"/>
        </w:rPr>
      </w:pPr>
      <w:r w:rsidRPr="0081353E">
        <w:rPr>
          <w:color w:val="auto"/>
          <w:sz w:val="28"/>
          <w:szCs w:val="28"/>
        </w:rPr>
        <w:t>Целями учреждения на 2022 год является:</w:t>
      </w:r>
    </w:p>
    <w:p w:rsidR="0091406D" w:rsidRPr="0081353E" w:rsidRDefault="00E91776">
      <w:pPr>
        <w:pStyle w:val="1"/>
        <w:ind w:firstLine="567"/>
        <w:contextualSpacing w:val="0"/>
        <w:jc w:val="both"/>
        <w:rPr>
          <w:color w:val="auto"/>
          <w:sz w:val="28"/>
          <w:szCs w:val="28"/>
        </w:rPr>
      </w:pPr>
      <w:r w:rsidRPr="0081353E">
        <w:rPr>
          <w:color w:val="auto"/>
          <w:sz w:val="28"/>
          <w:szCs w:val="28"/>
        </w:rPr>
        <w:t xml:space="preserve">продолжение поэтапной реализации Федерального закона № 442-ФЗ «Об основах социального обслуживания граждан в Российской Федерации», </w:t>
      </w:r>
    </w:p>
    <w:p w:rsidR="0091406D" w:rsidRPr="0081353E" w:rsidRDefault="00E91776">
      <w:pPr>
        <w:pStyle w:val="1"/>
        <w:ind w:firstLine="567"/>
        <w:contextualSpacing w:val="0"/>
        <w:jc w:val="both"/>
        <w:rPr>
          <w:color w:val="auto"/>
          <w:sz w:val="28"/>
          <w:szCs w:val="28"/>
        </w:rPr>
      </w:pPr>
      <w:r w:rsidRPr="0081353E">
        <w:rPr>
          <w:color w:val="auto"/>
          <w:sz w:val="28"/>
          <w:szCs w:val="28"/>
        </w:rPr>
        <w:t xml:space="preserve">повышение эффективности и качества предоставления социальных услуг </w:t>
      </w:r>
      <w:r w:rsidRPr="0081353E">
        <w:rPr>
          <w:rStyle w:val="a5"/>
          <w:color w:val="auto"/>
          <w:sz w:val="28"/>
          <w:szCs w:val="28"/>
        </w:rPr>
        <w:footnoteReference w:id="2"/>
      </w:r>
      <w:r w:rsidRPr="0081353E">
        <w:rPr>
          <w:color w:val="auto"/>
          <w:sz w:val="28"/>
          <w:szCs w:val="28"/>
        </w:rPr>
        <w:t xml:space="preserve">, </w:t>
      </w:r>
    </w:p>
    <w:p w:rsidR="0091406D" w:rsidRPr="0081353E" w:rsidRDefault="00E91776">
      <w:pPr>
        <w:pStyle w:val="1"/>
        <w:ind w:firstLine="567"/>
        <w:contextualSpacing w:val="0"/>
        <w:jc w:val="both"/>
        <w:rPr>
          <w:color w:val="auto"/>
          <w:sz w:val="28"/>
          <w:szCs w:val="28"/>
        </w:rPr>
      </w:pPr>
      <w:r w:rsidRPr="0081353E">
        <w:rPr>
          <w:color w:val="auto"/>
          <w:sz w:val="28"/>
          <w:szCs w:val="28"/>
        </w:rPr>
        <w:t>повышение средней заработной платы работников путем перехода на новую систему оплаты труда,</w:t>
      </w:r>
    </w:p>
    <w:p w:rsidR="0091406D" w:rsidRPr="0081353E" w:rsidRDefault="00E91776">
      <w:pPr>
        <w:pStyle w:val="1"/>
        <w:ind w:firstLine="567"/>
        <w:contextualSpacing w:val="0"/>
        <w:jc w:val="both"/>
        <w:rPr>
          <w:color w:val="auto"/>
          <w:sz w:val="28"/>
          <w:szCs w:val="28"/>
        </w:rPr>
      </w:pPr>
      <w:proofErr w:type="gramStart"/>
      <w:r w:rsidRPr="0081353E">
        <w:rPr>
          <w:color w:val="auto"/>
          <w:sz w:val="28"/>
          <w:szCs w:val="28"/>
        </w:rPr>
        <w:t>обеспечение достижения национальных целей развития Российской Федерации, определенных Указом Президента РФ от 7 мая 2018 года № 204 «О национальных целях и стратегических задачах развития РФ на период до 2024 года»: ускоренное внедрение цифровых технологий в социальной сфере, формирование системы мотивации граждан к здоровому образу жизни (включая здоровое питание и отказ от вредных привычек), формирование системы непрерывного обновления работающими гражданами своих</w:t>
      </w:r>
      <w:proofErr w:type="gramEnd"/>
      <w:r w:rsidRPr="0081353E">
        <w:rPr>
          <w:color w:val="auto"/>
          <w:sz w:val="28"/>
          <w:szCs w:val="28"/>
        </w:rPr>
        <w:t xml:space="preserve">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91406D" w:rsidRPr="0081353E" w:rsidRDefault="00E91776">
      <w:pPr>
        <w:pStyle w:val="1"/>
        <w:ind w:firstLine="567"/>
        <w:contextualSpacing w:val="0"/>
        <w:jc w:val="both"/>
        <w:rPr>
          <w:color w:val="auto"/>
          <w:sz w:val="28"/>
          <w:szCs w:val="28"/>
        </w:rPr>
      </w:pPr>
      <w:r w:rsidRPr="0081353E">
        <w:rPr>
          <w:color w:val="auto"/>
          <w:sz w:val="28"/>
          <w:szCs w:val="28"/>
        </w:rPr>
        <w:t>реализация национальных проектов, входящих в состав портфеля «Демография», регионального уровня;</w:t>
      </w:r>
    </w:p>
    <w:p w:rsidR="0091406D" w:rsidRPr="0081353E" w:rsidRDefault="00E91776">
      <w:pPr>
        <w:pStyle w:val="1"/>
        <w:ind w:firstLine="567"/>
        <w:contextualSpacing w:val="0"/>
        <w:jc w:val="both"/>
        <w:rPr>
          <w:color w:val="auto"/>
          <w:sz w:val="28"/>
          <w:szCs w:val="28"/>
        </w:rPr>
      </w:pPr>
      <w:r w:rsidRPr="0081353E">
        <w:rPr>
          <w:color w:val="auto"/>
          <w:sz w:val="28"/>
          <w:szCs w:val="28"/>
        </w:rPr>
        <w:t>привлечение внебюджетных средств посредством взаимодействия со спонсорами, участия в гран</w:t>
      </w:r>
      <w:bookmarkStart w:id="1" w:name="_GoBack"/>
      <w:bookmarkEnd w:id="1"/>
      <w:r w:rsidRPr="0081353E">
        <w:rPr>
          <w:color w:val="auto"/>
          <w:sz w:val="28"/>
          <w:szCs w:val="28"/>
        </w:rPr>
        <w:t>товых конкурсах.</w:t>
      </w:r>
    </w:p>
    <w:p w:rsidR="0091406D" w:rsidRPr="0081353E" w:rsidRDefault="00E91776">
      <w:pPr>
        <w:pStyle w:val="1"/>
        <w:ind w:firstLine="567"/>
        <w:contextualSpacing w:val="0"/>
        <w:jc w:val="both"/>
        <w:rPr>
          <w:color w:val="auto"/>
          <w:sz w:val="28"/>
          <w:szCs w:val="28"/>
        </w:rPr>
      </w:pPr>
      <w:r w:rsidRPr="0081353E">
        <w:rPr>
          <w:color w:val="auto"/>
          <w:sz w:val="28"/>
          <w:szCs w:val="28"/>
        </w:rPr>
        <w:t>Достижение данной цели предполагает продолжение деятельности по направлениям:</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повышение качества предоставления услуг на основе контроля и оценки качества работы учреждения (в том числе с использованием информационных технологий) и, как следствие, повышение степени удовлетворенности получателей социальных услуг качеством работы учреждения;</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совершенствование современных технологий в работе с детьми-получателями социальных услуг и информационно-разъяснительных и обучающих мероприятий для  родителей/законных представителей (в том числе с использованием информационных технологий), повышение информационной открытости учреждения;</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развитие системы оказания платных услуг в учреждении;</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 xml:space="preserve">реализация комплекса мер по формированию современной </w:t>
      </w:r>
      <w:r w:rsidRPr="0081353E">
        <w:rPr>
          <w:color w:val="auto"/>
          <w:sz w:val="28"/>
          <w:szCs w:val="28"/>
        </w:rPr>
        <w:lastRenderedPageBreak/>
        <w:t xml:space="preserve">инфраструктуры служб ранней помощи </w:t>
      </w:r>
      <w:proofErr w:type="gramStart"/>
      <w:r w:rsidRPr="0081353E">
        <w:rPr>
          <w:color w:val="auto"/>
          <w:sz w:val="28"/>
          <w:szCs w:val="28"/>
        </w:rPr>
        <w:t>в</w:t>
      </w:r>
      <w:proofErr w:type="gramEnd"/>
      <w:r w:rsidRPr="0081353E">
        <w:rPr>
          <w:color w:val="auto"/>
          <w:sz w:val="28"/>
          <w:szCs w:val="28"/>
        </w:rPr>
        <w:t xml:space="preserve"> </w:t>
      </w:r>
      <w:proofErr w:type="gramStart"/>
      <w:r w:rsidRPr="0081353E">
        <w:rPr>
          <w:color w:val="auto"/>
          <w:sz w:val="28"/>
          <w:szCs w:val="28"/>
        </w:rPr>
        <w:t>Ханты-Мансийском</w:t>
      </w:r>
      <w:proofErr w:type="gramEnd"/>
      <w:r w:rsidRPr="0081353E">
        <w:rPr>
          <w:color w:val="auto"/>
          <w:sz w:val="28"/>
          <w:szCs w:val="28"/>
        </w:rPr>
        <w:t xml:space="preserve"> автономном округе – Югре, в части касающейся;</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реализация Концепции развития добровольчества (волонтерства) в Российской Федерации до 2025 года, в части касающейся;</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улучшения положения детей и их семей путем развития межведомственного взаимодействия в рамках социального партнерства, социального сопровождения, реализации моделей реабилитационно-образовательного сопровождения детей, имеющих особенности развития;</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взаимодействие с некоммерческими организациями, в том числе по передаче социальных услуг;</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функционирование системы менеджмента качества и бережливого производства в учреждении;</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реализация программы «Калейдоскоп здоровья», направленной на мотивацию работников к здоровому образу жизни;</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обеспечение непрерывного повышения квалификации работниками, в том числе дистанционно и в режиме видеоконференцсвязи;</w:t>
      </w:r>
    </w:p>
    <w:p w:rsidR="0091406D" w:rsidRPr="0081353E" w:rsidRDefault="00E91776">
      <w:pPr>
        <w:pStyle w:val="1"/>
        <w:numPr>
          <w:ilvl w:val="0"/>
          <w:numId w:val="6"/>
        </w:numPr>
        <w:tabs>
          <w:tab w:val="clear" w:pos="720"/>
          <w:tab w:val="left" w:pos="0"/>
        </w:tabs>
        <w:ind w:left="0" w:firstLine="709"/>
        <w:contextualSpacing w:val="0"/>
        <w:jc w:val="both"/>
        <w:rPr>
          <w:color w:val="auto"/>
          <w:sz w:val="28"/>
          <w:szCs w:val="28"/>
        </w:rPr>
      </w:pPr>
      <w:r w:rsidRPr="0081353E">
        <w:rPr>
          <w:color w:val="auto"/>
          <w:sz w:val="28"/>
          <w:szCs w:val="28"/>
        </w:rPr>
        <w:t>разработка и реализация стратегии формирования положительного имиджа учреждения.</w:t>
      </w:r>
    </w:p>
    <w:sectPr w:rsidR="0091406D" w:rsidRPr="0081353E" w:rsidSect="0091406D">
      <w:footerReference w:type="default" r:id="rId22"/>
      <w:pgSz w:w="11906" w:h="16838"/>
      <w:pgMar w:top="1134" w:right="851" w:bottom="1418" w:left="993" w:header="0" w:footer="709"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C55" w:rsidRDefault="00847C55" w:rsidP="0091406D">
      <w:r>
        <w:separator/>
      </w:r>
    </w:p>
  </w:endnote>
  <w:endnote w:type="continuationSeparator" w:id="0">
    <w:p w:rsidR="00847C55" w:rsidRDefault="00847C55" w:rsidP="009140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01"/>
    <w:family w:val="roman"/>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Mono">
    <w:altName w:val="Courier New"/>
    <w:charset w:val="01"/>
    <w:family w:val="roman"/>
    <w:pitch w:val="default"/>
    <w:sig w:usb0="00000000" w:usb1="00000000" w:usb2="00000000" w:usb3="00000000" w:csb0="00000000" w:csb1="00000000"/>
  </w:font>
  <w:font w:name="font194">
    <w:panose1 w:val="00000000000000000000"/>
    <w:charset w:val="00"/>
    <w:family w:val="roman"/>
    <w:notTrueType/>
    <w:pitch w:val="default"/>
    <w:sig w:usb0="00000000" w:usb1="00000000" w:usb2="00000000" w:usb3="00000000" w:csb0="00000000" w:csb1="00000000"/>
  </w:font>
  <w:font w:name="Noto Sans Devanagari">
    <w:altName w:val="Arial"/>
    <w:charset w:val="00"/>
    <w:family w:val="swiss"/>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ont184">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408518"/>
      <w:docPartObj>
        <w:docPartGallery w:val="Page Numbers (Bottom of Page)"/>
        <w:docPartUnique/>
      </w:docPartObj>
    </w:sdtPr>
    <w:sdtContent>
      <w:p w:rsidR="00847C55" w:rsidRDefault="00684F43">
        <w:pPr>
          <w:pStyle w:val="Footer"/>
          <w:jc w:val="right"/>
        </w:pPr>
        <w:fldSimple w:instr="PAGE">
          <w:r w:rsidR="008622E3">
            <w:rPr>
              <w:noProof/>
            </w:rPr>
            <w:t>9</w:t>
          </w:r>
        </w:fldSimple>
      </w:p>
    </w:sdtContent>
  </w:sdt>
  <w:p w:rsidR="00847C55" w:rsidRDefault="00847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C55" w:rsidRDefault="00847C55">
      <w:pPr>
        <w:rPr>
          <w:sz w:val="12"/>
        </w:rPr>
      </w:pPr>
      <w:r>
        <w:separator/>
      </w:r>
    </w:p>
  </w:footnote>
  <w:footnote w:type="continuationSeparator" w:id="0">
    <w:p w:rsidR="00847C55" w:rsidRDefault="00847C55">
      <w:pPr>
        <w:rPr>
          <w:sz w:val="12"/>
        </w:rPr>
      </w:pPr>
      <w:r>
        <w:continuationSeparator/>
      </w:r>
    </w:p>
  </w:footnote>
  <w:footnote w:id="1">
    <w:p w:rsidR="00847C55" w:rsidRDefault="00847C55">
      <w:pPr>
        <w:pStyle w:val="FootnoteText"/>
        <w:rPr>
          <w:color w:val="auto"/>
          <w:sz w:val="16"/>
          <w:szCs w:val="16"/>
        </w:rPr>
      </w:pPr>
      <w:r>
        <w:rPr>
          <w:rStyle w:val="a6"/>
        </w:rPr>
        <w:footnoteRef/>
      </w:r>
      <w:r>
        <w:rPr>
          <w:color w:val="auto"/>
          <w:sz w:val="16"/>
          <w:szCs w:val="16"/>
        </w:rPr>
        <w:t xml:space="preserve"> П.9.1 итоговых рекомендаций третьего Форума социальных инноваций региона (</w:t>
      </w:r>
      <w:proofErr w:type="gramStart"/>
      <w:r>
        <w:rPr>
          <w:color w:val="auto"/>
          <w:sz w:val="16"/>
          <w:szCs w:val="16"/>
        </w:rPr>
        <w:t>г</w:t>
      </w:r>
      <w:proofErr w:type="gramEnd"/>
      <w:r>
        <w:rPr>
          <w:color w:val="auto"/>
          <w:sz w:val="16"/>
          <w:szCs w:val="16"/>
        </w:rPr>
        <w:t>. Москва, 19 – 21 июня 2019 года) (№01-Вх-14638 от 30.07.2019):</w:t>
      </w:r>
    </w:p>
    <w:p w:rsidR="00847C55" w:rsidRDefault="00847C55">
      <w:pPr>
        <w:pStyle w:val="FootnoteText"/>
        <w:rPr>
          <w:color w:val="auto"/>
          <w:sz w:val="16"/>
          <w:szCs w:val="16"/>
        </w:rPr>
      </w:pPr>
      <w:r>
        <w:rPr>
          <w:color w:val="auto"/>
          <w:sz w:val="16"/>
          <w:szCs w:val="16"/>
        </w:rPr>
        <w:t>- расширение практики предоставления социальных услуг и государственной социальной помощи на основании социального контракта и повышения ее результативности;</w:t>
      </w:r>
    </w:p>
    <w:p w:rsidR="00847C55" w:rsidRDefault="00847C55">
      <w:pPr>
        <w:pStyle w:val="FootnoteText"/>
        <w:rPr>
          <w:color w:val="auto"/>
          <w:sz w:val="16"/>
          <w:szCs w:val="16"/>
        </w:rPr>
      </w:pPr>
      <w:r>
        <w:rPr>
          <w:color w:val="auto"/>
          <w:sz w:val="16"/>
          <w:szCs w:val="16"/>
        </w:rPr>
        <w:t xml:space="preserve">- организация работы по оснащению учреждения реабилитационным и </w:t>
      </w:r>
      <w:proofErr w:type="spellStart"/>
      <w:r>
        <w:rPr>
          <w:color w:val="auto"/>
          <w:sz w:val="16"/>
          <w:szCs w:val="16"/>
        </w:rPr>
        <w:t>абилитационным</w:t>
      </w:r>
      <w:proofErr w:type="spellEnd"/>
      <w:r>
        <w:rPr>
          <w:color w:val="auto"/>
          <w:sz w:val="16"/>
          <w:szCs w:val="16"/>
        </w:rPr>
        <w:t xml:space="preserve"> оборудованием приоритетно российского производства;</w:t>
      </w:r>
    </w:p>
    <w:p w:rsidR="00847C55" w:rsidRDefault="00847C55">
      <w:pPr>
        <w:pStyle w:val="FootnoteText"/>
        <w:rPr>
          <w:color w:val="auto"/>
          <w:sz w:val="16"/>
          <w:szCs w:val="16"/>
        </w:rPr>
      </w:pPr>
      <w:r>
        <w:rPr>
          <w:color w:val="auto"/>
          <w:sz w:val="16"/>
          <w:szCs w:val="16"/>
        </w:rPr>
        <w:t>- обучение, в том числе особенностям коммуникации с инвалидами, руководителей, специалистов;</w:t>
      </w:r>
      <w:r>
        <w:rPr>
          <w:color w:val="auto"/>
          <w:sz w:val="16"/>
          <w:szCs w:val="16"/>
        </w:rPr>
        <w:br/>
        <w:t>- осуществление закупочной деятельности в рамках национальных проектов с учетом возможностей отечественных производителей;</w:t>
      </w:r>
    </w:p>
    <w:p w:rsidR="00847C55" w:rsidRDefault="00847C55">
      <w:pPr>
        <w:pStyle w:val="FootnoteText"/>
        <w:rPr>
          <w:color w:val="auto"/>
          <w:sz w:val="16"/>
          <w:szCs w:val="16"/>
        </w:rPr>
      </w:pPr>
      <w:r>
        <w:rPr>
          <w:color w:val="auto"/>
          <w:sz w:val="16"/>
          <w:szCs w:val="16"/>
        </w:rPr>
        <w:t xml:space="preserve">- вовлечение населения в добровольческую (волонтерскую) деятельность во взаимодействии с </w:t>
      </w:r>
      <w:proofErr w:type="gramStart"/>
      <w:r>
        <w:rPr>
          <w:color w:val="auto"/>
          <w:sz w:val="16"/>
          <w:szCs w:val="16"/>
        </w:rPr>
        <w:t>социальными</w:t>
      </w:r>
      <w:proofErr w:type="gramEnd"/>
      <w:r>
        <w:rPr>
          <w:color w:val="auto"/>
          <w:sz w:val="16"/>
          <w:szCs w:val="16"/>
        </w:rPr>
        <w:t xml:space="preserve"> массмедиа;</w:t>
      </w:r>
    </w:p>
    <w:p w:rsidR="00847C55" w:rsidRDefault="00847C55">
      <w:pPr>
        <w:pStyle w:val="FootnoteText"/>
        <w:rPr>
          <w:color w:val="auto"/>
          <w:sz w:val="16"/>
          <w:szCs w:val="16"/>
        </w:rPr>
      </w:pPr>
      <w:r>
        <w:rPr>
          <w:color w:val="auto"/>
          <w:sz w:val="16"/>
          <w:szCs w:val="16"/>
        </w:rPr>
        <w:t>- внедрение системы мониторинга сервисов «Инцидент менеджмент» в целях повышения качества услуг в социальной сфере</w:t>
      </w:r>
    </w:p>
  </w:footnote>
  <w:footnote w:id="2">
    <w:p w:rsidR="00847C55" w:rsidRDefault="00847C55">
      <w:pPr>
        <w:pStyle w:val="FootnoteText"/>
        <w:rPr>
          <w:color w:val="auto"/>
          <w:sz w:val="16"/>
          <w:szCs w:val="16"/>
        </w:rPr>
      </w:pPr>
      <w:r>
        <w:rPr>
          <w:rStyle w:val="a6"/>
        </w:rPr>
        <w:footnoteRef/>
      </w:r>
      <w:r>
        <w:rPr>
          <w:color w:val="auto"/>
        </w:rPr>
        <w:t xml:space="preserve"> </w:t>
      </w:r>
      <w:r>
        <w:rPr>
          <w:color w:val="auto"/>
          <w:sz w:val="16"/>
          <w:szCs w:val="16"/>
        </w:rPr>
        <w:t>П.9.1 итоговых рекомендаций третьего Форума социальных инноваций региона (</w:t>
      </w:r>
      <w:proofErr w:type="gramStart"/>
      <w:r>
        <w:rPr>
          <w:color w:val="auto"/>
          <w:sz w:val="16"/>
          <w:szCs w:val="16"/>
        </w:rPr>
        <w:t>г</w:t>
      </w:r>
      <w:proofErr w:type="gramEnd"/>
      <w:r>
        <w:rPr>
          <w:color w:val="auto"/>
          <w:sz w:val="16"/>
          <w:szCs w:val="16"/>
        </w:rPr>
        <w:t>. Москва, 19 – 21 июня 2019 года) (№01-Вх-14638 от 30.07.2019):</w:t>
      </w:r>
    </w:p>
    <w:p w:rsidR="00847C55" w:rsidRDefault="00847C55">
      <w:pPr>
        <w:pStyle w:val="FootnoteText"/>
        <w:rPr>
          <w:color w:val="auto"/>
          <w:sz w:val="16"/>
          <w:szCs w:val="16"/>
        </w:rPr>
      </w:pPr>
      <w:r>
        <w:rPr>
          <w:color w:val="auto"/>
          <w:sz w:val="16"/>
          <w:szCs w:val="16"/>
        </w:rPr>
        <w:t>- расширение практики предоставления социальных услуг и государственной социальной помощи на основании социального контракта и повышения ее результативности;</w:t>
      </w:r>
    </w:p>
    <w:p w:rsidR="00847C55" w:rsidRDefault="00847C55">
      <w:pPr>
        <w:pStyle w:val="FootnoteText"/>
        <w:rPr>
          <w:color w:val="auto"/>
          <w:sz w:val="16"/>
          <w:szCs w:val="16"/>
        </w:rPr>
      </w:pPr>
      <w:r>
        <w:rPr>
          <w:color w:val="auto"/>
          <w:sz w:val="16"/>
          <w:szCs w:val="16"/>
        </w:rPr>
        <w:t xml:space="preserve">- организация работы по оснащению учреждения реабилитационным и </w:t>
      </w:r>
      <w:proofErr w:type="spellStart"/>
      <w:r>
        <w:rPr>
          <w:color w:val="auto"/>
          <w:sz w:val="16"/>
          <w:szCs w:val="16"/>
        </w:rPr>
        <w:t>абилитационным</w:t>
      </w:r>
      <w:proofErr w:type="spellEnd"/>
      <w:r>
        <w:rPr>
          <w:color w:val="auto"/>
          <w:sz w:val="16"/>
          <w:szCs w:val="16"/>
        </w:rPr>
        <w:t xml:space="preserve"> оборудованием приоритетно российского производства;</w:t>
      </w:r>
    </w:p>
    <w:p w:rsidR="00847C55" w:rsidRDefault="00847C55">
      <w:pPr>
        <w:pStyle w:val="FootnoteText"/>
        <w:rPr>
          <w:color w:val="auto"/>
          <w:sz w:val="16"/>
          <w:szCs w:val="16"/>
        </w:rPr>
      </w:pPr>
      <w:r>
        <w:rPr>
          <w:color w:val="auto"/>
          <w:sz w:val="16"/>
          <w:szCs w:val="16"/>
        </w:rPr>
        <w:t>- обучение, в том числе особенностям коммуникации с инвалидами, руководителей, специалистов;</w:t>
      </w:r>
      <w:r>
        <w:rPr>
          <w:color w:val="auto"/>
          <w:sz w:val="16"/>
          <w:szCs w:val="16"/>
        </w:rPr>
        <w:br/>
        <w:t>- осуществление закупочной деятельности в рамках национальных проектов с учетом возможностей отечественных производителей;</w:t>
      </w:r>
    </w:p>
    <w:p w:rsidR="00847C55" w:rsidRDefault="00847C55">
      <w:pPr>
        <w:pStyle w:val="FootnoteText"/>
        <w:rPr>
          <w:color w:val="auto"/>
          <w:sz w:val="16"/>
          <w:szCs w:val="16"/>
        </w:rPr>
      </w:pPr>
      <w:r>
        <w:rPr>
          <w:color w:val="auto"/>
          <w:sz w:val="16"/>
          <w:szCs w:val="16"/>
        </w:rPr>
        <w:t xml:space="preserve">- вовлечение населения в добровольческую (волонтерскую) деятельность во взаимодействии с </w:t>
      </w:r>
      <w:proofErr w:type="gramStart"/>
      <w:r>
        <w:rPr>
          <w:color w:val="auto"/>
          <w:sz w:val="16"/>
          <w:szCs w:val="16"/>
        </w:rPr>
        <w:t>социальными</w:t>
      </w:r>
      <w:proofErr w:type="gramEnd"/>
      <w:r>
        <w:rPr>
          <w:color w:val="auto"/>
          <w:sz w:val="16"/>
          <w:szCs w:val="16"/>
        </w:rPr>
        <w:t xml:space="preserve"> массмедиа;</w:t>
      </w:r>
    </w:p>
    <w:p w:rsidR="00847C55" w:rsidRDefault="00847C55">
      <w:pPr>
        <w:pStyle w:val="FootnoteText"/>
        <w:rPr>
          <w:color w:val="auto"/>
        </w:rPr>
      </w:pPr>
      <w:r>
        <w:rPr>
          <w:color w:val="auto"/>
          <w:sz w:val="16"/>
          <w:szCs w:val="16"/>
        </w:rPr>
        <w:t>- внедрение системы мониторинга сервисов «Инцидент менеджмент» в целях повышения качества услуг в социальной сфере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4216"/>
    <w:multiLevelType w:val="multilevel"/>
    <w:tmpl w:val="2820B80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Times New Roman" w:hAnsi="Times New Roman" w:cs="Times New Roman" w:hint="default"/>
      </w:rPr>
    </w:lvl>
    <w:lvl w:ilvl="2">
      <w:start w:val="1"/>
      <w:numFmt w:val="bullet"/>
      <w:lvlText w:val=""/>
      <w:lvlJc w:val="left"/>
      <w:pPr>
        <w:tabs>
          <w:tab w:val="num" w:pos="0"/>
        </w:tabs>
        <w:ind w:left="1440" w:hanging="360"/>
      </w:pPr>
      <w:rPr>
        <w:rFonts w:ascii="Times New Roman" w:hAnsi="Times New Roman" w:cs="Times New Roman" w:hint="default"/>
      </w:rPr>
    </w:lvl>
    <w:lvl w:ilvl="3">
      <w:start w:val="1"/>
      <w:numFmt w:val="bullet"/>
      <w:lvlText w:val=""/>
      <w:lvlJc w:val="left"/>
      <w:pPr>
        <w:tabs>
          <w:tab w:val="num" w:pos="0"/>
        </w:tabs>
        <w:ind w:left="1800" w:hanging="360"/>
      </w:pPr>
      <w:rPr>
        <w:rFonts w:ascii="Times New Roman" w:hAnsi="Times New Roman" w:cs="Times New Roman" w:hint="default"/>
      </w:rPr>
    </w:lvl>
    <w:lvl w:ilvl="4">
      <w:start w:val="1"/>
      <w:numFmt w:val="bullet"/>
      <w:lvlText w:val=""/>
      <w:lvlJc w:val="left"/>
      <w:pPr>
        <w:tabs>
          <w:tab w:val="num" w:pos="0"/>
        </w:tabs>
        <w:ind w:left="2160" w:hanging="360"/>
      </w:pPr>
      <w:rPr>
        <w:rFonts w:ascii="Times New Roman" w:hAnsi="Times New Roman" w:cs="Times New Roman" w:hint="default"/>
      </w:rPr>
    </w:lvl>
    <w:lvl w:ilvl="5">
      <w:start w:val="1"/>
      <w:numFmt w:val="bullet"/>
      <w:lvlText w:val=""/>
      <w:lvlJc w:val="left"/>
      <w:pPr>
        <w:tabs>
          <w:tab w:val="num" w:pos="0"/>
        </w:tabs>
        <w:ind w:left="2520" w:hanging="360"/>
      </w:pPr>
      <w:rPr>
        <w:rFonts w:ascii="Times New Roman" w:hAnsi="Times New Roman" w:cs="Times New Roman" w:hint="default"/>
      </w:rPr>
    </w:lvl>
    <w:lvl w:ilvl="6">
      <w:start w:val="1"/>
      <w:numFmt w:val="bullet"/>
      <w:lvlText w:val=""/>
      <w:lvlJc w:val="left"/>
      <w:pPr>
        <w:tabs>
          <w:tab w:val="num" w:pos="0"/>
        </w:tabs>
        <w:ind w:left="2880" w:hanging="360"/>
      </w:pPr>
      <w:rPr>
        <w:rFonts w:ascii="Times New Roman" w:hAnsi="Times New Roman" w:cs="Times New Roman" w:hint="default"/>
      </w:rPr>
    </w:lvl>
    <w:lvl w:ilvl="7">
      <w:start w:val="1"/>
      <w:numFmt w:val="bullet"/>
      <w:lvlText w:val=""/>
      <w:lvlJc w:val="left"/>
      <w:pPr>
        <w:tabs>
          <w:tab w:val="num" w:pos="0"/>
        </w:tabs>
        <w:ind w:left="3240" w:hanging="360"/>
      </w:pPr>
      <w:rPr>
        <w:rFonts w:ascii="Times New Roman" w:hAnsi="Times New Roman" w:cs="Times New Roman" w:hint="default"/>
      </w:rPr>
    </w:lvl>
    <w:lvl w:ilvl="8">
      <w:start w:val="1"/>
      <w:numFmt w:val="bullet"/>
      <w:lvlText w:val=""/>
      <w:lvlJc w:val="left"/>
      <w:pPr>
        <w:tabs>
          <w:tab w:val="num" w:pos="0"/>
        </w:tabs>
        <w:ind w:left="3600" w:hanging="360"/>
      </w:pPr>
      <w:rPr>
        <w:rFonts w:ascii="Times New Roman" w:hAnsi="Times New Roman" w:cs="Times New Roman" w:hint="default"/>
      </w:rPr>
    </w:lvl>
  </w:abstractNum>
  <w:abstractNum w:abstractNumId="1">
    <w:nsid w:val="247B4959"/>
    <w:multiLevelType w:val="multilevel"/>
    <w:tmpl w:val="51EC44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71C0A87"/>
    <w:multiLevelType w:val="multilevel"/>
    <w:tmpl w:val="F6B2CCF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nsid w:val="4BDB4E0B"/>
    <w:multiLevelType w:val="multilevel"/>
    <w:tmpl w:val="684A3DA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nsid w:val="7440199A"/>
    <w:multiLevelType w:val="multilevel"/>
    <w:tmpl w:val="B8C4CAB0"/>
    <w:lvl w:ilvl="0">
      <w:start w:val="1"/>
      <w:numFmt w:val="bullet"/>
      <w:lvlText w:val=""/>
      <w:lvlJc w:val="left"/>
      <w:pPr>
        <w:tabs>
          <w:tab w:val="num" w:pos="0"/>
        </w:tabs>
        <w:ind w:left="360" w:hanging="360"/>
      </w:pPr>
      <w:rPr>
        <w:rFonts w:ascii="Wingdings" w:hAnsi="Wingdings" w:cs="Wingdings" w:hint="default"/>
        <w:b/>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793D5F57"/>
    <w:multiLevelType w:val="multilevel"/>
    <w:tmpl w:val="C3C0184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91406D"/>
    <w:rsid w:val="000128A3"/>
    <w:rsid w:val="00035FDE"/>
    <w:rsid w:val="00134631"/>
    <w:rsid w:val="00157E6C"/>
    <w:rsid w:val="001814D8"/>
    <w:rsid w:val="0019048C"/>
    <w:rsid w:val="00233B66"/>
    <w:rsid w:val="002579D9"/>
    <w:rsid w:val="002841FA"/>
    <w:rsid w:val="00286608"/>
    <w:rsid w:val="0029043E"/>
    <w:rsid w:val="003403B0"/>
    <w:rsid w:val="00393BEA"/>
    <w:rsid w:val="003E38D7"/>
    <w:rsid w:val="00406251"/>
    <w:rsid w:val="004C7476"/>
    <w:rsid w:val="004E2842"/>
    <w:rsid w:val="005029BB"/>
    <w:rsid w:val="00560359"/>
    <w:rsid w:val="00566B27"/>
    <w:rsid w:val="005735CA"/>
    <w:rsid w:val="005A0754"/>
    <w:rsid w:val="005F2DA1"/>
    <w:rsid w:val="006608F8"/>
    <w:rsid w:val="00684F43"/>
    <w:rsid w:val="006D7549"/>
    <w:rsid w:val="007A00B8"/>
    <w:rsid w:val="0081353E"/>
    <w:rsid w:val="00816B22"/>
    <w:rsid w:val="00830F4B"/>
    <w:rsid w:val="00847C55"/>
    <w:rsid w:val="00861E51"/>
    <w:rsid w:val="008622E3"/>
    <w:rsid w:val="00872CAF"/>
    <w:rsid w:val="008B1916"/>
    <w:rsid w:val="008E2E97"/>
    <w:rsid w:val="008F049B"/>
    <w:rsid w:val="0091406D"/>
    <w:rsid w:val="009370CE"/>
    <w:rsid w:val="0094603A"/>
    <w:rsid w:val="0095772A"/>
    <w:rsid w:val="00B67AB1"/>
    <w:rsid w:val="00B70226"/>
    <w:rsid w:val="00C73A2B"/>
    <w:rsid w:val="00C744A9"/>
    <w:rsid w:val="00CC2B3A"/>
    <w:rsid w:val="00D3441D"/>
    <w:rsid w:val="00D565D1"/>
    <w:rsid w:val="00E5783E"/>
    <w:rsid w:val="00E91776"/>
    <w:rsid w:val="00EA5C88"/>
    <w:rsid w:val="00EE3E83"/>
    <w:rsid w:val="00F47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1"/>
    <w:next w:val="1"/>
    <w:qFormat/>
    <w:rsid w:val="00846FAF"/>
    <w:pPr>
      <w:keepNext/>
      <w:keepLines/>
      <w:spacing w:before="480"/>
      <w:contextualSpacing w:val="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1"/>
    <w:next w:val="1"/>
    <w:link w:val="Heading2"/>
    <w:qFormat/>
    <w:rsid w:val="00753050"/>
    <w:pPr>
      <w:keepNext/>
      <w:suppressAutoHyphens w:val="0"/>
      <w:jc w:val="center"/>
      <w:outlineLvl w:val="1"/>
    </w:pPr>
    <w:rPr>
      <w:rFonts w:ascii="Cambria" w:hAnsi="Cambria"/>
      <w:b/>
      <w:bCs/>
      <w:i/>
      <w:iCs/>
      <w:sz w:val="28"/>
      <w:szCs w:val="28"/>
    </w:rPr>
  </w:style>
  <w:style w:type="character" w:customStyle="1" w:styleId="a3">
    <w:name w:val="Текст выноски Знак"/>
    <w:basedOn w:val="a0"/>
    <w:qFormat/>
    <w:rsid w:val="006110CD"/>
    <w:rPr>
      <w:rFonts w:ascii="Tahoma" w:eastAsiaTheme="minorEastAsia" w:hAnsi="Tahoma" w:cs="Tahoma"/>
      <w:sz w:val="16"/>
      <w:szCs w:val="16"/>
      <w:lang w:eastAsia="ru-RU"/>
    </w:rPr>
  </w:style>
  <w:style w:type="character" w:styleId="a4">
    <w:name w:val="Strong"/>
    <w:basedOn w:val="a0"/>
    <w:qFormat/>
    <w:rsid w:val="00422EDB"/>
    <w:rPr>
      <w:rFonts w:cs="Times New Roman"/>
      <w:b/>
      <w:bCs/>
    </w:rPr>
  </w:style>
  <w:style w:type="character" w:customStyle="1" w:styleId="apple-converted-space">
    <w:name w:val="apple-converted-space"/>
    <w:uiPriority w:val="99"/>
    <w:qFormat/>
    <w:rsid w:val="00422EDB"/>
    <w:rPr>
      <w:rFonts w:eastAsia="Times New Roman"/>
    </w:rPr>
  </w:style>
  <w:style w:type="character" w:customStyle="1" w:styleId="FootnoteCharacters">
    <w:name w:val="Footnote Characters"/>
    <w:basedOn w:val="a0"/>
    <w:uiPriority w:val="99"/>
    <w:unhideWhenUsed/>
    <w:qFormat/>
    <w:rsid w:val="00422EDB"/>
    <w:rPr>
      <w:rFonts w:cs="Times New Roman"/>
      <w:vertAlign w:val="superscript"/>
    </w:rPr>
  </w:style>
  <w:style w:type="character" w:customStyle="1" w:styleId="HTML">
    <w:name w:val="Стандартный HTML Знак"/>
    <w:basedOn w:val="a0"/>
    <w:link w:val="HTML"/>
    <w:qFormat/>
    <w:rsid w:val="00422EDB"/>
    <w:rPr>
      <w:rFonts w:ascii="Courier New" w:eastAsia="Times New Roman" w:hAnsi="Courier New" w:cs="Courier New"/>
      <w:sz w:val="24"/>
      <w:szCs w:val="24"/>
      <w:lang w:eastAsia="ru-RU"/>
    </w:rPr>
  </w:style>
  <w:style w:type="character" w:customStyle="1" w:styleId="a5">
    <w:name w:val="Привязка сноски"/>
    <w:rsid w:val="005D4B31"/>
    <w:rPr>
      <w:rFonts w:cs="Times New Roman"/>
      <w:vertAlign w:val="superscript"/>
    </w:rPr>
  </w:style>
  <w:style w:type="character" w:customStyle="1" w:styleId="3f3f3f3f3f3f3f3f3f3f3f3f">
    <w:name w:val="С3fи3fм3fв3fо3fл3f с3fн3fо3fс3fк3fи3f"/>
    <w:basedOn w:val="a0"/>
    <w:uiPriority w:val="99"/>
    <w:qFormat/>
    <w:rsid w:val="003D02D1"/>
    <w:rPr>
      <w:rFonts w:cs="Times New Roman"/>
      <w:vertAlign w:val="superscript"/>
    </w:rPr>
  </w:style>
  <w:style w:type="character" w:customStyle="1" w:styleId="a6">
    <w:name w:val="Символ сноски"/>
    <w:basedOn w:val="a0"/>
    <w:qFormat/>
    <w:rsid w:val="003D02D1"/>
    <w:rPr>
      <w:rFonts w:cs="Times New Roman"/>
      <w:vertAlign w:val="superscript"/>
    </w:rPr>
  </w:style>
  <w:style w:type="character" w:customStyle="1" w:styleId="a7">
    <w:name w:val="Текст сноски Знак"/>
    <w:basedOn w:val="a0"/>
    <w:qFormat/>
    <w:rsid w:val="003D02D1"/>
    <w:rPr>
      <w:rFonts w:ascii="Times New Roman" w:eastAsiaTheme="minorEastAsia" w:hAnsi="Times New Roman" w:cs="Times New Roman"/>
      <w:color w:val="FF3300"/>
      <w:sz w:val="20"/>
      <w:szCs w:val="20"/>
      <w:lang w:eastAsia="zh-CN"/>
    </w:rPr>
  </w:style>
  <w:style w:type="character" w:customStyle="1" w:styleId="2">
    <w:name w:val="Заголовок 2 Знак"/>
    <w:basedOn w:val="a0"/>
    <w:link w:val="20"/>
    <w:uiPriority w:val="99"/>
    <w:qFormat/>
    <w:rsid w:val="00753050"/>
    <w:rPr>
      <w:rFonts w:ascii="Cambria" w:eastAsiaTheme="minorEastAsia" w:hAnsi="Cambria" w:cs="Times New Roman"/>
      <w:b/>
      <w:bCs/>
      <w:i/>
      <w:iCs/>
      <w:sz w:val="28"/>
      <w:szCs w:val="28"/>
      <w:lang w:eastAsia="ru-RU"/>
    </w:rPr>
  </w:style>
  <w:style w:type="character" w:styleId="a8">
    <w:name w:val="page number"/>
    <w:basedOn w:val="a0"/>
    <w:uiPriority w:val="99"/>
    <w:qFormat/>
    <w:rsid w:val="00753050"/>
    <w:rPr>
      <w:rFonts w:cs="Times New Roman"/>
    </w:rPr>
  </w:style>
  <w:style w:type="character" w:customStyle="1" w:styleId="3f3f3f3f3f3f3f3f3f3f3f3f3f33f3f3f3f">
    <w:name w:val="О3fс3fн3fо3fв3fн3fо3fй3f т3fе3fк3fс3fт3f 3 З3fн3fа3fк3f"/>
    <w:uiPriority w:val="99"/>
    <w:qFormat/>
    <w:rsid w:val="00753050"/>
    <w:rPr>
      <w:b/>
    </w:rPr>
  </w:style>
  <w:style w:type="character" w:customStyle="1" w:styleId="3f3f3f3f3f3f3f3f3f3f3f3f3f3f3f3f">
    <w:name w:val="Т3fе3fк3fс3fт3f в3fы3fн3fо3fс3fк3fи3f З3fн3fа3fк3f"/>
    <w:uiPriority w:val="99"/>
    <w:qFormat/>
    <w:rsid w:val="00753050"/>
    <w:rPr>
      <w:rFonts w:ascii="Tahoma" w:eastAsia="Times New Roman" w:hAnsi="Tahoma"/>
      <w:sz w:val="16"/>
    </w:rPr>
  </w:style>
  <w:style w:type="character" w:customStyle="1" w:styleId="3f3f3f3f3f3f3f3f3f3f3f3f3f3f3f3f3f3f3f3f3f3f3f3f3f3f">
    <w:name w:val="О3fс3fн3fо3fв3fн3fо3fй3f т3fе3fк3fс3fт3f с3f о3fт3fс3fт3fу3fп3fо3fм3f З3fн3fа3fк3f"/>
    <w:uiPriority w:val="99"/>
    <w:qFormat/>
    <w:rsid w:val="00753050"/>
  </w:style>
  <w:style w:type="character" w:customStyle="1" w:styleId="3f3f3f3f3f3f3f3f3f13f3f3f3f">
    <w:name w:val="З3fа3fг3fо3fл3fо3fв3fо3fк3f 1 З3fн3fа3fк3f"/>
    <w:uiPriority w:val="99"/>
    <w:qFormat/>
    <w:rsid w:val="00753050"/>
    <w:rPr>
      <w:rFonts w:ascii="Cambria" w:eastAsia="Times New Roman" w:hAnsi="Cambria"/>
      <w:b/>
      <w:sz w:val="32"/>
    </w:rPr>
  </w:style>
  <w:style w:type="character" w:customStyle="1" w:styleId="3f3f3f3f3f3f3f3f3f3f3f3f3f3f3f3f3f">
    <w:name w:val="О3fс3fн3fо3fв3fн3fо3fй3f т3fе3fк3fс3fт3f З3fн3fа3fк3f"/>
    <w:basedOn w:val="a0"/>
    <w:uiPriority w:val="99"/>
    <w:qFormat/>
    <w:rsid w:val="00753050"/>
    <w:rPr>
      <w:rFonts w:cs="Times New Roman"/>
      <w:sz w:val="22"/>
      <w:szCs w:val="22"/>
    </w:rPr>
  </w:style>
  <w:style w:type="character" w:customStyle="1" w:styleId="3f3f3f3f3f3f3f3f-3f3f3f3f3f3f">
    <w:name w:val="И3fн3fт3fе3fр3fн3fе3fт3f-с3fс3fы3fл3fк3fа3f"/>
    <w:basedOn w:val="a0"/>
    <w:uiPriority w:val="99"/>
    <w:qFormat/>
    <w:rsid w:val="00753050"/>
    <w:rPr>
      <w:rFonts w:cs="Times New Roman"/>
      <w:color w:val="0000FF"/>
      <w:u w:val="single"/>
    </w:rPr>
  </w:style>
  <w:style w:type="character" w:customStyle="1" w:styleId="apple-style-span">
    <w:name w:val="apple-style-span"/>
    <w:basedOn w:val="a0"/>
    <w:qFormat/>
    <w:rsid w:val="00753050"/>
    <w:rPr>
      <w:rFonts w:cs="Times New Roman"/>
    </w:rPr>
  </w:style>
  <w:style w:type="character" w:customStyle="1" w:styleId="3f3f3f3f3f3f3f3f3f3f3f3f3f3f3f3f3f3f3f3f3f">
    <w:name w:val="В3fе3fр3fх3fн3fи3fй3f к3fо3fл3fо3fн3fт3fи3fт3fу3fл3f З3fн3fа3fк3f"/>
    <w:basedOn w:val="a0"/>
    <w:uiPriority w:val="99"/>
    <w:qFormat/>
    <w:rsid w:val="00753050"/>
    <w:rPr>
      <w:rFonts w:cs="Times New Roman"/>
    </w:rPr>
  </w:style>
  <w:style w:type="character" w:customStyle="1" w:styleId="3f3f3f3f3f3f3f3f3f3f3f3f3f3f3f3f3f3f3f3f">
    <w:name w:val="Н3fи3fж3fн3fи3fй3f к3fо3fл3fо3fн3fт3fи3fт3fу3fл3f З3fн3fа3fк3f"/>
    <w:basedOn w:val="a0"/>
    <w:uiPriority w:val="99"/>
    <w:qFormat/>
    <w:rsid w:val="00753050"/>
    <w:rPr>
      <w:rFonts w:cs="Times New Roman"/>
    </w:rPr>
  </w:style>
  <w:style w:type="character" w:customStyle="1" w:styleId="3f3f3f3f3f3f3f3f3f43f3f3f3f">
    <w:name w:val="З3fа3fг3fо3fл3fо3fв3fо3fк3f 4 З3fн3fа3fк3f"/>
    <w:basedOn w:val="a0"/>
    <w:uiPriority w:val="99"/>
    <w:qFormat/>
    <w:rsid w:val="00753050"/>
    <w:rPr>
      <w:rFonts w:ascii="Cambria" w:eastAsia="Times New Roman" w:hAnsi="Cambria" w:cs="Cambria"/>
      <w:b/>
      <w:bCs/>
      <w:i/>
      <w:iCs/>
      <w:color w:val="4F81BD"/>
    </w:rPr>
  </w:style>
  <w:style w:type="character" w:customStyle="1" w:styleId="3f3f3f3f3f3f3f3f3f3f3f3f3f3f3f3f0">
    <w:name w:val="Б3fе3fз3f и3fн3fт3fе3fр3fв3fа3fл3fа3f З3fн3fа3fк3f"/>
    <w:uiPriority w:val="99"/>
    <w:qFormat/>
    <w:rsid w:val="00753050"/>
    <w:rPr>
      <w:rFonts w:ascii="Calibri" w:hAnsi="Calibri"/>
      <w:lang w:eastAsia="en-US"/>
    </w:rPr>
  </w:style>
  <w:style w:type="character" w:customStyle="1" w:styleId="3f3f3f3f3f3f3f3f3f3f3f3f3f3f3f3f3f3f3f3f3f3f23f3f3f3f">
    <w:name w:val="О3fс3fн3fо3fв3fн3fо3fй3f т3fе3fк3fс3fт3f с3f о3fт3fс3fт3fу3fп3fо3fм3f 2 З3fн3fа3fк3f"/>
    <w:basedOn w:val="a0"/>
    <w:uiPriority w:val="99"/>
    <w:qFormat/>
    <w:rsid w:val="00753050"/>
    <w:rPr>
      <w:rFonts w:cs="Times New Roman"/>
    </w:rPr>
  </w:style>
  <w:style w:type="character" w:customStyle="1" w:styleId="s103">
    <w:name w:val="s_103"/>
    <w:basedOn w:val="a0"/>
    <w:uiPriority w:val="99"/>
    <w:qFormat/>
    <w:rsid w:val="00753050"/>
    <w:rPr>
      <w:rFonts w:cs="Times New Roman"/>
      <w:b/>
      <w:bCs/>
      <w:color w:val="000080"/>
    </w:rPr>
  </w:style>
  <w:style w:type="character" w:styleId="a9">
    <w:name w:val="annotation reference"/>
    <w:basedOn w:val="a0"/>
    <w:uiPriority w:val="99"/>
    <w:qFormat/>
    <w:rsid w:val="00753050"/>
    <w:rPr>
      <w:rFonts w:cs="Times New Roman"/>
      <w:sz w:val="16"/>
      <w:szCs w:val="16"/>
    </w:rPr>
  </w:style>
  <w:style w:type="character" w:customStyle="1" w:styleId="3f3f3f3f3f3f3f3f3f3f3f3f3f3f3f3f3f3f3f">
    <w:name w:val="Т3fе3fк3fс3fт3f п3fр3fи3fм3fе3fч3fа3fн3fи3fя3f З3fн3fа3fк3f"/>
    <w:basedOn w:val="a0"/>
    <w:uiPriority w:val="99"/>
    <w:qFormat/>
    <w:rsid w:val="00753050"/>
    <w:rPr>
      <w:rFonts w:cs="Times New Roman"/>
    </w:rPr>
  </w:style>
  <w:style w:type="character" w:customStyle="1" w:styleId="3f3f3f3f3f3f3f3f3f3f3f3f3f3f3f3f3f3f">
    <w:name w:val="Т3fе3fм3fа3f п3fр3fи3fм3fе3fч3fа3fн3fи3fя3f З3fн3fа3fк3f"/>
    <w:basedOn w:val="3f3f3f3f3f3f3f3f3f3f3f3f3f3f3f3f3f3f3f"/>
    <w:uiPriority w:val="99"/>
    <w:qFormat/>
    <w:rsid w:val="00753050"/>
    <w:rPr>
      <w:rFonts w:cs="Times New Roman"/>
      <w:b/>
      <w:bCs/>
    </w:rPr>
  </w:style>
  <w:style w:type="character" w:customStyle="1" w:styleId="3f3f3f3f3f3f3f3f3f3f3f3f0">
    <w:name w:val="Н3fа3fз3fв3fа3fн3fи3fе3f З3fн3fа3fк3f"/>
    <w:basedOn w:val="a0"/>
    <w:uiPriority w:val="99"/>
    <w:qFormat/>
    <w:rsid w:val="00753050"/>
    <w:rPr>
      <w:rFonts w:eastAsia="Times New Roman" w:cs="Times New Roman"/>
      <w:sz w:val="32"/>
      <w:szCs w:val="32"/>
    </w:rPr>
  </w:style>
  <w:style w:type="character" w:styleId="HTML0">
    <w:name w:val="HTML Typewriter"/>
    <w:basedOn w:val="a0"/>
    <w:uiPriority w:val="99"/>
    <w:qFormat/>
    <w:rsid w:val="00753050"/>
    <w:rPr>
      <w:rFonts w:ascii="Courier New" w:eastAsia="Times New Roman" w:hAnsi="Courier New" w:cs="Courier New"/>
      <w:sz w:val="20"/>
      <w:szCs w:val="20"/>
    </w:rPr>
  </w:style>
  <w:style w:type="character" w:customStyle="1" w:styleId="3f3f3f3f3f3f3f3f3f53f3f3f3f">
    <w:name w:val="З3fа3fг3fо3fл3fо3fв3fо3fк3f 5 З3fн3fа3fк3f"/>
    <w:basedOn w:val="a0"/>
    <w:uiPriority w:val="99"/>
    <w:qFormat/>
    <w:rsid w:val="00753050"/>
    <w:rPr>
      <w:rFonts w:ascii="Cambria" w:eastAsia="Times New Roman" w:hAnsi="Cambria" w:cs="Cambria"/>
      <w:color w:val="243F60"/>
      <w:sz w:val="22"/>
      <w:szCs w:val="22"/>
    </w:rPr>
  </w:style>
  <w:style w:type="character" w:customStyle="1" w:styleId="3f3f3f3f3f3f3f3f3f3f3fHTML3f3f3f3f">
    <w:name w:val="С3fт3fа3fн3fд3fа3fр3fт3fн3fы3fй3f HTML З3fн3fа3fк3f"/>
    <w:basedOn w:val="a0"/>
    <w:uiPriority w:val="99"/>
    <w:qFormat/>
    <w:rsid w:val="00753050"/>
    <w:rPr>
      <w:rFonts w:ascii="Courier New" w:eastAsia="Times New Roman" w:hAnsi="Courier New" w:cs="Courier New"/>
    </w:rPr>
  </w:style>
  <w:style w:type="character" w:styleId="aa">
    <w:name w:val="Placeholder Text"/>
    <w:basedOn w:val="a0"/>
    <w:uiPriority w:val="99"/>
    <w:qFormat/>
    <w:rsid w:val="00753050"/>
    <w:rPr>
      <w:rFonts w:cs="Times New Roman"/>
      <w:color w:val="808080"/>
    </w:rPr>
  </w:style>
  <w:style w:type="character" w:customStyle="1" w:styleId="CharStyle4">
    <w:name w:val="CharStyle4"/>
    <w:uiPriority w:val="99"/>
    <w:qFormat/>
    <w:rsid w:val="00753050"/>
    <w:rPr>
      <w:rFonts w:eastAsia="Times New Roman"/>
      <w:spacing w:val="-10"/>
      <w:sz w:val="26"/>
    </w:rPr>
  </w:style>
  <w:style w:type="character" w:customStyle="1" w:styleId="3f3f3f3f3f3f3f3f3f">
    <w:name w:val="В3fы3fд3fе3fл3fе3fн3fи3fе3f"/>
    <w:basedOn w:val="a0"/>
    <w:qFormat/>
    <w:rsid w:val="00753050"/>
    <w:rPr>
      <w:rFonts w:cs="Times New Roman"/>
      <w:i/>
      <w:iCs/>
    </w:rPr>
  </w:style>
  <w:style w:type="character" w:customStyle="1" w:styleId="3f3f3f3f3f3f3f3f3f3f3f3f3f3f3f">
    <w:name w:val="Т3fе3fк3fс3fт3f с3fн3fо3fс3fк3fи3f З3fн3fа3fк3f"/>
    <w:basedOn w:val="a0"/>
    <w:uiPriority w:val="99"/>
    <w:qFormat/>
    <w:rsid w:val="00753050"/>
    <w:rPr>
      <w:rFonts w:cs="Times New Roman"/>
      <w:color w:val="FF3300"/>
      <w:lang w:eastAsia="zh-CN"/>
    </w:rPr>
  </w:style>
  <w:style w:type="character" w:customStyle="1" w:styleId="3f3f3f3f3f3f3f3f3f3f3f3f3f3f">
    <w:name w:val="П3fр3fи3fв3fя3fз3fк3fа3f с3fн3fо3fс3fк3fи3f"/>
    <w:uiPriority w:val="99"/>
    <w:qFormat/>
    <w:rsid w:val="00753050"/>
    <w:rPr>
      <w:vertAlign w:val="superscript"/>
    </w:rPr>
  </w:style>
  <w:style w:type="character" w:customStyle="1" w:styleId="day">
    <w:name w:val="day"/>
    <w:basedOn w:val="a0"/>
    <w:uiPriority w:val="99"/>
    <w:qFormat/>
    <w:rsid w:val="00753050"/>
    <w:rPr>
      <w:rFonts w:cs="Times New Roman"/>
    </w:rPr>
  </w:style>
  <w:style w:type="character" w:customStyle="1" w:styleId="c0">
    <w:name w:val="c0"/>
    <w:basedOn w:val="a0"/>
    <w:qFormat/>
    <w:rsid w:val="00753050"/>
    <w:rPr>
      <w:rFonts w:cs="Times New Roman"/>
    </w:rPr>
  </w:style>
  <w:style w:type="character" w:customStyle="1" w:styleId="c16">
    <w:name w:val="c16"/>
    <w:basedOn w:val="a0"/>
    <w:uiPriority w:val="99"/>
    <w:qFormat/>
    <w:rsid w:val="00753050"/>
    <w:rPr>
      <w:rFonts w:cs="Times New Roman"/>
    </w:rPr>
  </w:style>
  <w:style w:type="character" w:customStyle="1" w:styleId="3f3f3f3f3f3f3f3f3f3f3f3f3f3f3f3f3f3f3f3f3f3f">
    <w:name w:val="П3fр3fи3fв3fя3fз3fк3fа3f к3fо3fн3fц3fе3fв3fо3fй3f с3fн3fо3fс3fк3fи3f"/>
    <w:uiPriority w:val="99"/>
    <w:qFormat/>
    <w:rsid w:val="00753050"/>
    <w:rPr>
      <w:vertAlign w:val="superscript"/>
    </w:rPr>
  </w:style>
  <w:style w:type="character" w:customStyle="1" w:styleId="3f3f3f3f3f3f3f3f3f3f3f3f3f3f3f3f3f3f3f3f3f0">
    <w:name w:val="С3fи3fм3fв3fо3fл3fы3f к3fо3fн3fц3fе3fв3fо3fй3f с3fн3fо3fс3fк3fи3f"/>
    <w:uiPriority w:val="99"/>
    <w:qFormat/>
    <w:rsid w:val="00753050"/>
  </w:style>
  <w:style w:type="character" w:customStyle="1" w:styleId="3f3f3f3f3f3f3f3f3f3f3f3f3f3f3f3f3f3f3f3f0">
    <w:name w:val="С3fи3fм3fв3fо3fл3f к3fо3fн3fц3fе3fв3fо3fй3f с3fн3fо3fс3fк3fи3f"/>
    <w:uiPriority w:val="99"/>
    <w:qFormat/>
    <w:rsid w:val="00753050"/>
  </w:style>
  <w:style w:type="character" w:customStyle="1" w:styleId="ab">
    <w:name w:val="Схема документа Знак"/>
    <w:basedOn w:val="a0"/>
    <w:uiPriority w:val="99"/>
    <w:qFormat/>
    <w:rsid w:val="00753050"/>
    <w:rPr>
      <w:rFonts w:ascii="Tahoma" w:eastAsia="Times New Roman" w:hAnsi="Tahoma" w:cs="Tahoma"/>
      <w:sz w:val="24"/>
      <w:szCs w:val="24"/>
      <w:shd w:val="clear" w:color="auto" w:fill="000080"/>
      <w:lang w:eastAsia="ru-RU"/>
    </w:rPr>
  </w:style>
  <w:style w:type="character" w:customStyle="1" w:styleId="3">
    <w:name w:val="Основной текст 3 Знак"/>
    <w:basedOn w:val="a0"/>
    <w:link w:val="3"/>
    <w:uiPriority w:val="99"/>
    <w:qFormat/>
    <w:rsid w:val="00753050"/>
    <w:rPr>
      <w:rFonts w:ascii="Times New Roman" w:eastAsiaTheme="minorEastAsia" w:hAnsi="Times New Roman" w:cs="Times New Roman"/>
      <w:b/>
      <w:bCs/>
      <w:sz w:val="24"/>
      <w:szCs w:val="24"/>
      <w:lang w:eastAsia="ru-RU"/>
    </w:rPr>
  </w:style>
  <w:style w:type="character" w:customStyle="1" w:styleId="20">
    <w:name w:val="Основной текст с отступом 2 Знак"/>
    <w:basedOn w:val="a0"/>
    <w:link w:val="2"/>
    <w:uiPriority w:val="99"/>
    <w:qFormat/>
    <w:rsid w:val="00753050"/>
    <w:rPr>
      <w:rFonts w:ascii="Times New Roman" w:eastAsiaTheme="minorEastAsia" w:hAnsi="Times New Roman" w:cs="Times New Roman"/>
      <w:sz w:val="24"/>
      <w:szCs w:val="24"/>
      <w:lang w:eastAsia="ru-RU"/>
    </w:rPr>
  </w:style>
  <w:style w:type="character" w:customStyle="1" w:styleId="ac">
    <w:name w:val="Текст примечания Знак"/>
    <w:basedOn w:val="a0"/>
    <w:uiPriority w:val="99"/>
    <w:qFormat/>
    <w:rsid w:val="00753050"/>
    <w:rPr>
      <w:rFonts w:ascii="Times New Roman" w:eastAsiaTheme="minorEastAsia" w:hAnsi="Times New Roman" w:cs="Times New Roman"/>
      <w:sz w:val="20"/>
      <w:szCs w:val="20"/>
      <w:lang w:eastAsia="ru-RU"/>
    </w:rPr>
  </w:style>
  <w:style w:type="character" w:customStyle="1" w:styleId="ad">
    <w:name w:val="Тема примечания Знак"/>
    <w:basedOn w:val="ac"/>
    <w:uiPriority w:val="99"/>
    <w:qFormat/>
    <w:rsid w:val="00753050"/>
    <w:rPr>
      <w:rFonts w:ascii="Times New Roman" w:eastAsiaTheme="minorEastAsia" w:hAnsi="Times New Roman" w:cs="Times New Roman"/>
      <w:b/>
      <w:bCs/>
      <w:sz w:val="20"/>
      <w:szCs w:val="20"/>
      <w:lang w:eastAsia="ru-RU"/>
    </w:rPr>
  </w:style>
  <w:style w:type="character" w:customStyle="1" w:styleId="ae">
    <w:name w:val="Привязка концевой сноски"/>
    <w:rsid w:val="005D4B31"/>
    <w:rPr>
      <w:rFonts w:cs="Times New Roman"/>
      <w:vertAlign w:val="superscript"/>
    </w:rPr>
  </w:style>
  <w:style w:type="character" w:customStyle="1" w:styleId="EndnoteCharacters">
    <w:name w:val="Endnote Characters"/>
    <w:basedOn w:val="a0"/>
    <w:uiPriority w:val="99"/>
    <w:semiHidden/>
    <w:unhideWhenUsed/>
    <w:qFormat/>
    <w:rsid w:val="00753050"/>
    <w:rPr>
      <w:rFonts w:cs="Times New Roman"/>
      <w:vertAlign w:val="superscript"/>
    </w:rPr>
  </w:style>
  <w:style w:type="character" w:customStyle="1" w:styleId="10">
    <w:name w:val="Заголовок 1 Знак"/>
    <w:basedOn w:val="a0"/>
    <w:qFormat/>
    <w:rsid w:val="00846FAF"/>
    <w:rPr>
      <w:rFonts w:asciiTheme="majorHAnsi" w:eastAsiaTheme="majorEastAsia" w:hAnsiTheme="majorHAnsi" w:cstheme="majorBidi"/>
      <w:b/>
      <w:bCs/>
      <w:color w:val="365F91" w:themeColor="accent1" w:themeShade="BF"/>
      <w:sz w:val="28"/>
      <w:szCs w:val="28"/>
      <w:lang w:eastAsia="ru-RU"/>
    </w:rPr>
  </w:style>
  <w:style w:type="character" w:customStyle="1" w:styleId="af">
    <w:name w:val="Основной текст Знак"/>
    <w:basedOn w:val="a0"/>
    <w:qFormat/>
    <w:rsid w:val="00423451"/>
    <w:rPr>
      <w:rFonts w:ascii="Times New Roman" w:eastAsiaTheme="minorEastAsia" w:hAnsi="Times New Roman" w:cs="Times New Roman"/>
      <w:sz w:val="24"/>
      <w:szCs w:val="24"/>
      <w:lang w:eastAsia="ru-RU"/>
    </w:rPr>
  </w:style>
  <w:style w:type="character" w:styleId="af0">
    <w:name w:val="Emphasis"/>
    <w:basedOn w:val="a0"/>
    <w:qFormat/>
    <w:rsid w:val="008817C8"/>
    <w:rPr>
      <w:i/>
      <w:iCs/>
    </w:rPr>
  </w:style>
  <w:style w:type="character" w:customStyle="1" w:styleId="af1">
    <w:name w:val="Название Знак"/>
    <w:basedOn w:val="a0"/>
    <w:qFormat/>
    <w:rsid w:val="00876EBC"/>
    <w:rPr>
      <w:rFonts w:ascii="DejaVu Sans" w:eastAsia="Calibri" w:hAnsi="DejaVu Sans" w:cs="Liberation Sans"/>
      <w:color w:val="000000"/>
      <w:sz w:val="32"/>
      <w:szCs w:val="32"/>
      <w:lang w:eastAsia="ru-RU"/>
    </w:rPr>
  </w:style>
  <w:style w:type="character" w:customStyle="1" w:styleId="af2">
    <w:name w:val="Выделение жирным"/>
    <w:qFormat/>
    <w:rsid w:val="00A217F3"/>
    <w:rPr>
      <w:b/>
      <w:bCs/>
    </w:rPr>
  </w:style>
  <w:style w:type="character" w:customStyle="1" w:styleId="-">
    <w:name w:val="Интернет-ссылка"/>
    <w:basedOn w:val="a0"/>
    <w:rsid w:val="003749BC"/>
    <w:rPr>
      <w:color w:val="0000FF"/>
      <w:u w:val="single"/>
    </w:rPr>
  </w:style>
  <w:style w:type="character" w:customStyle="1" w:styleId="af3">
    <w:name w:val="Без интервала Знак"/>
    <w:qFormat/>
    <w:locked/>
    <w:rsid w:val="005765D1"/>
    <w:rPr>
      <w:rFonts w:ascii="Calibri" w:eastAsia="Times New Roman" w:hAnsi="Calibri" w:cs="Calibri"/>
      <w:sz w:val="24"/>
      <w:szCs w:val="24"/>
    </w:rPr>
  </w:style>
  <w:style w:type="character" w:customStyle="1" w:styleId="af4">
    <w:name w:val="Текст концевой сноски Знак"/>
    <w:basedOn w:val="a0"/>
    <w:uiPriority w:val="99"/>
    <w:semiHidden/>
    <w:qFormat/>
    <w:rsid w:val="00983732"/>
    <w:rPr>
      <w:rFonts w:ascii="Times New Roman" w:eastAsiaTheme="minorEastAsia" w:hAnsi="Times New Roman" w:cs="Times New Roman"/>
      <w:sz w:val="20"/>
      <w:szCs w:val="20"/>
      <w:lang w:eastAsia="ru-RU"/>
    </w:rPr>
  </w:style>
  <w:style w:type="character" w:customStyle="1" w:styleId="11pt">
    <w:name w:val="Основной текст + 11 pt"/>
    <w:basedOn w:val="a0"/>
    <w:qFormat/>
    <w:rsid w:val="00374727"/>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z0">
    <w:name w:val="WW8Num1z0"/>
    <w:qFormat/>
    <w:rsid w:val="00BD0AA9"/>
    <w:rPr>
      <w:rFonts w:ascii="Symbol" w:hAnsi="Symbol" w:cs="Symbol"/>
      <w:color w:val="FF0000"/>
      <w:sz w:val="24"/>
      <w:szCs w:val="24"/>
    </w:rPr>
  </w:style>
  <w:style w:type="character" w:customStyle="1" w:styleId="WW8Num2z0">
    <w:name w:val="WW8Num2z0"/>
    <w:qFormat/>
    <w:rsid w:val="00BD0AA9"/>
    <w:rPr>
      <w:rFonts w:ascii="Times New Roman" w:hAnsi="Times New Roman" w:cs="Times New Roman"/>
      <w:b/>
      <w:i w:val="0"/>
      <w:iCs w:val="0"/>
      <w:color w:val="auto"/>
      <w:sz w:val="23"/>
      <w:szCs w:val="23"/>
    </w:rPr>
  </w:style>
  <w:style w:type="character" w:customStyle="1" w:styleId="WW8Num3z0">
    <w:name w:val="WW8Num3z0"/>
    <w:qFormat/>
    <w:rsid w:val="00BD0AA9"/>
    <w:rPr>
      <w:rFonts w:ascii="Times New Roman" w:hAnsi="Times New Roman" w:cs="Times New Roman"/>
      <w:b/>
      <w:i/>
      <w:color w:val="000000"/>
      <w:sz w:val="23"/>
      <w:szCs w:val="23"/>
    </w:rPr>
  </w:style>
  <w:style w:type="character" w:customStyle="1" w:styleId="WW8Num4z0">
    <w:name w:val="WW8Num4z0"/>
    <w:qFormat/>
    <w:rsid w:val="00BD0AA9"/>
  </w:style>
  <w:style w:type="character" w:customStyle="1" w:styleId="WW8Num4z1">
    <w:name w:val="WW8Num4z1"/>
    <w:qFormat/>
    <w:rsid w:val="00BD0AA9"/>
  </w:style>
  <w:style w:type="character" w:customStyle="1" w:styleId="WW8Num4z2">
    <w:name w:val="WW8Num4z2"/>
    <w:qFormat/>
    <w:rsid w:val="00BD0AA9"/>
  </w:style>
  <w:style w:type="character" w:customStyle="1" w:styleId="WW8Num4z3">
    <w:name w:val="WW8Num4z3"/>
    <w:qFormat/>
    <w:rsid w:val="00BD0AA9"/>
  </w:style>
  <w:style w:type="character" w:customStyle="1" w:styleId="WW8Num4z4">
    <w:name w:val="WW8Num4z4"/>
    <w:qFormat/>
    <w:rsid w:val="00BD0AA9"/>
  </w:style>
  <w:style w:type="character" w:customStyle="1" w:styleId="WW8Num4z5">
    <w:name w:val="WW8Num4z5"/>
    <w:qFormat/>
    <w:rsid w:val="00BD0AA9"/>
  </w:style>
  <w:style w:type="character" w:customStyle="1" w:styleId="WW8Num4z6">
    <w:name w:val="WW8Num4z6"/>
    <w:qFormat/>
    <w:rsid w:val="00BD0AA9"/>
  </w:style>
  <w:style w:type="character" w:customStyle="1" w:styleId="WW8Num4z7">
    <w:name w:val="WW8Num4z7"/>
    <w:qFormat/>
    <w:rsid w:val="00BD0AA9"/>
  </w:style>
  <w:style w:type="character" w:customStyle="1" w:styleId="WW8Num4z8">
    <w:name w:val="WW8Num4z8"/>
    <w:qFormat/>
    <w:rsid w:val="00BD0AA9"/>
  </w:style>
  <w:style w:type="character" w:customStyle="1" w:styleId="WW8Num3z1">
    <w:name w:val="WW8Num3z1"/>
    <w:qFormat/>
    <w:rsid w:val="00BD0AA9"/>
  </w:style>
  <w:style w:type="character" w:customStyle="1" w:styleId="WW8Num3z2">
    <w:name w:val="WW8Num3z2"/>
    <w:qFormat/>
    <w:rsid w:val="00BD0AA9"/>
  </w:style>
  <w:style w:type="character" w:customStyle="1" w:styleId="WW8Num3z3">
    <w:name w:val="WW8Num3z3"/>
    <w:qFormat/>
    <w:rsid w:val="00BD0AA9"/>
  </w:style>
  <w:style w:type="character" w:customStyle="1" w:styleId="WW8Num3z4">
    <w:name w:val="WW8Num3z4"/>
    <w:qFormat/>
    <w:rsid w:val="00BD0AA9"/>
  </w:style>
  <w:style w:type="character" w:customStyle="1" w:styleId="WW8Num3z5">
    <w:name w:val="WW8Num3z5"/>
    <w:qFormat/>
    <w:rsid w:val="00BD0AA9"/>
  </w:style>
  <w:style w:type="character" w:customStyle="1" w:styleId="WW8Num3z6">
    <w:name w:val="WW8Num3z6"/>
    <w:qFormat/>
    <w:rsid w:val="00BD0AA9"/>
  </w:style>
  <w:style w:type="character" w:customStyle="1" w:styleId="WW8Num3z7">
    <w:name w:val="WW8Num3z7"/>
    <w:qFormat/>
    <w:rsid w:val="00BD0AA9"/>
  </w:style>
  <w:style w:type="character" w:customStyle="1" w:styleId="WW8Num3z8">
    <w:name w:val="WW8Num3z8"/>
    <w:qFormat/>
    <w:rsid w:val="00BD0AA9"/>
  </w:style>
  <w:style w:type="character" w:customStyle="1" w:styleId="21">
    <w:name w:val="Основной шрифт абзаца2"/>
    <w:qFormat/>
    <w:rsid w:val="00BD0AA9"/>
  </w:style>
  <w:style w:type="character" w:customStyle="1" w:styleId="WW8Num1z1">
    <w:name w:val="WW8Num1z1"/>
    <w:qFormat/>
    <w:rsid w:val="00BD0AA9"/>
    <w:rPr>
      <w:rFonts w:ascii="Courier New" w:hAnsi="Courier New" w:cs="Courier New"/>
    </w:rPr>
  </w:style>
  <w:style w:type="character" w:customStyle="1" w:styleId="WW8Num1z2">
    <w:name w:val="WW8Num1z2"/>
    <w:qFormat/>
    <w:rsid w:val="00BD0AA9"/>
    <w:rPr>
      <w:rFonts w:ascii="Wingdings" w:hAnsi="Wingdings" w:cs="Wingdings"/>
    </w:rPr>
  </w:style>
  <w:style w:type="character" w:customStyle="1" w:styleId="WW8Num1z3">
    <w:name w:val="WW8Num1z3"/>
    <w:qFormat/>
    <w:rsid w:val="00BD0AA9"/>
    <w:rPr>
      <w:rFonts w:ascii="Symbol" w:hAnsi="Symbol" w:cs="Symbol"/>
    </w:rPr>
  </w:style>
  <w:style w:type="character" w:customStyle="1" w:styleId="WW8Num2z1">
    <w:name w:val="WW8Num2z1"/>
    <w:qFormat/>
    <w:rsid w:val="00BD0AA9"/>
  </w:style>
  <w:style w:type="character" w:customStyle="1" w:styleId="WW8Num2z2">
    <w:name w:val="WW8Num2z2"/>
    <w:qFormat/>
    <w:rsid w:val="00BD0AA9"/>
  </w:style>
  <w:style w:type="character" w:customStyle="1" w:styleId="WW8Num2z3">
    <w:name w:val="WW8Num2z3"/>
    <w:qFormat/>
    <w:rsid w:val="00BD0AA9"/>
  </w:style>
  <w:style w:type="character" w:customStyle="1" w:styleId="WW8Num2z4">
    <w:name w:val="WW8Num2z4"/>
    <w:qFormat/>
    <w:rsid w:val="00BD0AA9"/>
  </w:style>
  <w:style w:type="character" w:customStyle="1" w:styleId="WW8Num2z5">
    <w:name w:val="WW8Num2z5"/>
    <w:qFormat/>
    <w:rsid w:val="00BD0AA9"/>
  </w:style>
  <w:style w:type="character" w:customStyle="1" w:styleId="WW8Num2z6">
    <w:name w:val="WW8Num2z6"/>
    <w:qFormat/>
    <w:rsid w:val="00BD0AA9"/>
  </w:style>
  <w:style w:type="character" w:customStyle="1" w:styleId="WW8Num2z7">
    <w:name w:val="WW8Num2z7"/>
    <w:qFormat/>
    <w:rsid w:val="00BD0AA9"/>
  </w:style>
  <w:style w:type="character" w:customStyle="1" w:styleId="WW8Num2z8">
    <w:name w:val="WW8Num2z8"/>
    <w:qFormat/>
    <w:rsid w:val="00BD0AA9"/>
  </w:style>
  <w:style w:type="character" w:customStyle="1" w:styleId="WW8Num5z0">
    <w:name w:val="WW8Num5z0"/>
    <w:qFormat/>
    <w:rsid w:val="00BD0AA9"/>
    <w:rPr>
      <w:rFonts w:ascii="Symbol" w:hAnsi="Symbol" w:cs="Symbol"/>
      <w:sz w:val="24"/>
      <w:szCs w:val="24"/>
    </w:rPr>
  </w:style>
  <w:style w:type="character" w:customStyle="1" w:styleId="WW8Num5z1">
    <w:name w:val="WW8Num5z1"/>
    <w:qFormat/>
    <w:rsid w:val="00BD0AA9"/>
    <w:rPr>
      <w:rFonts w:ascii="Courier New" w:hAnsi="Courier New" w:cs="Courier New"/>
    </w:rPr>
  </w:style>
  <w:style w:type="character" w:customStyle="1" w:styleId="WW8Num5z2">
    <w:name w:val="WW8Num5z2"/>
    <w:qFormat/>
    <w:rsid w:val="00BD0AA9"/>
    <w:rPr>
      <w:rFonts w:ascii="Wingdings" w:hAnsi="Wingdings" w:cs="Wingdings"/>
    </w:rPr>
  </w:style>
  <w:style w:type="character" w:customStyle="1" w:styleId="WW8Num5z3">
    <w:name w:val="WW8Num5z3"/>
    <w:qFormat/>
    <w:rsid w:val="00BD0AA9"/>
    <w:rPr>
      <w:rFonts w:ascii="Symbol" w:hAnsi="Symbol" w:cs="Symbol"/>
    </w:rPr>
  </w:style>
  <w:style w:type="character" w:customStyle="1" w:styleId="WW8Num6z0">
    <w:name w:val="WW8Num6z0"/>
    <w:qFormat/>
    <w:rsid w:val="00BD0AA9"/>
    <w:rPr>
      <w:rFonts w:ascii="Symbol" w:hAnsi="Symbol" w:cs="Symbol"/>
      <w:sz w:val="24"/>
      <w:szCs w:val="24"/>
    </w:rPr>
  </w:style>
  <w:style w:type="character" w:customStyle="1" w:styleId="WW8Num6z1">
    <w:name w:val="WW8Num6z1"/>
    <w:qFormat/>
    <w:rsid w:val="00BD0AA9"/>
    <w:rPr>
      <w:rFonts w:ascii="Courier New" w:hAnsi="Courier New" w:cs="Courier New"/>
    </w:rPr>
  </w:style>
  <w:style w:type="character" w:customStyle="1" w:styleId="WW8Num6z2">
    <w:name w:val="WW8Num6z2"/>
    <w:qFormat/>
    <w:rsid w:val="00BD0AA9"/>
    <w:rPr>
      <w:rFonts w:ascii="Wingdings" w:hAnsi="Wingdings" w:cs="Wingdings"/>
    </w:rPr>
  </w:style>
  <w:style w:type="character" w:customStyle="1" w:styleId="WW8Num6z3">
    <w:name w:val="WW8Num6z3"/>
    <w:qFormat/>
    <w:rsid w:val="00BD0AA9"/>
    <w:rPr>
      <w:rFonts w:ascii="Symbol" w:hAnsi="Symbol" w:cs="Symbol"/>
    </w:rPr>
  </w:style>
  <w:style w:type="character" w:customStyle="1" w:styleId="WW8Num7z0">
    <w:name w:val="WW8Num7z0"/>
    <w:qFormat/>
    <w:rsid w:val="00BD0AA9"/>
    <w:rPr>
      <w:rFonts w:ascii="Symbol" w:hAnsi="Symbol" w:cs="Symbol"/>
      <w:sz w:val="22"/>
      <w:szCs w:val="22"/>
    </w:rPr>
  </w:style>
  <w:style w:type="character" w:customStyle="1" w:styleId="WW8Num7z1">
    <w:name w:val="WW8Num7z1"/>
    <w:qFormat/>
    <w:rsid w:val="00BD0AA9"/>
    <w:rPr>
      <w:rFonts w:ascii="Courier New" w:hAnsi="Courier New" w:cs="Courier New"/>
    </w:rPr>
  </w:style>
  <w:style w:type="character" w:customStyle="1" w:styleId="WW8Num7z2">
    <w:name w:val="WW8Num7z2"/>
    <w:qFormat/>
    <w:rsid w:val="00BD0AA9"/>
    <w:rPr>
      <w:rFonts w:ascii="Wingdings" w:hAnsi="Wingdings" w:cs="Wingdings"/>
    </w:rPr>
  </w:style>
  <w:style w:type="character" w:customStyle="1" w:styleId="WW8Num7z3">
    <w:name w:val="WW8Num7z3"/>
    <w:qFormat/>
    <w:rsid w:val="00BD0AA9"/>
    <w:rPr>
      <w:rFonts w:ascii="Symbol" w:hAnsi="Symbol" w:cs="Symbol"/>
    </w:rPr>
  </w:style>
  <w:style w:type="character" w:customStyle="1" w:styleId="WW8Num8z0">
    <w:name w:val="WW8Num8z0"/>
    <w:qFormat/>
    <w:rsid w:val="00BD0AA9"/>
  </w:style>
  <w:style w:type="character" w:customStyle="1" w:styleId="WW8Num8z1">
    <w:name w:val="WW8Num8z1"/>
    <w:qFormat/>
    <w:rsid w:val="00BD0AA9"/>
  </w:style>
  <w:style w:type="character" w:customStyle="1" w:styleId="WW8Num8z2">
    <w:name w:val="WW8Num8z2"/>
    <w:qFormat/>
    <w:rsid w:val="00BD0AA9"/>
  </w:style>
  <w:style w:type="character" w:customStyle="1" w:styleId="WW8Num8z3">
    <w:name w:val="WW8Num8z3"/>
    <w:qFormat/>
    <w:rsid w:val="00BD0AA9"/>
  </w:style>
  <w:style w:type="character" w:customStyle="1" w:styleId="WW8Num8z4">
    <w:name w:val="WW8Num8z4"/>
    <w:qFormat/>
    <w:rsid w:val="00BD0AA9"/>
  </w:style>
  <w:style w:type="character" w:customStyle="1" w:styleId="WW8Num8z5">
    <w:name w:val="WW8Num8z5"/>
    <w:qFormat/>
    <w:rsid w:val="00BD0AA9"/>
  </w:style>
  <w:style w:type="character" w:customStyle="1" w:styleId="WW8Num8z6">
    <w:name w:val="WW8Num8z6"/>
    <w:qFormat/>
    <w:rsid w:val="00BD0AA9"/>
  </w:style>
  <w:style w:type="character" w:customStyle="1" w:styleId="WW8Num8z7">
    <w:name w:val="WW8Num8z7"/>
    <w:qFormat/>
    <w:rsid w:val="00BD0AA9"/>
  </w:style>
  <w:style w:type="character" w:customStyle="1" w:styleId="WW8Num8z8">
    <w:name w:val="WW8Num8z8"/>
    <w:qFormat/>
    <w:rsid w:val="00BD0AA9"/>
  </w:style>
  <w:style w:type="character" w:customStyle="1" w:styleId="WW8Num9z0">
    <w:name w:val="WW8Num9z0"/>
    <w:qFormat/>
    <w:rsid w:val="00BD0AA9"/>
  </w:style>
  <w:style w:type="character" w:customStyle="1" w:styleId="WW8Num9z1">
    <w:name w:val="WW8Num9z1"/>
    <w:qFormat/>
    <w:rsid w:val="00BD0AA9"/>
  </w:style>
  <w:style w:type="character" w:customStyle="1" w:styleId="WW8Num9z2">
    <w:name w:val="WW8Num9z2"/>
    <w:qFormat/>
    <w:rsid w:val="00BD0AA9"/>
  </w:style>
  <w:style w:type="character" w:customStyle="1" w:styleId="WW8Num9z3">
    <w:name w:val="WW8Num9z3"/>
    <w:qFormat/>
    <w:rsid w:val="00BD0AA9"/>
  </w:style>
  <w:style w:type="character" w:customStyle="1" w:styleId="WW8Num9z4">
    <w:name w:val="WW8Num9z4"/>
    <w:qFormat/>
    <w:rsid w:val="00BD0AA9"/>
  </w:style>
  <w:style w:type="character" w:customStyle="1" w:styleId="WW8Num9z5">
    <w:name w:val="WW8Num9z5"/>
    <w:qFormat/>
    <w:rsid w:val="00BD0AA9"/>
  </w:style>
  <w:style w:type="character" w:customStyle="1" w:styleId="WW8Num9z6">
    <w:name w:val="WW8Num9z6"/>
    <w:qFormat/>
    <w:rsid w:val="00BD0AA9"/>
  </w:style>
  <w:style w:type="character" w:customStyle="1" w:styleId="WW8Num9z7">
    <w:name w:val="WW8Num9z7"/>
    <w:qFormat/>
    <w:rsid w:val="00BD0AA9"/>
  </w:style>
  <w:style w:type="character" w:customStyle="1" w:styleId="WW8Num9z8">
    <w:name w:val="WW8Num9z8"/>
    <w:qFormat/>
    <w:rsid w:val="00BD0AA9"/>
  </w:style>
  <w:style w:type="character" w:customStyle="1" w:styleId="WW8Num10z0">
    <w:name w:val="WW8Num10z0"/>
    <w:qFormat/>
    <w:rsid w:val="00BD0AA9"/>
    <w:rPr>
      <w:rFonts w:ascii="Times New Roman" w:hAnsi="Times New Roman" w:cs="Times New Roman"/>
      <w:b/>
      <w:i/>
      <w:color w:val="auto"/>
      <w:sz w:val="23"/>
      <w:szCs w:val="23"/>
    </w:rPr>
  </w:style>
  <w:style w:type="character" w:customStyle="1" w:styleId="WW8Num10z1">
    <w:name w:val="WW8Num10z1"/>
    <w:qFormat/>
    <w:rsid w:val="00BD0AA9"/>
  </w:style>
  <w:style w:type="character" w:customStyle="1" w:styleId="WW8Num10z2">
    <w:name w:val="WW8Num10z2"/>
    <w:qFormat/>
    <w:rsid w:val="00BD0AA9"/>
  </w:style>
  <w:style w:type="character" w:customStyle="1" w:styleId="WW8Num10z3">
    <w:name w:val="WW8Num10z3"/>
    <w:qFormat/>
    <w:rsid w:val="00BD0AA9"/>
  </w:style>
  <w:style w:type="character" w:customStyle="1" w:styleId="WW8Num10z4">
    <w:name w:val="WW8Num10z4"/>
    <w:qFormat/>
    <w:rsid w:val="00BD0AA9"/>
  </w:style>
  <w:style w:type="character" w:customStyle="1" w:styleId="WW8Num10z5">
    <w:name w:val="WW8Num10z5"/>
    <w:qFormat/>
    <w:rsid w:val="00BD0AA9"/>
  </w:style>
  <w:style w:type="character" w:customStyle="1" w:styleId="WW8Num10z6">
    <w:name w:val="WW8Num10z6"/>
    <w:qFormat/>
    <w:rsid w:val="00BD0AA9"/>
  </w:style>
  <w:style w:type="character" w:customStyle="1" w:styleId="WW8Num10z7">
    <w:name w:val="WW8Num10z7"/>
    <w:qFormat/>
    <w:rsid w:val="00BD0AA9"/>
  </w:style>
  <w:style w:type="character" w:customStyle="1" w:styleId="WW8Num10z8">
    <w:name w:val="WW8Num10z8"/>
    <w:qFormat/>
    <w:rsid w:val="00BD0AA9"/>
  </w:style>
  <w:style w:type="character" w:customStyle="1" w:styleId="WW8Num11z0">
    <w:name w:val="WW8Num11z0"/>
    <w:qFormat/>
    <w:rsid w:val="00BD0AA9"/>
  </w:style>
  <w:style w:type="character" w:customStyle="1" w:styleId="WW8Num11z1">
    <w:name w:val="WW8Num11z1"/>
    <w:qFormat/>
    <w:rsid w:val="00BD0AA9"/>
  </w:style>
  <w:style w:type="character" w:customStyle="1" w:styleId="WW8Num11z2">
    <w:name w:val="WW8Num11z2"/>
    <w:qFormat/>
    <w:rsid w:val="00BD0AA9"/>
  </w:style>
  <w:style w:type="character" w:customStyle="1" w:styleId="WW8Num11z3">
    <w:name w:val="WW8Num11z3"/>
    <w:qFormat/>
    <w:rsid w:val="00BD0AA9"/>
  </w:style>
  <w:style w:type="character" w:customStyle="1" w:styleId="WW8Num11z4">
    <w:name w:val="WW8Num11z4"/>
    <w:qFormat/>
    <w:rsid w:val="00BD0AA9"/>
  </w:style>
  <w:style w:type="character" w:customStyle="1" w:styleId="WW8Num11z5">
    <w:name w:val="WW8Num11z5"/>
    <w:qFormat/>
    <w:rsid w:val="00BD0AA9"/>
  </w:style>
  <w:style w:type="character" w:customStyle="1" w:styleId="WW8Num11z6">
    <w:name w:val="WW8Num11z6"/>
    <w:qFormat/>
    <w:rsid w:val="00BD0AA9"/>
  </w:style>
  <w:style w:type="character" w:customStyle="1" w:styleId="WW8Num11z7">
    <w:name w:val="WW8Num11z7"/>
    <w:qFormat/>
    <w:rsid w:val="00BD0AA9"/>
  </w:style>
  <w:style w:type="character" w:customStyle="1" w:styleId="WW8Num11z8">
    <w:name w:val="WW8Num11z8"/>
    <w:qFormat/>
    <w:rsid w:val="00BD0AA9"/>
  </w:style>
  <w:style w:type="character" w:customStyle="1" w:styleId="WW8Num12z0">
    <w:name w:val="WW8Num12z0"/>
    <w:qFormat/>
    <w:rsid w:val="00BD0AA9"/>
  </w:style>
  <w:style w:type="character" w:customStyle="1" w:styleId="WW8Num12z1">
    <w:name w:val="WW8Num12z1"/>
    <w:qFormat/>
    <w:rsid w:val="00BD0AA9"/>
  </w:style>
  <w:style w:type="character" w:customStyle="1" w:styleId="WW8Num12z2">
    <w:name w:val="WW8Num12z2"/>
    <w:qFormat/>
    <w:rsid w:val="00BD0AA9"/>
  </w:style>
  <w:style w:type="character" w:customStyle="1" w:styleId="WW8Num12z3">
    <w:name w:val="WW8Num12z3"/>
    <w:qFormat/>
    <w:rsid w:val="00BD0AA9"/>
  </w:style>
  <w:style w:type="character" w:customStyle="1" w:styleId="WW8Num12z4">
    <w:name w:val="WW8Num12z4"/>
    <w:qFormat/>
    <w:rsid w:val="00BD0AA9"/>
  </w:style>
  <w:style w:type="character" w:customStyle="1" w:styleId="WW8Num12z5">
    <w:name w:val="WW8Num12z5"/>
    <w:qFormat/>
    <w:rsid w:val="00BD0AA9"/>
  </w:style>
  <w:style w:type="character" w:customStyle="1" w:styleId="WW8Num12z6">
    <w:name w:val="WW8Num12z6"/>
    <w:qFormat/>
    <w:rsid w:val="00BD0AA9"/>
  </w:style>
  <w:style w:type="character" w:customStyle="1" w:styleId="WW8Num12z7">
    <w:name w:val="WW8Num12z7"/>
    <w:qFormat/>
    <w:rsid w:val="00BD0AA9"/>
  </w:style>
  <w:style w:type="character" w:customStyle="1" w:styleId="WW8Num12z8">
    <w:name w:val="WW8Num12z8"/>
    <w:qFormat/>
    <w:rsid w:val="00BD0AA9"/>
  </w:style>
  <w:style w:type="character" w:customStyle="1" w:styleId="WW8Num13z0">
    <w:name w:val="WW8Num13z0"/>
    <w:qFormat/>
    <w:rsid w:val="00BD0AA9"/>
  </w:style>
  <w:style w:type="character" w:customStyle="1" w:styleId="WW8Num13z1">
    <w:name w:val="WW8Num13z1"/>
    <w:qFormat/>
    <w:rsid w:val="00BD0AA9"/>
  </w:style>
  <w:style w:type="character" w:customStyle="1" w:styleId="WW8Num13z2">
    <w:name w:val="WW8Num13z2"/>
    <w:qFormat/>
    <w:rsid w:val="00BD0AA9"/>
  </w:style>
  <w:style w:type="character" w:customStyle="1" w:styleId="WW8Num13z3">
    <w:name w:val="WW8Num13z3"/>
    <w:qFormat/>
    <w:rsid w:val="00BD0AA9"/>
  </w:style>
  <w:style w:type="character" w:customStyle="1" w:styleId="WW8Num13z4">
    <w:name w:val="WW8Num13z4"/>
    <w:qFormat/>
    <w:rsid w:val="00BD0AA9"/>
  </w:style>
  <w:style w:type="character" w:customStyle="1" w:styleId="WW8Num13z5">
    <w:name w:val="WW8Num13z5"/>
    <w:qFormat/>
    <w:rsid w:val="00BD0AA9"/>
  </w:style>
  <w:style w:type="character" w:customStyle="1" w:styleId="WW8Num13z6">
    <w:name w:val="WW8Num13z6"/>
    <w:qFormat/>
    <w:rsid w:val="00BD0AA9"/>
  </w:style>
  <w:style w:type="character" w:customStyle="1" w:styleId="WW8Num13z7">
    <w:name w:val="WW8Num13z7"/>
    <w:qFormat/>
    <w:rsid w:val="00BD0AA9"/>
  </w:style>
  <w:style w:type="character" w:customStyle="1" w:styleId="WW8Num13z8">
    <w:name w:val="WW8Num13z8"/>
    <w:qFormat/>
    <w:rsid w:val="00BD0AA9"/>
  </w:style>
  <w:style w:type="character" w:customStyle="1" w:styleId="11">
    <w:name w:val="Основной шрифт абзаца1"/>
    <w:qFormat/>
    <w:rsid w:val="00BD0AA9"/>
  </w:style>
  <w:style w:type="character" w:customStyle="1" w:styleId="12">
    <w:name w:val="Стиль1 Знак"/>
    <w:qFormat/>
    <w:rsid w:val="00BD0AA9"/>
    <w:rPr>
      <w:rFonts w:ascii="Times New Roman" w:hAnsi="Times New Roman" w:cs="Times New Roman"/>
      <w:sz w:val="28"/>
      <w:szCs w:val="28"/>
    </w:rPr>
  </w:style>
  <w:style w:type="character" w:customStyle="1" w:styleId="af5">
    <w:name w:val="Верхний колонтитул Знак"/>
    <w:basedOn w:val="11"/>
    <w:qFormat/>
    <w:rsid w:val="00BD0AA9"/>
  </w:style>
  <w:style w:type="character" w:customStyle="1" w:styleId="af6">
    <w:name w:val="Нижний колонтитул Знак"/>
    <w:basedOn w:val="11"/>
    <w:uiPriority w:val="99"/>
    <w:qFormat/>
    <w:rsid w:val="00BD0AA9"/>
  </w:style>
  <w:style w:type="character" w:customStyle="1" w:styleId="af7">
    <w:name w:val="Основной текст_"/>
    <w:qFormat/>
    <w:rsid w:val="00BD0AA9"/>
    <w:rPr>
      <w:rFonts w:ascii="Times New Roman" w:hAnsi="Times New Roman" w:cs="Times New Roman"/>
      <w:sz w:val="26"/>
      <w:szCs w:val="26"/>
      <w:shd w:val="clear" w:color="auto" w:fill="FFFFFF"/>
    </w:rPr>
  </w:style>
  <w:style w:type="character" w:customStyle="1" w:styleId="WW--">
    <w:name w:val="WW-Интернет-ссылка"/>
    <w:basedOn w:val="21"/>
    <w:qFormat/>
    <w:rsid w:val="00BD0AA9"/>
    <w:rPr>
      <w:color w:val="0000FF"/>
      <w:u w:val="single"/>
    </w:rPr>
  </w:style>
  <w:style w:type="character" w:customStyle="1" w:styleId="af8">
    <w:name w:val="Маркеры списка"/>
    <w:qFormat/>
    <w:rsid w:val="00BD0AA9"/>
    <w:rPr>
      <w:rFonts w:ascii="OpenSymbol" w:eastAsia="OpenSymbol" w:hAnsi="OpenSymbol" w:cs="OpenSymbol"/>
    </w:rPr>
  </w:style>
  <w:style w:type="character" w:customStyle="1" w:styleId="13">
    <w:name w:val="Верхний колонтитул Знак1"/>
    <w:basedOn w:val="a0"/>
    <w:qFormat/>
    <w:rsid w:val="00BD0AA9"/>
    <w:rPr>
      <w:rFonts w:ascii="Calibri" w:eastAsia="Times New Roman" w:hAnsi="Calibri" w:cs="Calibri"/>
      <w:lang w:eastAsia="zh-CN"/>
    </w:rPr>
  </w:style>
  <w:style w:type="character" w:customStyle="1" w:styleId="14">
    <w:name w:val="Нижний колонтитул Знак1"/>
    <w:basedOn w:val="a0"/>
    <w:qFormat/>
    <w:rsid w:val="00BD0AA9"/>
    <w:rPr>
      <w:rFonts w:ascii="Calibri" w:eastAsia="Times New Roman" w:hAnsi="Calibri" w:cs="Calibri"/>
      <w:lang w:eastAsia="zh-CN"/>
    </w:rPr>
  </w:style>
  <w:style w:type="character" w:customStyle="1" w:styleId="FontStyle12">
    <w:name w:val="Font Style12"/>
    <w:qFormat/>
    <w:rsid w:val="008D0A3E"/>
    <w:rPr>
      <w:rFonts w:ascii="Times New Roman" w:hAnsi="Times New Roman" w:cs="Times New Roman"/>
      <w:color w:val="000000"/>
      <w:sz w:val="28"/>
      <w:szCs w:val="28"/>
    </w:rPr>
  </w:style>
  <w:style w:type="character" w:customStyle="1" w:styleId="af9">
    <w:name w:val="Посещённая гиперссылка"/>
    <w:rsid w:val="004C5E4D"/>
    <w:rPr>
      <w:color w:val="800000"/>
      <w:u w:val="single"/>
    </w:rPr>
  </w:style>
  <w:style w:type="character" w:customStyle="1" w:styleId="afa">
    <w:name w:val="Основной текст + Полужирный"/>
    <w:qFormat/>
    <w:rsid w:val="006D390A"/>
    <w:rPr>
      <w:rFonts w:ascii="Arial" w:eastAsia="Arial" w:hAnsi="Arial" w:cs="Arial"/>
      <w:b/>
      <w:bCs/>
      <w:i w:val="0"/>
      <w:iCs w:val="0"/>
      <w:caps w:val="0"/>
      <w:smallCaps w:val="0"/>
      <w:strike w:val="0"/>
      <w:dstrike w:val="0"/>
      <w:spacing w:val="0"/>
      <w:sz w:val="20"/>
      <w:szCs w:val="20"/>
      <w:u w:val="none"/>
      <w:effect w:val="none"/>
    </w:rPr>
  </w:style>
  <w:style w:type="character" w:customStyle="1" w:styleId="0pt">
    <w:name w:val="Основной текст + Полужирный;Интервал 0 pt"/>
    <w:qFormat/>
    <w:rsid w:val="00A541B9"/>
    <w:rPr>
      <w:rFonts w:ascii="Times New Roman" w:eastAsia="Times New Roman" w:hAnsi="Times New Roman" w:cs="Times New Roman"/>
      <w:i w:val="0"/>
      <w:iCs w:val="0"/>
      <w:caps w:val="0"/>
      <w:smallCaps w:val="0"/>
      <w:spacing w:val="-10"/>
      <w:sz w:val="26"/>
      <w:szCs w:val="26"/>
    </w:rPr>
  </w:style>
  <w:style w:type="character" w:customStyle="1" w:styleId="22">
    <w:name w:val="Строгий2"/>
    <w:basedOn w:val="a0"/>
    <w:qFormat/>
    <w:rsid w:val="00434B51"/>
    <w:rPr>
      <w:rFonts w:cs="Times New Roman"/>
      <w:b/>
      <w:bCs/>
    </w:rPr>
  </w:style>
  <w:style w:type="character" w:customStyle="1" w:styleId="extended-textshort">
    <w:name w:val="extended-text__short"/>
    <w:qFormat/>
    <w:rsid w:val="00434B51"/>
  </w:style>
  <w:style w:type="character" w:customStyle="1" w:styleId="afb">
    <w:name w:val="Символ концевой сноски"/>
    <w:qFormat/>
    <w:rsid w:val="005D4B31"/>
  </w:style>
  <w:style w:type="paragraph" w:customStyle="1" w:styleId="afc">
    <w:name w:val="Заголовок"/>
    <w:basedOn w:val="1"/>
    <w:next w:val="afd"/>
    <w:qFormat/>
    <w:rsid w:val="00BD0AA9"/>
    <w:pPr>
      <w:keepNext/>
      <w:spacing w:before="240" w:after="120"/>
      <w:contextualSpacing w:val="0"/>
    </w:pPr>
    <w:rPr>
      <w:rFonts w:eastAsia="Lucida Sans Unicode" w:cs="FreeSans"/>
      <w:sz w:val="28"/>
      <w:szCs w:val="28"/>
    </w:rPr>
  </w:style>
  <w:style w:type="paragraph" w:styleId="afd">
    <w:name w:val="Body Text"/>
    <w:basedOn w:val="1"/>
    <w:unhideWhenUsed/>
    <w:rsid w:val="00423451"/>
    <w:pPr>
      <w:spacing w:after="120"/>
      <w:contextualSpacing w:val="0"/>
    </w:pPr>
  </w:style>
  <w:style w:type="paragraph" w:styleId="afe">
    <w:name w:val="List"/>
    <w:basedOn w:val="afd"/>
    <w:rsid w:val="00BD0AA9"/>
    <w:pPr>
      <w:spacing w:after="140" w:line="288" w:lineRule="auto"/>
    </w:pPr>
    <w:rPr>
      <w:rFonts w:cs="FreeSans"/>
    </w:rPr>
  </w:style>
  <w:style w:type="paragraph" w:customStyle="1" w:styleId="Caption">
    <w:name w:val="Caption"/>
    <w:basedOn w:val="1"/>
    <w:qFormat/>
    <w:rsid w:val="005D4B31"/>
    <w:pPr>
      <w:suppressLineNumbers/>
      <w:spacing w:before="120" w:after="120"/>
      <w:contextualSpacing w:val="0"/>
    </w:pPr>
    <w:rPr>
      <w:rFonts w:cs="Lohit Devanagari"/>
      <w:i/>
      <w:iCs/>
      <w:szCs w:val="24"/>
    </w:rPr>
  </w:style>
  <w:style w:type="paragraph" w:styleId="aff">
    <w:name w:val="index heading"/>
    <w:basedOn w:val="1"/>
    <w:qFormat/>
    <w:rsid w:val="005D4B31"/>
    <w:pPr>
      <w:suppressLineNumbers/>
    </w:pPr>
    <w:rPr>
      <w:rFonts w:cs="Lohit Devanagari"/>
    </w:rPr>
  </w:style>
  <w:style w:type="paragraph" w:customStyle="1" w:styleId="1">
    <w:name w:val="Обычный1"/>
    <w:qFormat/>
    <w:rsid w:val="00BD0AA9"/>
    <w:pPr>
      <w:widowControl w:val="0"/>
      <w:contextualSpacing/>
    </w:pPr>
    <w:rPr>
      <w:rFonts w:ascii="Times New Roman" w:eastAsia="Times New Roman" w:hAnsi="Times New Roman" w:cs="Times New Roman"/>
      <w:color w:val="000000"/>
      <w:sz w:val="24"/>
      <w:lang w:eastAsia="zh-CN"/>
    </w:rPr>
  </w:style>
  <w:style w:type="paragraph" w:customStyle="1" w:styleId="3f3f3f3f3f3f3f3f3f2">
    <w:name w:val="З3fа3fг3fо3fл3fо3fв3fо3fк3f 2"/>
    <w:basedOn w:val="1"/>
    <w:qFormat/>
    <w:rsid w:val="006110CD"/>
    <w:pPr>
      <w:keepNext/>
      <w:suppressAutoHyphens w:val="0"/>
      <w:jc w:val="center"/>
    </w:pPr>
    <w:rPr>
      <w:sz w:val="28"/>
      <w:szCs w:val="28"/>
    </w:rPr>
  </w:style>
  <w:style w:type="paragraph" w:styleId="aff0">
    <w:name w:val="Balloon Text"/>
    <w:basedOn w:val="1"/>
    <w:unhideWhenUsed/>
    <w:qFormat/>
    <w:rsid w:val="006110CD"/>
    <w:rPr>
      <w:rFonts w:ascii="Tahoma" w:hAnsi="Tahoma" w:cs="Tahoma"/>
      <w:sz w:val="16"/>
      <w:szCs w:val="16"/>
    </w:rPr>
  </w:style>
  <w:style w:type="paragraph" w:styleId="aff1">
    <w:name w:val="List Paragraph"/>
    <w:basedOn w:val="1"/>
    <w:uiPriority w:val="34"/>
    <w:qFormat/>
    <w:rsid w:val="006110CD"/>
    <w:pPr>
      <w:suppressAutoHyphens w:val="0"/>
      <w:ind w:left="708"/>
    </w:pPr>
  </w:style>
  <w:style w:type="paragraph" w:styleId="aff2">
    <w:name w:val="No Spacing"/>
    <w:basedOn w:val="1"/>
    <w:uiPriority w:val="1"/>
    <w:qFormat/>
    <w:rsid w:val="006110CD"/>
    <w:pPr>
      <w:suppressAutoHyphens w:val="0"/>
    </w:pPr>
  </w:style>
  <w:style w:type="paragraph" w:styleId="HTML1">
    <w:name w:val="HTML Preformatted"/>
    <w:basedOn w:val="1"/>
    <w:qFormat/>
    <w:rsid w:val="0042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paragraph" w:customStyle="1" w:styleId="Default">
    <w:name w:val="Default"/>
    <w:qFormat/>
    <w:rsid w:val="00422EDB"/>
    <w:rPr>
      <w:rFonts w:ascii="Times New Roman" w:eastAsiaTheme="minorEastAsia" w:hAnsi="Times New Roman" w:cs="Times New Roman"/>
      <w:color w:val="000000"/>
      <w:sz w:val="24"/>
      <w:szCs w:val="24"/>
      <w:lang w:eastAsia="ru-RU"/>
    </w:rPr>
  </w:style>
  <w:style w:type="paragraph" w:customStyle="1" w:styleId="3f3f3f3f3f3f3f3f3f3f3f3f3f3f3f3f3f0">
    <w:name w:val="С3fо3fд3fе3fр3fж3fи3fм3fо3fе3f т3fа3fб3fл3fи3fц3fы3f"/>
    <w:basedOn w:val="1"/>
    <w:uiPriority w:val="99"/>
    <w:qFormat/>
    <w:rsid w:val="00422EDB"/>
    <w:pPr>
      <w:suppressAutoHyphens w:val="0"/>
      <w:spacing w:line="200" w:lineRule="atLeast"/>
    </w:pPr>
    <w:rPr>
      <w:rFonts w:ascii="DejaVu Sans" w:hAnsi="DejaVu Sans" w:cs="DejaVu Sans"/>
      <w:sz w:val="36"/>
      <w:szCs w:val="36"/>
    </w:rPr>
  </w:style>
  <w:style w:type="paragraph" w:customStyle="1" w:styleId="3f3f3f3f3f3f3f3f3f3f3f3f3f3">
    <w:name w:val="О3fс3fн3fо3fв3fн3fо3fй3f т3fе3fк3fс3fт3f (3)"/>
    <w:basedOn w:val="1"/>
    <w:uiPriority w:val="99"/>
    <w:qFormat/>
    <w:rsid w:val="00422EDB"/>
    <w:pPr>
      <w:shd w:val="clear" w:color="auto" w:fill="FFFFFF"/>
      <w:suppressAutoHyphens w:val="0"/>
      <w:spacing w:line="277" w:lineRule="exact"/>
      <w:jc w:val="right"/>
    </w:pPr>
  </w:style>
  <w:style w:type="paragraph" w:styleId="aff3">
    <w:name w:val="Normal (Web)"/>
    <w:basedOn w:val="1"/>
    <w:uiPriority w:val="99"/>
    <w:qFormat/>
    <w:rsid w:val="003D02D1"/>
    <w:pPr>
      <w:suppressAutoHyphens w:val="0"/>
      <w:spacing w:beforeAutospacing="1" w:afterAutospacing="1"/>
      <w:contextualSpacing w:val="0"/>
    </w:pPr>
  </w:style>
  <w:style w:type="paragraph" w:customStyle="1" w:styleId="3f3f3f3f3f3f">
    <w:name w:val="С3fн3fо3fс3fк3fа3f"/>
    <w:basedOn w:val="1"/>
    <w:uiPriority w:val="99"/>
    <w:qFormat/>
    <w:rsid w:val="003D02D1"/>
    <w:pPr>
      <w:suppressAutoHyphens w:val="0"/>
    </w:pPr>
  </w:style>
  <w:style w:type="paragraph" w:customStyle="1" w:styleId="FootnoteText">
    <w:name w:val="Footnote Text"/>
    <w:basedOn w:val="1"/>
    <w:rsid w:val="003D02D1"/>
    <w:pPr>
      <w:snapToGrid w:val="0"/>
      <w:jc w:val="both"/>
    </w:pPr>
    <w:rPr>
      <w:color w:val="FF3300"/>
      <w:sz w:val="20"/>
      <w:szCs w:val="20"/>
    </w:rPr>
  </w:style>
  <w:style w:type="paragraph" w:customStyle="1" w:styleId="3f3f3f3f3f3f3f3f3f1">
    <w:name w:val="З3fа3fг3fо3fл3fо3fв3fо3fк3f 1"/>
    <w:basedOn w:val="1"/>
    <w:qFormat/>
    <w:rsid w:val="00753050"/>
    <w:pPr>
      <w:keepNext/>
      <w:suppressAutoHyphens w:val="0"/>
      <w:spacing w:before="240" w:after="60"/>
      <w:contextualSpacing w:val="0"/>
    </w:pPr>
    <w:rPr>
      <w:rFonts w:ascii="Cambria" w:hAnsi="Cambria" w:cs="Cambria"/>
      <w:b/>
      <w:bCs/>
      <w:sz w:val="32"/>
      <w:szCs w:val="32"/>
    </w:rPr>
  </w:style>
  <w:style w:type="paragraph" w:customStyle="1" w:styleId="3f3f3f3f3f3f3f3f3f4">
    <w:name w:val="З3fа3fг3fо3fл3fо3fв3fо3fк3f 4"/>
    <w:basedOn w:val="1"/>
    <w:uiPriority w:val="99"/>
    <w:qFormat/>
    <w:rsid w:val="00753050"/>
    <w:pPr>
      <w:keepNext/>
      <w:keepLines/>
      <w:suppressAutoHyphens w:val="0"/>
      <w:spacing w:before="200"/>
      <w:contextualSpacing w:val="0"/>
    </w:pPr>
    <w:rPr>
      <w:rFonts w:ascii="Cambria" w:hAnsi="Cambria" w:cs="Cambria"/>
      <w:b/>
      <w:bCs/>
      <w:i/>
      <w:iCs/>
      <w:color w:val="4F81BD"/>
    </w:rPr>
  </w:style>
  <w:style w:type="paragraph" w:customStyle="1" w:styleId="3f3f3f3f3f3f3f3f3f5">
    <w:name w:val="З3fа3fг3fо3fл3fо3fв3fо3fк3f 5"/>
    <w:basedOn w:val="1"/>
    <w:uiPriority w:val="99"/>
    <w:qFormat/>
    <w:rsid w:val="00753050"/>
    <w:pPr>
      <w:keepNext/>
      <w:keepLines/>
      <w:suppressAutoHyphens w:val="0"/>
      <w:spacing w:before="200"/>
      <w:contextualSpacing w:val="0"/>
    </w:pPr>
    <w:rPr>
      <w:rFonts w:ascii="Cambria" w:hAnsi="Cambria" w:cs="Cambria"/>
      <w:color w:val="243F60"/>
    </w:rPr>
  </w:style>
  <w:style w:type="paragraph" w:customStyle="1" w:styleId="3f3f3f3f3f3f3f3f3f0">
    <w:name w:val="З3fа3fг3fо3fл3fо3fв3fо3fк3f"/>
    <w:basedOn w:val="1"/>
    <w:next w:val="3f3f3f3f3f3f3f3f3f3f3f3f3f"/>
    <w:uiPriority w:val="99"/>
    <w:qFormat/>
    <w:rsid w:val="00753050"/>
    <w:pPr>
      <w:keepNext/>
      <w:suppressAutoHyphens w:val="0"/>
      <w:spacing w:before="240" w:after="120"/>
      <w:contextualSpacing w:val="0"/>
    </w:pPr>
    <w:rPr>
      <w:sz w:val="28"/>
      <w:szCs w:val="28"/>
    </w:rPr>
  </w:style>
  <w:style w:type="paragraph" w:customStyle="1" w:styleId="3f3f3f3f3f3f3f3f3f3f3f3f3f">
    <w:name w:val="О3fс3fн3fо3fв3fн3fо3fй3f т3fе3fк3fс3fт3f"/>
    <w:basedOn w:val="1"/>
    <w:qFormat/>
    <w:rsid w:val="00753050"/>
    <w:pPr>
      <w:suppressAutoHyphens w:val="0"/>
    </w:pPr>
  </w:style>
  <w:style w:type="paragraph" w:customStyle="1" w:styleId="3f3f3f3f3f3f0">
    <w:name w:val="С3fп3fи3fс3fо3fк3f"/>
    <w:basedOn w:val="3f3f3f3f3f3f3f3f3f3f3f3f3f"/>
    <w:uiPriority w:val="99"/>
    <w:qFormat/>
    <w:rsid w:val="00753050"/>
  </w:style>
  <w:style w:type="paragraph" w:customStyle="1" w:styleId="3f3f3f3f3f3f3f3f">
    <w:name w:val="Н3fа3fз3fв3fа3fн3fи3fе3f"/>
    <w:basedOn w:val="1"/>
    <w:uiPriority w:val="99"/>
    <w:qFormat/>
    <w:rsid w:val="00753050"/>
    <w:pPr>
      <w:suppressLineNumbers/>
      <w:suppressAutoHyphens w:val="0"/>
      <w:spacing w:before="120" w:after="120"/>
      <w:contextualSpacing w:val="0"/>
    </w:pPr>
    <w:rPr>
      <w:i/>
      <w:iCs/>
    </w:rPr>
  </w:style>
  <w:style w:type="paragraph" w:customStyle="1" w:styleId="3f3f3f3f3f3f3f3f3f3">
    <w:name w:val="У3fк3fа3fз3fа3fт3fе3fл3fь3f"/>
    <w:basedOn w:val="1"/>
    <w:uiPriority w:val="99"/>
    <w:qFormat/>
    <w:rsid w:val="00753050"/>
    <w:pPr>
      <w:suppressLineNumbers/>
      <w:suppressAutoHyphens w:val="0"/>
    </w:pPr>
  </w:style>
  <w:style w:type="paragraph" w:customStyle="1" w:styleId="3f3f3f3f">
    <w:name w:val="З3fн3fа3fк3f"/>
    <w:basedOn w:val="1"/>
    <w:uiPriority w:val="99"/>
    <w:qFormat/>
    <w:rsid w:val="00753050"/>
    <w:pPr>
      <w:suppressAutoHyphens w:val="0"/>
      <w:spacing w:after="160" w:line="240" w:lineRule="exact"/>
      <w:contextualSpacing w:val="0"/>
    </w:pPr>
    <w:rPr>
      <w:rFonts w:ascii="Verdana" w:hAnsi="Verdana" w:cs="Verdana"/>
      <w:lang w:val="en-US"/>
    </w:rPr>
  </w:style>
  <w:style w:type="paragraph" w:customStyle="1" w:styleId="3f3f3f3f3f3f3f3f3f3f3f3f3f3f3f3f1">
    <w:name w:val="Н3fи3fж3fн3fи3fй3f к3fо3fл3fо3fн3fт3fи3fт3fу3fл3f"/>
    <w:basedOn w:val="1"/>
    <w:uiPriority w:val="99"/>
    <w:qFormat/>
    <w:rsid w:val="00753050"/>
    <w:pPr>
      <w:tabs>
        <w:tab w:val="center" w:pos="4677"/>
        <w:tab w:val="right" w:pos="9355"/>
      </w:tabs>
      <w:suppressAutoHyphens w:val="0"/>
    </w:pPr>
  </w:style>
  <w:style w:type="paragraph" w:styleId="aff4">
    <w:name w:val="Document Map"/>
    <w:basedOn w:val="1"/>
    <w:uiPriority w:val="99"/>
    <w:qFormat/>
    <w:rsid w:val="00753050"/>
    <w:pPr>
      <w:shd w:val="clear" w:color="auto" w:fill="000080"/>
      <w:suppressAutoHyphens w:val="0"/>
    </w:pPr>
    <w:rPr>
      <w:rFonts w:ascii="Tahoma" w:hAnsi="Tahoma" w:cs="Tahoma"/>
    </w:rPr>
  </w:style>
  <w:style w:type="paragraph" w:customStyle="1" w:styleId="Char3f3f3f3f3f3f3f3fChar3f3f3f3f3f3f3f3f3f3f3f3f3f3f3f3f3f3f3f3f3f3f3f3f3f3f3f3f3f3f3f3f3f3f3f3f3f3f3f3f3f3f3f3f3f3f3f3f3f3f3f3f3f3f3f3f3f3f3f3f3f3f3f3f">
    <w:name w:val="Char З3fн3fа3fк3f З3fн3fа3fк3f Char З3fн3fа3fк3f З3fн3fа3fк3f З3fн3fа3fк3f З3fн3fа3fк3f З3fн3fа3fк3f З3fн3fа3fк3f З3fн3fа3fк3f З3fн3fа3fк3f З3fн3fа3fк3f З3fн3fа3fк3f З3fн3fа3fк3f З3fн3fа3fк3f З3fн3fа3fк3f З3fн3fа3fк3f З3fн3fа3fк3f З3fн3fа3fк3f"/>
    <w:basedOn w:val="1"/>
    <w:uiPriority w:val="99"/>
    <w:qFormat/>
    <w:rsid w:val="00753050"/>
    <w:pPr>
      <w:suppressAutoHyphens w:val="0"/>
    </w:pPr>
    <w:rPr>
      <w:rFonts w:ascii="Verdana" w:hAnsi="Verdana" w:cs="Verdana"/>
      <w:lang w:val="en-US"/>
    </w:rPr>
  </w:style>
  <w:style w:type="paragraph" w:styleId="30">
    <w:name w:val="Body Text 3"/>
    <w:basedOn w:val="1"/>
    <w:uiPriority w:val="99"/>
    <w:qFormat/>
    <w:rsid w:val="00753050"/>
    <w:pPr>
      <w:suppressAutoHyphens w:val="0"/>
      <w:jc w:val="center"/>
    </w:pPr>
    <w:rPr>
      <w:b/>
      <w:bCs/>
    </w:rPr>
  </w:style>
  <w:style w:type="paragraph" w:customStyle="1" w:styleId="3f3f3f3f3f3f3f3f3f3f3f3f3f3f3f3f3f3f3f3f3f3f0">
    <w:name w:val="О3fс3fн3fо3fв3fн3fо3fй3f т3fе3fк3fс3fт3f с3f о3fт3fс3fт3fу3fп3fо3fм3f"/>
    <w:basedOn w:val="1"/>
    <w:uiPriority w:val="99"/>
    <w:qFormat/>
    <w:rsid w:val="00753050"/>
    <w:pPr>
      <w:suppressAutoHyphens w:val="0"/>
      <w:spacing w:after="120"/>
      <w:ind w:left="283"/>
      <w:contextualSpacing w:val="0"/>
    </w:pPr>
  </w:style>
  <w:style w:type="paragraph" w:customStyle="1" w:styleId="3f3f3f3f13f3f3f3f3f3f3f3f3f3f3f3f3f3f3f3f3f3f3f3f3f3f3f3f3f3f3f3f3f3f3f3f1Char">
    <w:name w:val="З3fн3fа3fк3f1 З3fн3fа3fк3f З3fн3fа3fк3f З3fн3fа3fк3f З3fн3fа3fк3f З3fн3fа3fк3f З3fн3fа3fк3f З3fн3fа3fк3f З3fн3fа3fк3f1 Char"/>
    <w:basedOn w:val="1"/>
    <w:uiPriority w:val="99"/>
    <w:qFormat/>
    <w:rsid w:val="00753050"/>
    <w:pPr>
      <w:suppressAutoHyphens w:val="0"/>
      <w:spacing w:after="160" w:line="240" w:lineRule="exact"/>
      <w:contextualSpacing w:val="0"/>
    </w:pPr>
    <w:rPr>
      <w:rFonts w:ascii="Verdana" w:hAnsi="Verdana" w:cs="Verdana"/>
      <w:lang w:val="en-US"/>
    </w:rPr>
  </w:style>
  <w:style w:type="paragraph" w:customStyle="1" w:styleId="3f3f3f3f3f3f3f3f3f3f3f3f3f3f3f3f3f1">
    <w:name w:val="В3fе3fр3fх3fн3fи3fй3f к3fо3fл3fо3fн3fт3fи3fт3fу3fл3f"/>
    <w:basedOn w:val="1"/>
    <w:uiPriority w:val="99"/>
    <w:qFormat/>
    <w:rsid w:val="00753050"/>
    <w:pPr>
      <w:tabs>
        <w:tab w:val="center" w:pos="4677"/>
        <w:tab w:val="right" w:pos="9355"/>
      </w:tabs>
      <w:suppressAutoHyphens w:val="0"/>
    </w:pPr>
  </w:style>
  <w:style w:type="paragraph" w:styleId="23">
    <w:name w:val="Body Text Indent 2"/>
    <w:basedOn w:val="1"/>
    <w:uiPriority w:val="99"/>
    <w:qFormat/>
    <w:rsid w:val="00753050"/>
    <w:pPr>
      <w:suppressAutoHyphens w:val="0"/>
      <w:spacing w:after="120" w:line="480" w:lineRule="auto"/>
      <w:ind w:left="283"/>
      <w:contextualSpacing w:val="0"/>
    </w:pPr>
  </w:style>
  <w:style w:type="paragraph" w:customStyle="1" w:styleId="s32">
    <w:name w:val="s_32"/>
    <w:basedOn w:val="1"/>
    <w:uiPriority w:val="99"/>
    <w:qFormat/>
    <w:rsid w:val="00753050"/>
    <w:pPr>
      <w:suppressAutoHyphens w:val="0"/>
      <w:spacing w:beforeAutospacing="1" w:afterAutospacing="1"/>
      <w:contextualSpacing w:val="0"/>
      <w:jc w:val="center"/>
    </w:pPr>
    <w:rPr>
      <w:b/>
      <w:bCs/>
      <w:color w:val="000080"/>
      <w:sz w:val="21"/>
      <w:szCs w:val="21"/>
    </w:rPr>
  </w:style>
  <w:style w:type="paragraph" w:customStyle="1" w:styleId="s12">
    <w:name w:val="s_12"/>
    <w:basedOn w:val="1"/>
    <w:uiPriority w:val="99"/>
    <w:qFormat/>
    <w:rsid w:val="00753050"/>
    <w:pPr>
      <w:suppressAutoHyphens w:val="0"/>
      <w:ind w:firstLine="720"/>
    </w:pPr>
  </w:style>
  <w:style w:type="paragraph" w:customStyle="1" w:styleId="s52">
    <w:name w:val="s_52"/>
    <w:basedOn w:val="1"/>
    <w:qFormat/>
    <w:rsid w:val="00753050"/>
    <w:pPr>
      <w:suppressAutoHyphens w:val="0"/>
      <w:spacing w:beforeAutospacing="1" w:afterAutospacing="1"/>
      <w:contextualSpacing w:val="0"/>
    </w:pPr>
  </w:style>
  <w:style w:type="paragraph" w:customStyle="1" w:styleId="s13">
    <w:name w:val="s_13"/>
    <w:basedOn w:val="1"/>
    <w:uiPriority w:val="99"/>
    <w:qFormat/>
    <w:rsid w:val="00753050"/>
    <w:pPr>
      <w:suppressAutoHyphens w:val="0"/>
      <w:ind w:firstLine="720"/>
    </w:pPr>
    <w:rPr>
      <w:sz w:val="20"/>
      <w:szCs w:val="20"/>
    </w:rPr>
  </w:style>
  <w:style w:type="paragraph" w:styleId="aff5">
    <w:name w:val="annotation text"/>
    <w:basedOn w:val="1"/>
    <w:uiPriority w:val="99"/>
    <w:qFormat/>
    <w:rsid w:val="00753050"/>
    <w:pPr>
      <w:suppressAutoHyphens w:val="0"/>
    </w:pPr>
    <w:rPr>
      <w:sz w:val="20"/>
      <w:szCs w:val="20"/>
    </w:rPr>
  </w:style>
  <w:style w:type="paragraph" w:styleId="aff6">
    <w:name w:val="annotation subject"/>
    <w:basedOn w:val="aff5"/>
    <w:uiPriority w:val="99"/>
    <w:qFormat/>
    <w:rsid w:val="00753050"/>
    <w:rPr>
      <w:b/>
      <w:bCs/>
    </w:rPr>
  </w:style>
  <w:style w:type="paragraph" w:styleId="aff7">
    <w:name w:val="caption"/>
    <w:basedOn w:val="1"/>
    <w:qFormat/>
    <w:rsid w:val="00753050"/>
    <w:pPr>
      <w:suppressAutoHyphens w:val="0"/>
    </w:pPr>
    <w:rPr>
      <w:b/>
      <w:bCs/>
      <w:color w:val="4F81BD"/>
      <w:sz w:val="18"/>
      <w:szCs w:val="18"/>
    </w:rPr>
  </w:style>
  <w:style w:type="paragraph" w:customStyle="1" w:styleId="itemtext">
    <w:name w:val="itemtext"/>
    <w:basedOn w:val="1"/>
    <w:uiPriority w:val="99"/>
    <w:qFormat/>
    <w:rsid w:val="00753050"/>
    <w:pPr>
      <w:suppressAutoHyphens w:val="0"/>
      <w:spacing w:beforeAutospacing="1" w:afterAutospacing="1"/>
      <w:contextualSpacing w:val="0"/>
    </w:pPr>
  </w:style>
  <w:style w:type="paragraph" w:customStyle="1" w:styleId="3f3f3f3f3f3f3f3f0">
    <w:name w:val="З3fа3fг3fл3fа3fв3fи3fе3f"/>
    <w:basedOn w:val="1"/>
    <w:uiPriority w:val="99"/>
    <w:qFormat/>
    <w:rsid w:val="00753050"/>
    <w:pPr>
      <w:suppressAutoHyphens w:val="0"/>
      <w:jc w:val="center"/>
    </w:pPr>
    <w:rPr>
      <w:sz w:val="32"/>
      <w:szCs w:val="32"/>
    </w:rPr>
  </w:style>
  <w:style w:type="paragraph" w:customStyle="1" w:styleId="announce">
    <w:name w:val="announce"/>
    <w:basedOn w:val="1"/>
    <w:uiPriority w:val="99"/>
    <w:qFormat/>
    <w:rsid w:val="00753050"/>
    <w:pPr>
      <w:suppressAutoHyphens w:val="0"/>
      <w:spacing w:beforeAutospacing="1" w:afterAutospacing="1"/>
      <w:contextualSpacing w:val="0"/>
    </w:pPr>
  </w:style>
  <w:style w:type="paragraph" w:customStyle="1" w:styleId="3f3f3f3f3f3f3f3f3f3f3f1">
    <w:name w:val="А3fб3fз3fа3fц3f с3fп3fи3fс3fк3fа3f1"/>
    <w:basedOn w:val="1"/>
    <w:uiPriority w:val="99"/>
    <w:qFormat/>
    <w:rsid w:val="00753050"/>
    <w:pPr>
      <w:suppressAutoHyphens w:val="0"/>
      <w:spacing w:after="200"/>
      <w:ind w:left="720"/>
    </w:pPr>
  </w:style>
  <w:style w:type="paragraph" w:customStyle="1" w:styleId="p26">
    <w:name w:val="p26"/>
    <w:basedOn w:val="1"/>
    <w:uiPriority w:val="99"/>
    <w:qFormat/>
    <w:rsid w:val="00753050"/>
    <w:pPr>
      <w:suppressAutoHyphens w:val="0"/>
      <w:spacing w:beforeAutospacing="1" w:afterAutospacing="1"/>
      <w:contextualSpacing w:val="0"/>
    </w:pPr>
  </w:style>
  <w:style w:type="paragraph" w:customStyle="1" w:styleId="t">
    <w:name w:val="t"/>
    <w:basedOn w:val="1"/>
    <w:qFormat/>
    <w:rsid w:val="00753050"/>
    <w:pPr>
      <w:suppressAutoHyphens w:val="0"/>
      <w:spacing w:beforeAutospacing="1" w:afterAutospacing="1"/>
      <w:ind w:left="454" w:right="284" w:firstLine="737"/>
      <w:contextualSpacing w:val="0"/>
      <w:jc w:val="both"/>
    </w:pPr>
  </w:style>
  <w:style w:type="paragraph" w:customStyle="1" w:styleId="defaultdate">
    <w:name w:val="default_date"/>
    <w:basedOn w:val="1"/>
    <w:uiPriority w:val="99"/>
    <w:qFormat/>
    <w:rsid w:val="00753050"/>
    <w:pPr>
      <w:suppressAutoHyphens w:val="0"/>
      <w:spacing w:beforeAutospacing="1" w:afterAutospacing="1"/>
      <w:contextualSpacing w:val="0"/>
    </w:pPr>
  </w:style>
  <w:style w:type="paragraph" w:customStyle="1" w:styleId="Standard">
    <w:name w:val="Standard"/>
    <w:qFormat/>
    <w:rsid w:val="00753050"/>
    <w:pPr>
      <w:textAlignment w:val="baseline"/>
    </w:pPr>
    <w:rPr>
      <w:rFonts w:ascii="Times New Roman" w:eastAsiaTheme="minorEastAsia" w:hAnsi="Times New Roman" w:cs="Times New Roman"/>
      <w:sz w:val="24"/>
      <w:szCs w:val="24"/>
      <w:lang w:eastAsia="zh-CN"/>
    </w:rPr>
  </w:style>
  <w:style w:type="paragraph" w:customStyle="1" w:styleId="3f3f3f3f3f3f3f3f3f3f3f3f3f3f3f3f2">
    <w:name w:val="С3fо3fд3fе3fр3fж3fи3fм3fо3fе3f в3fр3fе3fз3fк3fи3f"/>
    <w:basedOn w:val="1"/>
    <w:uiPriority w:val="99"/>
    <w:qFormat/>
    <w:rsid w:val="00753050"/>
    <w:pPr>
      <w:suppressAutoHyphens w:val="0"/>
    </w:pPr>
  </w:style>
  <w:style w:type="paragraph" w:customStyle="1" w:styleId="3f3f3f3f3f3f3f3f3f3f3f3f3f3f3f3f3">
    <w:name w:val="З3fа3fг3fо3fл3fо3fв3fо3fк3f т3fа3fб3fл3fи3fц3fы3f"/>
    <w:basedOn w:val="3f3f3f3f3f3f3f3f3f3f3f3f3f3f3f3f3f0"/>
    <w:uiPriority w:val="99"/>
    <w:qFormat/>
    <w:rsid w:val="00753050"/>
  </w:style>
  <w:style w:type="paragraph" w:customStyle="1" w:styleId="western">
    <w:name w:val="western"/>
    <w:basedOn w:val="1"/>
    <w:qFormat/>
    <w:rsid w:val="00784F1C"/>
    <w:pPr>
      <w:suppressAutoHyphens w:val="0"/>
      <w:spacing w:beforeAutospacing="1" w:afterAutospacing="1"/>
      <w:contextualSpacing w:val="0"/>
    </w:pPr>
  </w:style>
  <w:style w:type="paragraph" w:customStyle="1" w:styleId="aff8">
    <w:name w:val="Содержимое таблицы"/>
    <w:basedOn w:val="1"/>
    <w:qFormat/>
    <w:rsid w:val="0007601A"/>
    <w:pPr>
      <w:suppressAutoHyphens w:val="0"/>
      <w:spacing w:line="200" w:lineRule="atLeast"/>
    </w:pPr>
    <w:rPr>
      <w:rFonts w:ascii="DejaVu Sans" w:eastAsia="DejaVu Sans" w:hAnsi="DejaVu Sans" w:cs="Liberation Sans"/>
      <w:sz w:val="36"/>
    </w:rPr>
  </w:style>
  <w:style w:type="paragraph" w:styleId="aff9">
    <w:name w:val="Title"/>
    <w:basedOn w:val="1"/>
    <w:qFormat/>
    <w:rsid w:val="00876EBC"/>
    <w:pPr>
      <w:suppressAutoHyphens w:val="0"/>
      <w:spacing w:line="200" w:lineRule="atLeast"/>
      <w:jc w:val="center"/>
    </w:pPr>
    <w:rPr>
      <w:rFonts w:ascii="DejaVu Sans" w:eastAsia="Calibri" w:hAnsi="DejaVu Sans" w:cs="Liberation Sans"/>
      <w:sz w:val="32"/>
      <w:szCs w:val="32"/>
    </w:rPr>
  </w:style>
  <w:style w:type="paragraph" w:customStyle="1" w:styleId="110">
    <w:name w:val="Заголовок 11"/>
    <w:basedOn w:val="1"/>
    <w:qFormat/>
    <w:rsid w:val="00A217F3"/>
    <w:pPr>
      <w:keepNext/>
      <w:suppressAutoHyphens w:val="0"/>
      <w:spacing w:before="240" w:after="60" w:line="200" w:lineRule="atLeast"/>
      <w:contextualSpacing w:val="0"/>
      <w:outlineLvl w:val="0"/>
    </w:pPr>
    <w:rPr>
      <w:rFonts w:ascii="Cambria" w:eastAsia="DejaVu Sans" w:hAnsi="Cambria" w:cs="Liberation Sans"/>
      <w:b/>
      <w:bCs/>
      <w:sz w:val="32"/>
      <w:szCs w:val="32"/>
    </w:rPr>
  </w:style>
  <w:style w:type="paragraph" w:customStyle="1" w:styleId="51">
    <w:name w:val="Заголовок 51"/>
    <w:basedOn w:val="1"/>
    <w:qFormat/>
    <w:rsid w:val="00AF36D8"/>
    <w:pPr>
      <w:keepNext/>
      <w:keepLines/>
      <w:suppressAutoHyphens w:val="0"/>
      <w:spacing w:before="200"/>
      <w:contextualSpacing w:val="0"/>
      <w:outlineLvl w:val="4"/>
    </w:pPr>
    <w:rPr>
      <w:rFonts w:ascii="Cambria" w:hAnsi="Cambria"/>
      <w:color w:val="243F60"/>
    </w:rPr>
  </w:style>
  <w:style w:type="paragraph" w:customStyle="1" w:styleId="EndnoteText">
    <w:name w:val="Endnote Text"/>
    <w:basedOn w:val="1"/>
    <w:uiPriority w:val="99"/>
    <w:semiHidden/>
    <w:unhideWhenUsed/>
    <w:rsid w:val="00983732"/>
    <w:rPr>
      <w:sz w:val="20"/>
      <w:szCs w:val="20"/>
    </w:rPr>
  </w:style>
  <w:style w:type="paragraph" w:customStyle="1" w:styleId="affa">
    <w:name w:val="Текст в заданном формате"/>
    <w:basedOn w:val="1"/>
    <w:qFormat/>
    <w:rsid w:val="00692BA1"/>
    <w:rPr>
      <w:rFonts w:ascii="Liberation Mono" w:eastAsia="Courier New" w:hAnsi="Liberation Mono" w:cs="Liberation Mono"/>
      <w:sz w:val="20"/>
      <w:szCs w:val="20"/>
    </w:rPr>
  </w:style>
  <w:style w:type="paragraph" w:customStyle="1" w:styleId="24">
    <w:name w:val="Указатель2"/>
    <w:basedOn w:val="1"/>
    <w:qFormat/>
    <w:rsid w:val="00BD0AA9"/>
    <w:pPr>
      <w:suppressLineNumbers/>
    </w:pPr>
    <w:rPr>
      <w:rFonts w:cs="FreeSans"/>
    </w:rPr>
  </w:style>
  <w:style w:type="paragraph" w:customStyle="1" w:styleId="15">
    <w:name w:val="Название объекта1"/>
    <w:basedOn w:val="1"/>
    <w:link w:val="Header"/>
    <w:qFormat/>
    <w:rsid w:val="00BD0AA9"/>
    <w:pPr>
      <w:suppressLineNumbers/>
      <w:spacing w:before="120" w:after="120"/>
      <w:contextualSpacing w:val="0"/>
    </w:pPr>
    <w:rPr>
      <w:rFonts w:cs="FreeSans"/>
      <w:i/>
      <w:iCs/>
    </w:rPr>
  </w:style>
  <w:style w:type="paragraph" w:customStyle="1" w:styleId="16">
    <w:name w:val="Указатель1"/>
    <w:basedOn w:val="1"/>
    <w:link w:val="Footer"/>
    <w:qFormat/>
    <w:rsid w:val="00BD0AA9"/>
    <w:pPr>
      <w:suppressLineNumbers/>
    </w:pPr>
    <w:rPr>
      <w:rFonts w:cs="FreeSans"/>
    </w:rPr>
  </w:style>
  <w:style w:type="paragraph" w:customStyle="1" w:styleId="17">
    <w:name w:val="Стиль1"/>
    <w:basedOn w:val="1"/>
    <w:qFormat/>
    <w:rsid w:val="00BD0AA9"/>
    <w:pPr>
      <w:ind w:firstLine="851"/>
      <w:jc w:val="both"/>
    </w:pPr>
    <w:rPr>
      <w:sz w:val="28"/>
      <w:szCs w:val="28"/>
    </w:rPr>
  </w:style>
  <w:style w:type="paragraph" w:customStyle="1" w:styleId="ConsPlusNonformat">
    <w:name w:val="ConsPlusNonformat"/>
    <w:qFormat/>
    <w:rsid w:val="00BD0AA9"/>
    <w:rPr>
      <w:rFonts w:ascii="Courier New" w:hAnsi="Courier New" w:cs="Courier New"/>
      <w:sz w:val="20"/>
      <w:szCs w:val="20"/>
      <w:lang w:eastAsia="zh-CN"/>
    </w:rPr>
  </w:style>
  <w:style w:type="paragraph" w:customStyle="1" w:styleId="affb">
    <w:name w:val="Колонтитул"/>
    <w:basedOn w:val="1"/>
    <w:qFormat/>
    <w:rsid w:val="005D4B31"/>
  </w:style>
  <w:style w:type="paragraph" w:customStyle="1" w:styleId="Header">
    <w:name w:val="Header"/>
    <w:basedOn w:val="1"/>
    <w:link w:val="15"/>
    <w:rsid w:val="00BD0AA9"/>
  </w:style>
  <w:style w:type="paragraph" w:customStyle="1" w:styleId="Footer">
    <w:name w:val="Footer"/>
    <w:basedOn w:val="1"/>
    <w:link w:val="16"/>
    <w:uiPriority w:val="99"/>
    <w:rsid w:val="00BD0AA9"/>
  </w:style>
  <w:style w:type="paragraph" w:customStyle="1" w:styleId="31">
    <w:name w:val="Основной текст3"/>
    <w:basedOn w:val="1"/>
    <w:qFormat/>
    <w:rsid w:val="00BD0AA9"/>
    <w:pPr>
      <w:shd w:val="clear" w:color="auto" w:fill="FFFFFF"/>
      <w:spacing w:after="4080" w:line="326" w:lineRule="exact"/>
      <w:ind w:hanging="400"/>
      <w:jc w:val="center"/>
    </w:pPr>
    <w:rPr>
      <w:sz w:val="26"/>
      <w:szCs w:val="26"/>
    </w:rPr>
  </w:style>
  <w:style w:type="paragraph" w:customStyle="1" w:styleId="affc">
    <w:name w:val="Заголовок таблицы"/>
    <w:basedOn w:val="aff8"/>
    <w:qFormat/>
    <w:rsid w:val="00BD0AA9"/>
    <w:pPr>
      <w:suppressLineNumbers/>
      <w:suppressAutoHyphens/>
      <w:spacing w:line="276" w:lineRule="auto"/>
      <w:jc w:val="center"/>
    </w:pPr>
    <w:rPr>
      <w:rFonts w:ascii="Calibri" w:eastAsia="Times New Roman" w:hAnsi="Calibri" w:cs="Calibri"/>
      <w:b/>
      <w:bCs/>
      <w:color w:val="auto"/>
      <w:sz w:val="22"/>
    </w:rPr>
  </w:style>
  <w:style w:type="paragraph" w:customStyle="1" w:styleId="210">
    <w:name w:val="Заголовок 21"/>
    <w:basedOn w:val="1"/>
    <w:qFormat/>
    <w:rsid w:val="004714C1"/>
    <w:pPr>
      <w:keepNext/>
      <w:suppressAutoHyphens w:val="0"/>
      <w:spacing w:line="200" w:lineRule="atLeast"/>
      <w:jc w:val="center"/>
      <w:outlineLvl w:val="1"/>
    </w:pPr>
    <w:rPr>
      <w:rFonts w:ascii="DejaVu Sans" w:eastAsia="DejaVu Sans" w:hAnsi="DejaVu Sans" w:cs="Liberation Sans"/>
      <w:sz w:val="28"/>
    </w:rPr>
  </w:style>
  <w:style w:type="paragraph" w:customStyle="1" w:styleId="120">
    <w:name w:val="Заголовок 12"/>
    <w:basedOn w:val="1"/>
    <w:qFormat/>
    <w:rsid w:val="004C5E4D"/>
    <w:pPr>
      <w:keepNext/>
      <w:suppressAutoHyphens w:val="0"/>
      <w:spacing w:before="240" w:after="60" w:line="200" w:lineRule="atLeast"/>
      <w:outlineLvl w:val="0"/>
    </w:pPr>
    <w:rPr>
      <w:rFonts w:ascii="Cambria" w:eastAsia="DejaVu Sans" w:hAnsi="Cambria" w:cs="Liberation Sans"/>
      <w:b/>
      <w:bCs/>
      <w:sz w:val="32"/>
      <w:szCs w:val="32"/>
    </w:rPr>
  </w:style>
  <w:style w:type="paragraph" w:customStyle="1" w:styleId="msonormalmailrucssattributepostfix">
    <w:name w:val="msonormal_mailru_css_attribute_postfix"/>
    <w:basedOn w:val="1"/>
    <w:qFormat/>
    <w:rsid w:val="00DA5A85"/>
    <w:pPr>
      <w:suppressAutoHyphens w:val="0"/>
    </w:pPr>
    <w:rPr>
      <w:rFonts w:eastAsiaTheme="minorHAnsi"/>
    </w:rPr>
  </w:style>
  <w:style w:type="paragraph" w:customStyle="1" w:styleId="msonormalmailrucssattributepostfixmailrucssattributepostfix">
    <w:name w:val="msonormal_mailru_css_attribute_postfix_mailru_css_attribute_postfix"/>
    <w:basedOn w:val="1"/>
    <w:qFormat/>
    <w:rsid w:val="00290729"/>
    <w:pPr>
      <w:suppressAutoHyphens w:val="0"/>
      <w:spacing w:beforeAutospacing="1" w:afterAutospacing="1"/>
    </w:pPr>
    <w:rPr>
      <w:rFonts w:eastAsiaTheme="minorHAnsi"/>
    </w:rPr>
  </w:style>
  <w:style w:type="paragraph" w:customStyle="1" w:styleId="18">
    <w:name w:val="Абзац списка1"/>
    <w:basedOn w:val="1"/>
    <w:qFormat/>
    <w:rsid w:val="009A0C10"/>
    <w:pPr>
      <w:spacing w:after="160"/>
      <w:ind w:left="720"/>
    </w:pPr>
  </w:style>
  <w:style w:type="paragraph" w:customStyle="1" w:styleId="19">
    <w:name w:val="Без интервала1"/>
    <w:qFormat/>
    <w:rsid w:val="00C828EF"/>
    <w:rPr>
      <w:rFonts w:ascii="Calibri" w:eastAsia="Calibri" w:hAnsi="Calibri" w:cs="font194"/>
      <w:color w:val="00000A"/>
    </w:rPr>
  </w:style>
  <w:style w:type="paragraph" w:customStyle="1" w:styleId="25">
    <w:name w:val="Абзац списка2"/>
    <w:basedOn w:val="1"/>
    <w:qFormat/>
    <w:rsid w:val="008F18F1"/>
    <w:pPr>
      <w:suppressAutoHyphens w:val="0"/>
      <w:ind w:left="708"/>
    </w:pPr>
    <w:rPr>
      <w:kern w:val="2"/>
    </w:rPr>
  </w:style>
  <w:style w:type="paragraph" w:customStyle="1" w:styleId="32">
    <w:name w:val="Абзац списка3"/>
    <w:basedOn w:val="1"/>
    <w:qFormat/>
    <w:rsid w:val="00434B51"/>
    <w:pPr>
      <w:suppressAutoHyphens w:val="0"/>
      <w:ind w:left="708"/>
    </w:pPr>
    <w:rPr>
      <w:kern w:val="2"/>
    </w:rPr>
  </w:style>
  <w:style w:type="paragraph" w:customStyle="1" w:styleId="26">
    <w:name w:val="Без интервала2"/>
    <w:basedOn w:val="1"/>
    <w:qFormat/>
    <w:rsid w:val="00434B51"/>
    <w:pPr>
      <w:suppressAutoHyphens w:val="0"/>
    </w:pPr>
    <w:rPr>
      <w:kern w:val="2"/>
    </w:rPr>
  </w:style>
  <w:style w:type="paragraph" w:customStyle="1" w:styleId="27">
    <w:name w:val="Обычный (веб)2"/>
    <w:basedOn w:val="1"/>
    <w:qFormat/>
    <w:rsid w:val="00434B51"/>
    <w:pPr>
      <w:suppressAutoHyphens w:val="0"/>
      <w:spacing w:before="280" w:after="280"/>
    </w:pPr>
    <w:rPr>
      <w:kern w:val="2"/>
    </w:rPr>
  </w:style>
  <w:style w:type="paragraph" w:customStyle="1" w:styleId="1a">
    <w:name w:val="Обычный (веб)1"/>
    <w:basedOn w:val="1"/>
    <w:qFormat/>
    <w:rsid w:val="00434B51"/>
    <w:pPr>
      <w:suppressAutoHyphens w:val="0"/>
      <w:spacing w:before="280" w:after="280"/>
    </w:pPr>
    <w:rPr>
      <w:kern w:val="2"/>
    </w:rPr>
  </w:style>
  <w:style w:type="paragraph" w:customStyle="1" w:styleId="211">
    <w:name w:val="Основной текст с отступом 21"/>
    <w:basedOn w:val="1"/>
    <w:next w:val="s13"/>
    <w:qFormat/>
    <w:rsid w:val="00391C57"/>
    <w:pPr>
      <w:spacing w:after="120" w:line="480" w:lineRule="auto"/>
      <w:ind w:left="283"/>
    </w:pPr>
    <w:rPr>
      <w:sz w:val="20"/>
      <w:szCs w:val="20"/>
    </w:rPr>
  </w:style>
  <w:style w:type="paragraph" w:customStyle="1" w:styleId="33">
    <w:name w:val="Обычный (веб)3"/>
    <w:basedOn w:val="1"/>
    <w:next w:val="1"/>
    <w:qFormat/>
    <w:rsid w:val="009E457E"/>
    <w:pPr>
      <w:spacing w:before="280" w:after="119"/>
    </w:pPr>
  </w:style>
  <w:style w:type="paragraph" w:customStyle="1" w:styleId="affd">
    <w:name w:val="Объект без заливки"/>
    <w:basedOn w:val="1"/>
    <w:next w:val="1"/>
    <w:qFormat/>
    <w:rsid w:val="004143F6"/>
    <w:pPr>
      <w:spacing w:line="200" w:lineRule="atLeast"/>
    </w:pPr>
    <w:rPr>
      <w:rFonts w:ascii="Noto Sans Devanagari" w:eastAsia="Droid Sans Fallback" w:hAnsi="Noto Sans Devanagari" w:cs="Noto Sans Devanagari"/>
      <w:kern w:val="2"/>
      <w:sz w:val="36"/>
      <w:lang w:bidi="hi-IN"/>
    </w:rPr>
  </w:style>
  <w:style w:type="paragraph" w:customStyle="1" w:styleId="NoSpacing1">
    <w:name w:val="No Spacing1"/>
    <w:next w:val="t"/>
    <w:qFormat/>
    <w:rsid w:val="004143F6"/>
    <w:rPr>
      <w:rFonts w:eastAsia="Times New Roman" w:cs="Calibri"/>
      <w:lang w:eastAsia="zh-CN"/>
    </w:rPr>
  </w:style>
  <w:style w:type="paragraph" w:customStyle="1" w:styleId="affe">
    <w:name w:val="Объект без заливки и линий"/>
    <w:basedOn w:val="1"/>
    <w:next w:val="1"/>
    <w:qFormat/>
    <w:rsid w:val="0088363E"/>
    <w:pPr>
      <w:spacing w:line="200" w:lineRule="atLeast"/>
    </w:pPr>
    <w:rPr>
      <w:rFonts w:ascii="Noto Sans Devanagari" w:eastAsia="Droid Sans Fallback" w:hAnsi="Noto Sans Devanagari" w:cs="Noto Sans Devanagari"/>
      <w:kern w:val="2"/>
      <w:sz w:val="36"/>
      <w:lang w:bidi="hi-IN"/>
    </w:rPr>
  </w:style>
  <w:style w:type="paragraph" w:customStyle="1" w:styleId="HTML10">
    <w:name w:val="Стандартный HTML1"/>
    <w:basedOn w:val="1"/>
    <w:qFormat/>
    <w:rsid w:val="0021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2"/>
    </w:rPr>
  </w:style>
  <w:style w:type="paragraph" w:customStyle="1" w:styleId="ConsPlusCell">
    <w:name w:val="ConsPlusCell"/>
    <w:qFormat/>
    <w:rsid w:val="003458DB"/>
    <w:pPr>
      <w:widowControl w:val="0"/>
    </w:pPr>
    <w:rPr>
      <w:rFonts w:ascii="Arial" w:eastAsia="Times New Roman" w:hAnsi="Arial" w:cs="Arial"/>
      <w:sz w:val="20"/>
      <w:szCs w:val="20"/>
      <w:lang w:eastAsia="zh-CN"/>
    </w:rPr>
  </w:style>
  <w:style w:type="table" w:styleId="afff">
    <w:name w:val="Table Grid"/>
    <w:basedOn w:val="a1"/>
    <w:uiPriority w:val="59"/>
    <w:rsid w:val="00753050"/>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Hyperlink"/>
    <w:basedOn w:val="a0"/>
    <w:unhideWhenUsed/>
    <w:rsid w:val="00393BEA"/>
    <w:rPr>
      <w:color w:val="0000FF" w:themeColor="hyperlink"/>
      <w:u w:val="single"/>
    </w:rPr>
  </w:style>
  <w:style w:type="character" w:styleId="afff1">
    <w:name w:val="FollowedHyperlink"/>
    <w:basedOn w:val="a0"/>
    <w:uiPriority w:val="99"/>
    <w:semiHidden/>
    <w:unhideWhenUsed/>
    <w:rsid w:val="002904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mrcd.ru/?page_id=255" TargetMode="External"/><Relationship Id="rId18" Type="http://schemas.openxmlformats.org/officeDocument/2006/relationships/hyperlink" Target="https://hmrcd.ru/?page_id=7007" TargetMode="External"/><Relationship Id="rId3" Type="http://schemas.openxmlformats.org/officeDocument/2006/relationships/styles" Target="styles.xml"/><Relationship Id="rId21" Type="http://schemas.openxmlformats.org/officeDocument/2006/relationships/hyperlink" Target="https://hmrcd.ru/wp-content/uploads/2022/04/Aktivnost-chlenov-PS-v-2021.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hmrcd.ru/?page_id=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mrcd.ru/?page_id=2140" TargetMode="External"/><Relationship Id="rId23" Type="http://schemas.openxmlformats.org/officeDocument/2006/relationships/fontTable" Target="fontTable.xml"/><Relationship Id="rId10" Type="http://schemas.openxmlformats.org/officeDocument/2006/relationships/hyperlink" Target="https://hmrcd.ru/?page_id=7038" TargetMode="External"/><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hmrcd.ru/?page_id=255"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label 0</c:f>
              <c:strCache>
                <c:ptCount val="1"/>
                <c:pt idx="0">
                  <c:v>высшее</c:v>
                </c:pt>
              </c:strCache>
            </c:strRef>
          </c:tx>
          <c:spPr>
            <a:solidFill>
              <a:srgbClr val="4F81BD"/>
            </a:solidFill>
            <a:ln w="0">
              <a:noFill/>
            </a:ln>
          </c:spPr>
          <c:dLbls>
            <c:numFmt formatCode="General" sourceLinked="0"/>
            <c:txPr>
              <a:bodyPr wrap="square"/>
              <a:lstStyle/>
              <a:p>
                <a:pPr>
                  <a:defRPr sz="1000" b="0" strike="noStrike" spc="-1">
                    <a:solidFill>
                      <a:srgbClr val="000000"/>
                    </a:solidFill>
                    <a:latin typeface="Times New Roman"/>
                  </a:defRPr>
                </a:pPr>
                <a:endParaRPr lang="ru-RU"/>
              </a:p>
            </c:txPr>
            <c:dLblPos val="outEnd"/>
            <c:showVal val="1"/>
            <c:separator>; </c:separator>
            <c:extLst>
              <c:ext xmlns:c15="http://schemas.microsoft.com/office/drawing/2012/chart" uri="{CE6537A1-D6FC-4f65-9D91-7224C49458BB}">
                <c15:showLeaderLines val="0"/>
              </c:ext>
            </c:extLst>
          </c:dLbls>
          <c:cat>
            <c:strRef>
              <c:f>categories</c:f>
              <c:strCache>
                <c:ptCount val="3"/>
                <c:pt idx="0">
                  <c:v>2019</c:v>
                </c:pt>
                <c:pt idx="1">
                  <c:v>2020</c:v>
                </c:pt>
                <c:pt idx="2">
                  <c:v>2021</c:v>
                </c:pt>
              </c:strCache>
            </c:strRef>
          </c:cat>
          <c:val>
            <c:numRef>
              <c:f>0</c:f>
              <c:numCache>
                <c:formatCode>General</c:formatCode>
                <c:ptCount val="3"/>
                <c:pt idx="0">
                  <c:v>37</c:v>
                </c:pt>
                <c:pt idx="1">
                  <c:v>42</c:v>
                </c:pt>
                <c:pt idx="2">
                  <c:v>44</c:v>
                </c:pt>
              </c:numCache>
            </c:numRef>
          </c:val>
        </c:ser>
        <c:ser>
          <c:idx val="1"/>
          <c:order val="1"/>
          <c:tx>
            <c:strRef>
              <c:f>label 1</c:f>
              <c:strCache>
                <c:ptCount val="1"/>
                <c:pt idx="0">
                  <c:v>ср-проф</c:v>
                </c:pt>
              </c:strCache>
            </c:strRef>
          </c:tx>
          <c:spPr>
            <a:solidFill>
              <a:srgbClr val="C0504D"/>
            </a:solidFill>
            <a:ln w="0">
              <a:noFill/>
            </a:ln>
          </c:spPr>
          <c:dLbls>
            <c:numFmt formatCode="General" sourceLinked="0"/>
            <c:txPr>
              <a:bodyPr wrap="square"/>
              <a:lstStyle/>
              <a:p>
                <a:pPr>
                  <a:defRPr sz="1000" b="0" strike="noStrike" spc="-1">
                    <a:solidFill>
                      <a:srgbClr val="000000"/>
                    </a:solidFill>
                    <a:latin typeface="Times New Roman"/>
                  </a:defRPr>
                </a:pPr>
                <a:endParaRPr lang="ru-RU"/>
              </a:p>
            </c:txPr>
            <c:dLblPos val="outEnd"/>
            <c:showVal val="1"/>
            <c:separator>; </c:separator>
            <c:extLst>
              <c:ext xmlns:c15="http://schemas.microsoft.com/office/drawing/2012/chart" uri="{CE6537A1-D6FC-4f65-9D91-7224C49458BB}">
                <c15:showLeaderLines val="0"/>
              </c:ext>
            </c:extLst>
          </c:dLbls>
          <c:cat>
            <c:strRef>
              <c:f>categories</c:f>
              <c:strCache>
                <c:ptCount val="3"/>
                <c:pt idx="0">
                  <c:v>2019</c:v>
                </c:pt>
                <c:pt idx="1">
                  <c:v>2020</c:v>
                </c:pt>
                <c:pt idx="2">
                  <c:v>2021</c:v>
                </c:pt>
              </c:strCache>
            </c:strRef>
          </c:cat>
          <c:val>
            <c:numRef>
              <c:f>1</c:f>
              <c:numCache>
                <c:formatCode>General</c:formatCode>
                <c:ptCount val="3"/>
                <c:pt idx="0">
                  <c:v>27</c:v>
                </c:pt>
                <c:pt idx="1">
                  <c:v>29</c:v>
                </c:pt>
                <c:pt idx="2">
                  <c:v>31</c:v>
                </c:pt>
              </c:numCache>
            </c:numRef>
          </c:val>
        </c:ser>
        <c:ser>
          <c:idx val="2"/>
          <c:order val="2"/>
          <c:tx>
            <c:strRef>
              <c:f>label 2</c:f>
              <c:strCache>
                <c:ptCount val="1"/>
                <c:pt idx="0">
                  <c:v>нач.проф.</c:v>
                </c:pt>
              </c:strCache>
            </c:strRef>
          </c:tx>
          <c:spPr>
            <a:solidFill>
              <a:srgbClr val="9BBB59"/>
            </a:solidFill>
            <a:ln w="0">
              <a:noFill/>
            </a:ln>
          </c:spPr>
          <c:dLbls>
            <c:numFmt formatCode="General" sourceLinked="0"/>
            <c:txPr>
              <a:bodyPr wrap="square"/>
              <a:lstStyle/>
              <a:p>
                <a:pPr>
                  <a:defRPr sz="1000" b="0" strike="noStrike" spc="-1">
                    <a:solidFill>
                      <a:srgbClr val="000000"/>
                    </a:solidFill>
                    <a:latin typeface="Times New Roman"/>
                  </a:defRPr>
                </a:pPr>
                <a:endParaRPr lang="ru-RU"/>
              </a:p>
            </c:txPr>
            <c:dLblPos val="outEnd"/>
            <c:showVal val="1"/>
            <c:separator>; </c:separator>
            <c:extLst>
              <c:ext xmlns:c15="http://schemas.microsoft.com/office/drawing/2012/chart" uri="{CE6537A1-D6FC-4f65-9D91-7224C49458BB}">
                <c15:showLeaderLines val="0"/>
              </c:ext>
            </c:extLst>
          </c:dLbls>
          <c:cat>
            <c:strRef>
              <c:f>categories</c:f>
              <c:strCache>
                <c:ptCount val="3"/>
                <c:pt idx="0">
                  <c:v>2019</c:v>
                </c:pt>
                <c:pt idx="1">
                  <c:v>2020</c:v>
                </c:pt>
                <c:pt idx="2">
                  <c:v>2021</c:v>
                </c:pt>
              </c:strCache>
            </c:strRef>
          </c:cat>
          <c:val>
            <c:numRef>
              <c:f>2</c:f>
              <c:numCache>
                <c:formatCode>General</c:formatCode>
                <c:ptCount val="3"/>
                <c:pt idx="0">
                  <c:v>0</c:v>
                </c:pt>
                <c:pt idx="1">
                  <c:v>1</c:v>
                </c:pt>
                <c:pt idx="2">
                  <c:v>1</c:v>
                </c:pt>
              </c:numCache>
            </c:numRef>
          </c:val>
        </c:ser>
        <c:ser>
          <c:idx val="3"/>
          <c:order val="3"/>
          <c:tx>
            <c:strRef>
              <c:f>label 3</c:f>
              <c:strCache>
                <c:ptCount val="1"/>
                <c:pt idx="0">
                  <c:v>среднее</c:v>
                </c:pt>
              </c:strCache>
            </c:strRef>
          </c:tx>
          <c:spPr>
            <a:solidFill>
              <a:srgbClr val="8064A2"/>
            </a:solidFill>
            <a:ln w="0">
              <a:noFill/>
            </a:ln>
          </c:spPr>
          <c:dLbls>
            <c:numFmt formatCode="General" sourceLinked="0"/>
            <c:txPr>
              <a:bodyPr wrap="square"/>
              <a:lstStyle/>
              <a:p>
                <a:pPr>
                  <a:defRPr sz="1000" b="0" strike="noStrike" spc="-1">
                    <a:solidFill>
                      <a:srgbClr val="000000"/>
                    </a:solidFill>
                    <a:latin typeface="Times New Roman"/>
                  </a:defRPr>
                </a:pPr>
                <a:endParaRPr lang="ru-RU"/>
              </a:p>
            </c:txPr>
            <c:dLblPos val="outEnd"/>
            <c:showVal val="1"/>
            <c:separator>; </c:separator>
            <c:extLst>
              <c:ext xmlns:c15="http://schemas.microsoft.com/office/drawing/2012/chart" uri="{CE6537A1-D6FC-4f65-9D91-7224C49458BB}">
                <c15:showLeaderLines val="0"/>
              </c:ext>
            </c:extLst>
          </c:dLbls>
          <c:cat>
            <c:strRef>
              <c:f>categories</c:f>
              <c:strCache>
                <c:ptCount val="3"/>
                <c:pt idx="0">
                  <c:v>2019</c:v>
                </c:pt>
                <c:pt idx="1">
                  <c:v>2020</c:v>
                </c:pt>
                <c:pt idx="2">
                  <c:v>2021</c:v>
                </c:pt>
              </c:strCache>
            </c:strRef>
          </c:cat>
          <c:val>
            <c:numRef>
              <c:f>3</c:f>
              <c:numCache>
                <c:formatCode>General</c:formatCode>
                <c:ptCount val="3"/>
                <c:pt idx="0">
                  <c:v>7</c:v>
                </c:pt>
                <c:pt idx="1">
                  <c:v>3</c:v>
                </c:pt>
                <c:pt idx="2">
                  <c:v>2</c:v>
                </c:pt>
              </c:numCache>
            </c:numRef>
          </c:val>
        </c:ser>
        <c:axId val="58724736"/>
        <c:axId val="58726272"/>
      </c:barChart>
      <c:catAx>
        <c:axId val="58724736"/>
        <c:scaling>
          <c:orientation val="minMax"/>
        </c:scaling>
        <c:axPos val="b"/>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58726272"/>
        <c:crosses val="autoZero"/>
        <c:auto val="1"/>
        <c:lblAlgn val="ctr"/>
        <c:lblOffset val="100"/>
      </c:catAx>
      <c:valAx>
        <c:axId val="58726272"/>
        <c:scaling>
          <c:orientation val="minMax"/>
        </c:scaling>
        <c:axPos val="l"/>
        <c:majorGridlines>
          <c:spPr>
            <a:ln w="9360">
              <a:solidFill>
                <a:srgbClr val="878787"/>
              </a:solidFill>
              <a:round/>
            </a:ln>
          </c:spPr>
        </c:majorGridlines>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58724736"/>
        <c:crosses val="autoZero"/>
        <c:crossBetween val="between"/>
      </c:valAx>
      <c:spPr>
        <a:noFill/>
        <a:ln w="0">
          <a:noFill/>
        </a:ln>
      </c:spPr>
    </c:plotArea>
    <c:legend>
      <c:legendPos val="r"/>
      <c:layout/>
      <c:spPr>
        <a:noFill/>
        <a:ln w="0">
          <a:noFill/>
        </a:ln>
      </c:spPr>
      <c:txPr>
        <a:bodyPr/>
        <a:lstStyle/>
        <a:p>
          <a:pPr>
            <a:defRPr sz="1000" b="0" strike="noStrike" spc="-1">
              <a:solidFill>
                <a:srgbClr val="000000"/>
              </a:solidFill>
              <a:latin typeface="Times New Roman"/>
            </a:defRPr>
          </a:pPr>
          <a:endParaRPr lang="ru-RU"/>
        </a:p>
      </c:txPr>
    </c:legend>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оказано услуг</c:v>
                </c:pt>
              </c:strCache>
            </c:strRef>
          </c:tx>
          <c:dLbls>
            <c:txPr>
              <a:bodyPr/>
              <a:lstStyle/>
              <a:p>
                <a:pPr>
                  <a:defRPr>
                    <a:latin typeface="Times New Roman" pitchFamily="18" charset="0"/>
                    <a:cs typeface="Times New Roman" pitchFamily="18" charset="0"/>
                  </a:defRPr>
                </a:pPr>
                <a:endParaRPr lang="ru-RU"/>
              </a:p>
            </c:txPr>
            <c:showVal val="1"/>
          </c:dLbls>
          <c:cat>
            <c:numRef>
              <c:f>Лист1!$A$2:$A$4</c:f>
              <c:numCache>
                <c:formatCode>General</c:formatCode>
                <c:ptCount val="3"/>
                <c:pt idx="0">
                  <c:v>2019</c:v>
                </c:pt>
                <c:pt idx="1">
                  <c:v>2020</c:v>
                </c:pt>
                <c:pt idx="2">
                  <c:v>2021</c:v>
                </c:pt>
              </c:numCache>
            </c:numRef>
          </c:cat>
          <c:val>
            <c:numRef>
              <c:f>Лист1!$B$2:$B$4</c:f>
              <c:numCache>
                <c:formatCode>General</c:formatCode>
                <c:ptCount val="3"/>
                <c:pt idx="0">
                  <c:v>468</c:v>
                </c:pt>
                <c:pt idx="1">
                  <c:v>158</c:v>
                </c:pt>
                <c:pt idx="2">
                  <c:v>469</c:v>
                </c:pt>
              </c:numCache>
            </c:numRef>
          </c:val>
        </c:ser>
        <c:ser>
          <c:idx val="1"/>
          <c:order val="1"/>
          <c:tx>
            <c:strRef>
              <c:f>Лист1!$C$1</c:f>
              <c:strCache>
                <c:ptCount val="1"/>
                <c:pt idx="0">
                  <c:v>обслужено, человек</c:v>
                </c:pt>
              </c:strCache>
            </c:strRef>
          </c:tx>
          <c:dLbls>
            <c:txPr>
              <a:bodyPr/>
              <a:lstStyle/>
              <a:p>
                <a:pPr>
                  <a:defRPr>
                    <a:latin typeface="Times New Roman" pitchFamily="18" charset="0"/>
                    <a:cs typeface="Times New Roman" pitchFamily="18" charset="0"/>
                  </a:defRPr>
                </a:pPr>
                <a:endParaRPr lang="ru-RU"/>
              </a:p>
            </c:txPr>
            <c:showVal val="1"/>
          </c:dLbls>
          <c:cat>
            <c:numRef>
              <c:f>Лист1!$A$2:$A$4</c:f>
              <c:numCache>
                <c:formatCode>General</c:formatCode>
                <c:ptCount val="3"/>
                <c:pt idx="0">
                  <c:v>2019</c:v>
                </c:pt>
                <c:pt idx="1">
                  <c:v>2020</c:v>
                </c:pt>
                <c:pt idx="2">
                  <c:v>2021</c:v>
                </c:pt>
              </c:numCache>
            </c:numRef>
          </c:cat>
          <c:val>
            <c:numRef>
              <c:f>Лист1!$C$2:$C$4</c:f>
              <c:numCache>
                <c:formatCode>General</c:formatCode>
                <c:ptCount val="3"/>
                <c:pt idx="0">
                  <c:v>30</c:v>
                </c:pt>
                <c:pt idx="1">
                  <c:v>4</c:v>
                </c:pt>
                <c:pt idx="2">
                  <c:v>31</c:v>
                </c:pt>
              </c:numCache>
            </c:numRef>
          </c:val>
        </c:ser>
        <c:ser>
          <c:idx val="2"/>
          <c:order val="2"/>
          <c:tx>
            <c:strRef>
              <c:f>Лист1!$D$1</c:f>
              <c:strCache>
                <c:ptCount val="1"/>
                <c:pt idx="0">
                  <c:v>сумма, т.р.</c:v>
                </c:pt>
              </c:strCache>
            </c:strRef>
          </c:tx>
          <c:dLbls>
            <c:txPr>
              <a:bodyPr/>
              <a:lstStyle/>
              <a:p>
                <a:pPr>
                  <a:defRPr>
                    <a:latin typeface="Times New Roman" pitchFamily="18" charset="0"/>
                    <a:cs typeface="Times New Roman" pitchFamily="18" charset="0"/>
                  </a:defRPr>
                </a:pPr>
                <a:endParaRPr lang="ru-RU"/>
              </a:p>
            </c:txPr>
            <c:showVal val="1"/>
          </c:dLbls>
          <c:cat>
            <c:numRef>
              <c:f>Лист1!$A$2:$A$4</c:f>
              <c:numCache>
                <c:formatCode>General</c:formatCode>
                <c:ptCount val="3"/>
                <c:pt idx="0">
                  <c:v>2019</c:v>
                </c:pt>
                <c:pt idx="1">
                  <c:v>2020</c:v>
                </c:pt>
                <c:pt idx="2">
                  <c:v>2021</c:v>
                </c:pt>
              </c:numCache>
            </c:numRef>
          </c:cat>
          <c:val>
            <c:numRef>
              <c:f>Лист1!$D$2:$D$4</c:f>
              <c:numCache>
                <c:formatCode>General</c:formatCode>
                <c:ptCount val="3"/>
                <c:pt idx="0">
                  <c:v>216.48100000000019</c:v>
                </c:pt>
                <c:pt idx="1">
                  <c:v>63.719000000000001</c:v>
                </c:pt>
                <c:pt idx="2">
                  <c:v>199.83600000000001</c:v>
                </c:pt>
              </c:numCache>
            </c:numRef>
          </c:val>
        </c:ser>
        <c:axId val="71827456"/>
        <c:axId val="71829376"/>
      </c:barChart>
      <c:catAx>
        <c:axId val="71827456"/>
        <c:scaling>
          <c:orientation val="minMax"/>
        </c:scaling>
        <c:axPos val="b"/>
        <c:numFmt formatCode="General" sourceLinked="1"/>
        <c:tickLblPos val="nextTo"/>
        <c:crossAx val="71829376"/>
        <c:crosses val="autoZero"/>
        <c:auto val="1"/>
        <c:lblAlgn val="ctr"/>
        <c:lblOffset val="100"/>
      </c:catAx>
      <c:valAx>
        <c:axId val="71829376"/>
        <c:scaling>
          <c:orientation val="minMax"/>
        </c:scaling>
        <c:axPos val="l"/>
        <c:majorGridlines/>
        <c:numFmt formatCode="General" sourceLinked="1"/>
        <c:tickLblPos val="nextTo"/>
        <c:crossAx val="7182745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view3D>
      <c:rotX val="30"/>
      <c:perspective val="30"/>
    </c:view3D>
    <c:plotArea>
      <c:layout/>
      <c:pie3DChart>
        <c:varyColors val="1"/>
        <c:ser>
          <c:idx val="0"/>
          <c:order val="0"/>
          <c:tx>
            <c:strRef>
              <c:f>Лист1!$B$1</c:f>
              <c:strCache>
                <c:ptCount val="1"/>
                <c:pt idx="0">
                  <c:v>Спонсорские средства</c:v>
                </c:pt>
              </c:strCache>
            </c:strRef>
          </c:tx>
          <c:dLbls>
            <c:showVal val="1"/>
            <c:showLeaderLines val="1"/>
          </c:dLbls>
          <c:cat>
            <c:numRef>
              <c:f>Лист1!$A$2:$A$4</c:f>
              <c:numCache>
                <c:formatCode>General</c:formatCode>
                <c:ptCount val="3"/>
                <c:pt idx="0">
                  <c:v>2019</c:v>
                </c:pt>
                <c:pt idx="1">
                  <c:v>2020</c:v>
                </c:pt>
                <c:pt idx="2">
                  <c:v>2021</c:v>
                </c:pt>
              </c:numCache>
            </c:numRef>
          </c:cat>
          <c:val>
            <c:numRef>
              <c:f>Лист1!$B$2:$B$4</c:f>
              <c:numCache>
                <c:formatCode>#,##0.00</c:formatCode>
                <c:ptCount val="3"/>
                <c:pt idx="0" formatCode="#,##0">
                  <c:v>331249</c:v>
                </c:pt>
                <c:pt idx="1">
                  <c:v>71660.22</c:v>
                </c:pt>
                <c:pt idx="2" formatCode="#,##0">
                  <c:v>209800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bar3DChart>
        <c:barDir val="col"/>
        <c:grouping val="clustered"/>
        <c:ser>
          <c:idx val="0"/>
          <c:order val="0"/>
          <c:tx>
            <c:strRef>
              <c:f>label 0</c:f>
              <c:strCache>
                <c:ptCount val="1"/>
                <c:pt idx="0">
                  <c:v>2019</c:v>
                </c:pt>
              </c:strCache>
            </c:strRef>
          </c:tx>
          <c:spPr>
            <a:solidFill>
              <a:srgbClr val="8EB4E3"/>
            </a:solidFill>
            <a:ln w="0">
              <a:solidFill>
                <a:srgbClr val="FFFFFF"/>
              </a:solidFill>
            </a:ln>
          </c:spPr>
          <c:dLbls>
            <c:numFmt formatCode="General" sourceLinked="0"/>
            <c:txPr>
              <a:bodyPr wrap="square"/>
              <a:lstStyle/>
              <a:p>
                <a:pPr>
                  <a:defRPr sz="1200" b="0" strike="noStrike" spc="-1">
                    <a:solidFill>
                      <a:srgbClr val="000000"/>
                    </a:solidFill>
                    <a:latin typeface="Times New Roman"/>
                  </a:defRPr>
                </a:pPr>
                <a:endParaRPr lang="ru-RU"/>
              </a:p>
            </c:txPr>
            <c:showVal val="1"/>
            <c:separator>; </c:separator>
            <c:extLst>
              <c:ext xmlns:c15="http://schemas.microsoft.com/office/drawing/2012/chart" uri="{CE6537A1-D6FC-4f65-9D91-7224C49458BB}">
                <c15:showLeaderLines val="0"/>
              </c:ext>
            </c:extLst>
          </c:dLbls>
          <c:cat>
            <c:strRef>
              <c:f>categories</c:f>
              <c:strCache>
                <c:ptCount val="2"/>
                <c:pt idx="0">
                  <c:v>Всего признано</c:v>
                </c:pt>
                <c:pt idx="1">
                  <c:v>Первично</c:v>
                </c:pt>
              </c:strCache>
            </c:strRef>
          </c:cat>
          <c:val>
            <c:numRef>
              <c:f>0</c:f>
              <c:numCache>
                <c:formatCode>General</c:formatCode>
                <c:ptCount val="2"/>
                <c:pt idx="0">
                  <c:v>401</c:v>
                </c:pt>
                <c:pt idx="1">
                  <c:v>201</c:v>
                </c:pt>
              </c:numCache>
            </c:numRef>
          </c:val>
        </c:ser>
        <c:ser>
          <c:idx val="1"/>
          <c:order val="1"/>
          <c:tx>
            <c:strRef>
              <c:f>label 1</c:f>
              <c:strCache>
                <c:ptCount val="1"/>
                <c:pt idx="0">
                  <c:v>2020</c:v>
                </c:pt>
              </c:strCache>
            </c:strRef>
          </c:tx>
          <c:spPr>
            <a:solidFill>
              <a:srgbClr val="C3D69B"/>
            </a:solidFill>
            <a:ln w="0">
              <a:solidFill>
                <a:srgbClr val="FFFFFF"/>
              </a:solidFill>
            </a:ln>
          </c:spPr>
          <c:dLbls>
            <c:dLbl>
              <c:idx val="1"/>
              <c:layout>
                <c:manualLayout>
                  <c:x val="1.1111111111111101E-2"/>
                  <c:y val="-4.6296296296296701E-3"/>
                </c:manualLayout>
              </c:layout>
              <c:showVal val="1"/>
              <c:separator>; </c:separator>
            </c:dLbl>
            <c:numFmt formatCode="General" sourceLinked="0"/>
            <c:txPr>
              <a:bodyPr wrap="square"/>
              <a:lstStyle/>
              <a:p>
                <a:pPr>
                  <a:defRPr sz="1200" b="0" strike="noStrike" spc="-1">
                    <a:solidFill>
                      <a:srgbClr val="000000"/>
                    </a:solidFill>
                    <a:latin typeface="Times New Roman"/>
                  </a:defRPr>
                </a:pPr>
                <a:endParaRPr lang="ru-RU"/>
              </a:p>
            </c:txPr>
            <c:showVal val="1"/>
            <c:separator>; </c:separator>
            <c:extLst>
              <c:ext xmlns:c15="http://schemas.microsoft.com/office/drawing/2012/chart" uri="{CE6537A1-D6FC-4f65-9D91-7224C49458BB}">
                <c15:showLeaderLines val="0"/>
              </c:ext>
            </c:extLst>
          </c:dLbls>
          <c:cat>
            <c:strRef>
              <c:f>categories</c:f>
              <c:strCache>
                <c:ptCount val="2"/>
                <c:pt idx="0">
                  <c:v>Всего признано</c:v>
                </c:pt>
                <c:pt idx="1">
                  <c:v>Первично</c:v>
                </c:pt>
              </c:strCache>
            </c:strRef>
          </c:cat>
          <c:val>
            <c:numRef>
              <c:f>1</c:f>
              <c:numCache>
                <c:formatCode>General</c:formatCode>
                <c:ptCount val="2"/>
                <c:pt idx="0">
                  <c:v>550</c:v>
                </c:pt>
                <c:pt idx="1">
                  <c:v>179</c:v>
                </c:pt>
              </c:numCache>
            </c:numRef>
          </c:val>
        </c:ser>
        <c:ser>
          <c:idx val="2"/>
          <c:order val="2"/>
          <c:tx>
            <c:strRef>
              <c:f>label 2</c:f>
              <c:strCache>
                <c:ptCount val="1"/>
                <c:pt idx="0">
                  <c:v>2021</c:v>
                </c:pt>
              </c:strCache>
            </c:strRef>
          </c:tx>
          <c:spPr>
            <a:solidFill>
              <a:srgbClr val="FF33CC"/>
            </a:solidFill>
            <a:ln w="0">
              <a:solidFill>
                <a:srgbClr val="FFFFFF"/>
              </a:solidFill>
            </a:ln>
          </c:spPr>
          <c:dLbls>
            <c:dLbl>
              <c:idx val="1"/>
              <c:layout>
                <c:manualLayout>
                  <c:x val="1.9444444444444403E-2"/>
                  <c:y val="0"/>
                </c:manualLayout>
              </c:layout>
              <c:showVal val="1"/>
              <c:separator>; </c:separator>
            </c:dLbl>
            <c:numFmt formatCode="General" sourceLinked="0"/>
            <c:txPr>
              <a:bodyPr wrap="square"/>
              <a:lstStyle/>
              <a:p>
                <a:pPr>
                  <a:defRPr sz="1200" b="0" strike="noStrike" spc="-1">
                    <a:solidFill>
                      <a:srgbClr val="000000"/>
                    </a:solidFill>
                    <a:latin typeface="Times New Roman"/>
                  </a:defRPr>
                </a:pPr>
                <a:endParaRPr lang="ru-RU"/>
              </a:p>
            </c:txPr>
            <c:showVal val="1"/>
            <c:separator>; </c:separator>
            <c:extLst>
              <c:ext xmlns:c15="http://schemas.microsoft.com/office/drawing/2012/chart" uri="{CE6537A1-D6FC-4f65-9D91-7224C49458BB}">
                <c15:showLeaderLines val="0"/>
              </c:ext>
            </c:extLst>
          </c:dLbls>
          <c:cat>
            <c:strRef>
              <c:f>categories</c:f>
              <c:strCache>
                <c:ptCount val="2"/>
                <c:pt idx="0">
                  <c:v>Всего признано</c:v>
                </c:pt>
                <c:pt idx="1">
                  <c:v>Первично</c:v>
                </c:pt>
              </c:strCache>
            </c:strRef>
          </c:cat>
          <c:val>
            <c:numRef>
              <c:f>2</c:f>
              <c:numCache>
                <c:formatCode>General</c:formatCode>
                <c:ptCount val="2"/>
                <c:pt idx="0">
                  <c:v>655</c:v>
                </c:pt>
                <c:pt idx="1">
                  <c:v>354</c:v>
                </c:pt>
              </c:numCache>
            </c:numRef>
          </c:val>
        </c:ser>
        <c:shape val="box"/>
        <c:axId val="91133440"/>
        <c:axId val="91134976"/>
        <c:axId val="0"/>
      </c:bar3DChart>
      <c:catAx>
        <c:axId val="91133440"/>
        <c:scaling>
          <c:orientation val="minMax"/>
        </c:scaling>
        <c:axPos val="b"/>
        <c:numFmt formatCode="[$-419]dd/mm/yyyy" sourceLinked="0"/>
        <c:tickLblPos val="nextTo"/>
        <c:spPr>
          <a:ln w="9360">
            <a:solidFill>
              <a:srgbClr val="878787"/>
            </a:solidFill>
            <a:round/>
          </a:ln>
        </c:spPr>
        <c:txPr>
          <a:bodyPr/>
          <a:lstStyle/>
          <a:p>
            <a:pPr>
              <a:defRPr sz="1200" b="0" strike="noStrike" spc="-1">
                <a:solidFill>
                  <a:srgbClr val="000000"/>
                </a:solidFill>
                <a:latin typeface="Times New Roman"/>
              </a:defRPr>
            </a:pPr>
            <a:endParaRPr lang="ru-RU"/>
          </a:p>
        </c:txPr>
        <c:crossAx val="91134976"/>
        <c:crosses val="autoZero"/>
        <c:auto val="1"/>
        <c:lblAlgn val="ctr"/>
        <c:lblOffset val="100"/>
      </c:catAx>
      <c:valAx>
        <c:axId val="91134976"/>
        <c:scaling>
          <c:orientation val="minMax"/>
        </c:scaling>
        <c:axPos val="l"/>
        <c:majorGridlines>
          <c:spPr>
            <a:ln w="9360">
              <a:solidFill>
                <a:srgbClr val="878787"/>
              </a:solidFill>
              <a:round/>
            </a:ln>
          </c:spPr>
        </c:majorGridlines>
        <c:numFmt formatCode="General" sourceLinked="0"/>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91133440"/>
        <c:crosses val="autoZero"/>
        <c:crossBetween val="between"/>
      </c:valAx>
    </c:plotArea>
    <c:legend>
      <c:legendPos val="r"/>
      <c:spPr>
        <a:noFill/>
        <a:ln w="0">
          <a:noFill/>
        </a:ln>
      </c:spPr>
      <c:txPr>
        <a:bodyPr/>
        <a:lstStyle/>
        <a:p>
          <a:pPr>
            <a:defRPr sz="1200" b="0" strike="noStrike" spc="-1">
              <a:solidFill>
                <a:srgbClr val="000000"/>
              </a:solidFill>
              <a:latin typeface="Times New Roman"/>
            </a:defRPr>
          </a:pPr>
          <a:endParaRPr lang="ru-RU"/>
        </a:p>
      </c:txPr>
    </c:legend>
    <c:plotVisOnly val="1"/>
    <c:dispBlanksAs val="gap"/>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percentStacked"/>
        <c:ser>
          <c:idx val="0"/>
          <c:order val="0"/>
          <c:tx>
            <c:strRef>
              <c:f>Лист1!$B$1</c:f>
              <c:strCache>
                <c:ptCount val="1"/>
                <c:pt idx="0">
                  <c:v>охвачено</c:v>
                </c:pt>
              </c:strCache>
            </c:strRef>
          </c:tx>
          <c:dLbls>
            <c:dLbl>
              <c:idx val="0"/>
              <c:showVal val="1"/>
            </c:dLbl>
            <c:dLbl>
              <c:idx val="1"/>
              <c:showVal val="1"/>
            </c:dLbl>
            <c:dLbl>
              <c:idx val="2"/>
              <c:showVal val="1"/>
            </c:dLbl>
            <c:delete val="1"/>
          </c:dLbls>
          <c:cat>
            <c:numRef>
              <c:f>Лист1!$A$2:$A$4</c:f>
              <c:numCache>
                <c:formatCode>General</c:formatCode>
                <c:ptCount val="3"/>
                <c:pt idx="0">
                  <c:v>2019</c:v>
                </c:pt>
                <c:pt idx="1">
                  <c:v>2020</c:v>
                </c:pt>
                <c:pt idx="2">
                  <c:v>2021</c:v>
                </c:pt>
              </c:numCache>
            </c:numRef>
          </c:cat>
          <c:val>
            <c:numRef>
              <c:f>Лист1!$B$2:$B$4</c:f>
              <c:numCache>
                <c:formatCode>General</c:formatCode>
                <c:ptCount val="3"/>
                <c:pt idx="0">
                  <c:v>71</c:v>
                </c:pt>
                <c:pt idx="1">
                  <c:v>68</c:v>
                </c:pt>
                <c:pt idx="2">
                  <c:v>68</c:v>
                </c:pt>
              </c:numCache>
            </c:numRef>
          </c:val>
        </c:ser>
        <c:ser>
          <c:idx val="1"/>
          <c:order val="1"/>
          <c:tx>
            <c:strRef>
              <c:f>Лист1!$C$1</c:f>
              <c:strCache>
                <c:ptCount val="1"/>
                <c:pt idx="0">
                  <c:v>всего детей</c:v>
                </c:pt>
              </c:strCache>
            </c:strRef>
          </c:tx>
          <c:dLbls>
            <c:showVal val="1"/>
          </c:dLbls>
          <c:cat>
            <c:numRef>
              <c:f>Лист1!$A$2:$A$4</c:f>
              <c:numCache>
                <c:formatCode>General</c:formatCode>
                <c:ptCount val="3"/>
                <c:pt idx="0">
                  <c:v>2019</c:v>
                </c:pt>
                <c:pt idx="1">
                  <c:v>2020</c:v>
                </c:pt>
                <c:pt idx="2">
                  <c:v>2021</c:v>
                </c:pt>
              </c:numCache>
            </c:numRef>
          </c:cat>
          <c:val>
            <c:numRef>
              <c:f>Лист1!$C$2:$C$4</c:f>
              <c:numCache>
                <c:formatCode>General</c:formatCode>
                <c:ptCount val="3"/>
                <c:pt idx="0">
                  <c:v>14</c:v>
                </c:pt>
                <c:pt idx="1">
                  <c:v>24</c:v>
                </c:pt>
                <c:pt idx="2">
                  <c:v>21</c:v>
                </c:pt>
              </c:numCache>
            </c:numRef>
          </c:val>
        </c:ser>
        <c:shape val="cylinder"/>
        <c:axId val="102081664"/>
        <c:axId val="102083968"/>
        <c:axId val="0"/>
      </c:bar3DChart>
      <c:catAx>
        <c:axId val="102081664"/>
        <c:scaling>
          <c:orientation val="minMax"/>
        </c:scaling>
        <c:axPos val="b"/>
        <c:numFmt formatCode="General" sourceLinked="1"/>
        <c:tickLblPos val="nextTo"/>
        <c:crossAx val="102083968"/>
        <c:crosses val="autoZero"/>
        <c:auto val="1"/>
        <c:lblAlgn val="ctr"/>
        <c:lblOffset val="100"/>
      </c:catAx>
      <c:valAx>
        <c:axId val="102083968"/>
        <c:scaling>
          <c:orientation val="minMax"/>
        </c:scaling>
        <c:axPos val="l"/>
        <c:majorGridlines/>
        <c:numFmt formatCode="0%" sourceLinked="1"/>
        <c:tickLblPos val="nextTo"/>
        <c:crossAx val="10208166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D5521-A157-463E-84DE-23EE7701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45</Pages>
  <Words>11457</Words>
  <Characters>65310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БУ "Реабилитационный центр "Лучик"</Company>
  <LinksUpToDate>false</LinksUpToDate>
  <CharactersWithSpaces>76614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urazaleeva</dc:creator>
  <dc:description/>
  <cp:lastModifiedBy>urazaleeva</cp:lastModifiedBy>
  <cp:revision>53</cp:revision>
  <cp:lastPrinted>2019-07-29T09:19:00Z</cp:lastPrinted>
  <dcterms:created xsi:type="dcterms:W3CDTF">2021-03-12T07:06:00Z</dcterms:created>
  <dcterms:modified xsi:type="dcterms:W3CDTF">2022-04-29T11:17:00Z</dcterms:modified>
  <dc:language>ru-RU</dc:language>
</cp:coreProperties>
</file>