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50" w:type="dxa"/>
        <w:tblLayout w:type="fixed"/>
        <w:tblLook w:val="0000" w:firstRow="0" w:lastRow="0" w:firstColumn="0" w:lastColumn="0" w:noHBand="0" w:noVBand="0"/>
      </w:tblPr>
      <w:tblGrid>
        <w:gridCol w:w="7479"/>
        <w:gridCol w:w="6671"/>
      </w:tblGrid>
      <w:tr w:rsidR="00EC3CF0" w:rsidRPr="00C17740" w:rsidTr="001D2547">
        <w:trPr>
          <w:trHeight w:val="1966"/>
        </w:trPr>
        <w:tc>
          <w:tcPr>
            <w:tcW w:w="7479" w:type="dxa"/>
            <w:shd w:val="clear" w:color="auto" w:fill="auto"/>
          </w:tcPr>
          <w:p w:rsidR="00EC3CF0" w:rsidRPr="00742AC9" w:rsidRDefault="00EC3CF0" w:rsidP="00EC3CF0">
            <w:pPr>
              <w:ind w:right="379"/>
              <w:jc w:val="center"/>
              <w:rPr>
                <w:rFonts w:ascii="Times New Roman" w:hAnsi="Times New Roman"/>
              </w:rPr>
            </w:pPr>
            <w:r w:rsidRPr="00742AC9">
              <w:rPr>
                <w:rFonts w:ascii="Times New Roman" w:hAnsi="Times New Roman"/>
              </w:rPr>
              <w:t>СОГЛАСОВАНО</w:t>
            </w:r>
          </w:p>
          <w:p w:rsidR="00EC3CF0" w:rsidRPr="00742AC9" w:rsidRDefault="00EC3CF0" w:rsidP="00EC3CF0">
            <w:pPr>
              <w:ind w:right="379"/>
              <w:jc w:val="center"/>
              <w:rPr>
                <w:rFonts w:ascii="Times New Roman" w:hAnsi="Times New Roman"/>
              </w:rPr>
            </w:pPr>
            <w:proofErr w:type="spellStart"/>
            <w:r w:rsidRPr="00742AC9">
              <w:rPr>
                <w:rFonts w:ascii="Times New Roman" w:hAnsi="Times New Roman"/>
              </w:rPr>
              <w:t>И.о</w:t>
            </w:r>
            <w:proofErr w:type="spellEnd"/>
            <w:r w:rsidRPr="00742AC9">
              <w:rPr>
                <w:rFonts w:ascii="Times New Roman" w:hAnsi="Times New Roman"/>
              </w:rPr>
              <w:t>. начальника Управления</w:t>
            </w:r>
            <w:r w:rsidR="00742AC9" w:rsidRPr="00742AC9">
              <w:rPr>
                <w:rFonts w:ascii="Times New Roman" w:hAnsi="Times New Roman"/>
              </w:rPr>
              <w:t xml:space="preserve"> </w:t>
            </w:r>
            <w:r w:rsidRPr="00742AC9">
              <w:rPr>
                <w:rFonts w:ascii="Times New Roman" w:hAnsi="Times New Roman"/>
              </w:rPr>
              <w:t xml:space="preserve">социальной </w:t>
            </w:r>
            <w:r w:rsidR="00216313">
              <w:rPr>
                <w:rFonts w:ascii="Times New Roman" w:hAnsi="Times New Roman"/>
              </w:rPr>
              <w:br/>
            </w:r>
            <w:r w:rsidRPr="00742AC9">
              <w:rPr>
                <w:rFonts w:ascii="Times New Roman" w:hAnsi="Times New Roman"/>
              </w:rPr>
              <w:t>защиты населения</w:t>
            </w:r>
            <w:r w:rsidR="00216313">
              <w:rPr>
                <w:rFonts w:ascii="Times New Roman" w:hAnsi="Times New Roman"/>
              </w:rPr>
              <w:t xml:space="preserve"> </w:t>
            </w:r>
            <w:r w:rsidRPr="00742AC9">
              <w:rPr>
                <w:rFonts w:ascii="Times New Roman" w:hAnsi="Times New Roman"/>
              </w:rPr>
              <w:t xml:space="preserve">по г. Ханты-Мансийску </w:t>
            </w:r>
            <w:r w:rsidR="00216313">
              <w:rPr>
                <w:rFonts w:ascii="Times New Roman" w:hAnsi="Times New Roman"/>
              </w:rPr>
              <w:br/>
            </w:r>
            <w:r w:rsidRPr="00742AC9">
              <w:rPr>
                <w:rFonts w:ascii="Times New Roman" w:hAnsi="Times New Roman"/>
              </w:rPr>
              <w:t>и Ханты-Мансийскому району</w:t>
            </w:r>
          </w:p>
          <w:p w:rsidR="00EC3CF0" w:rsidRDefault="00EC3CF0" w:rsidP="00EC3CF0">
            <w:pPr>
              <w:ind w:right="379"/>
              <w:jc w:val="center"/>
              <w:rPr>
                <w:rFonts w:ascii="Times New Roman" w:hAnsi="Times New Roman"/>
              </w:rPr>
            </w:pPr>
          </w:p>
          <w:p w:rsidR="00216313" w:rsidRPr="00742AC9" w:rsidRDefault="00216313" w:rsidP="00EC3CF0">
            <w:pPr>
              <w:ind w:right="379"/>
              <w:jc w:val="center"/>
              <w:rPr>
                <w:rFonts w:ascii="Times New Roman" w:hAnsi="Times New Roman"/>
              </w:rPr>
            </w:pPr>
          </w:p>
          <w:p w:rsidR="00EC3CF0" w:rsidRPr="00742AC9" w:rsidRDefault="00EC3CF0" w:rsidP="00EC3CF0">
            <w:pPr>
              <w:ind w:right="379"/>
              <w:jc w:val="center"/>
              <w:rPr>
                <w:rFonts w:ascii="Times New Roman" w:hAnsi="Times New Roman"/>
              </w:rPr>
            </w:pPr>
            <w:r w:rsidRPr="00742AC9">
              <w:rPr>
                <w:rFonts w:ascii="Times New Roman" w:hAnsi="Times New Roman"/>
              </w:rPr>
              <w:t>_______________Н.Д. Черкашина</w:t>
            </w:r>
          </w:p>
          <w:p w:rsidR="00EC3CF0" w:rsidRPr="00742AC9" w:rsidRDefault="00EC3CF0" w:rsidP="00AA0879">
            <w:pPr>
              <w:ind w:right="379"/>
              <w:jc w:val="center"/>
              <w:rPr>
                <w:rFonts w:ascii="Times New Roman" w:hAnsi="Times New Roman"/>
              </w:rPr>
            </w:pPr>
            <w:r w:rsidRPr="00742AC9">
              <w:rPr>
                <w:rFonts w:ascii="Times New Roman" w:hAnsi="Times New Roman"/>
              </w:rPr>
              <w:t>«_____»_________202</w:t>
            </w:r>
            <w:r w:rsidR="00AA0879">
              <w:rPr>
                <w:rFonts w:ascii="Times New Roman" w:hAnsi="Times New Roman"/>
              </w:rPr>
              <w:t>2</w:t>
            </w:r>
            <w:r w:rsidRPr="00742AC9">
              <w:rPr>
                <w:rFonts w:ascii="Times New Roman" w:hAnsi="Times New Roman"/>
              </w:rPr>
              <w:t xml:space="preserve"> года</w:t>
            </w:r>
          </w:p>
        </w:tc>
        <w:tc>
          <w:tcPr>
            <w:tcW w:w="6671" w:type="dxa"/>
            <w:shd w:val="clear" w:color="auto" w:fill="auto"/>
          </w:tcPr>
          <w:p w:rsidR="00EC3CF0" w:rsidRPr="006813AB" w:rsidRDefault="00EC3CF0" w:rsidP="00EC3CF0">
            <w:pPr>
              <w:ind w:right="379"/>
              <w:jc w:val="center"/>
              <w:rPr>
                <w:rFonts w:ascii="Times New Roman" w:hAnsi="Times New Roman"/>
              </w:rPr>
            </w:pPr>
            <w:r w:rsidRPr="006813AB">
              <w:rPr>
                <w:rFonts w:ascii="Times New Roman" w:hAnsi="Times New Roman"/>
              </w:rPr>
              <w:t>УТВЕРЖДАЮ</w:t>
            </w:r>
          </w:p>
          <w:p w:rsidR="00EC3CF0" w:rsidRPr="006813AB" w:rsidRDefault="00742AC9" w:rsidP="00EC3CF0">
            <w:pPr>
              <w:ind w:right="379"/>
              <w:jc w:val="center"/>
              <w:rPr>
                <w:rFonts w:ascii="Times New Roman" w:hAnsi="Times New Roman"/>
              </w:rPr>
            </w:pPr>
            <w:r>
              <w:rPr>
                <w:rFonts w:ascii="Times New Roman" w:hAnsi="Times New Roman"/>
              </w:rPr>
              <w:t>д</w:t>
            </w:r>
            <w:r w:rsidR="00EC3CF0" w:rsidRPr="006813AB">
              <w:rPr>
                <w:rFonts w:ascii="Times New Roman" w:hAnsi="Times New Roman"/>
              </w:rPr>
              <w:t xml:space="preserve">иректор бюджетного учреждения </w:t>
            </w:r>
          </w:p>
          <w:p w:rsidR="00EC3CF0" w:rsidRPr="006813AB" w:rsidRDefault="00EC3CF0" w:rsidP="00EC3CF0">
            <w:pPr>
              <w:ind w:right="379"/>
              <w:jc w:val="center"/>
              <w:rPr>
                <w:rFonts w:ascii="Times New Roman" w:hAnsi="Times New Roman"/>
              </w:rPr>
            </w:pPr>
            <w:r w:rsidRPr="006813AB">
              <w:rPr>
                <w:rFonts w:ascii="Times New Roman" w:hAnsi="Times New Roman"/>
              </w:rPr>
              <w:t>Ханты-Мансийского автономного округа – Югры</w:t>
            </w:r>
            <w:r w:rsidR="00742AC9">
              <w:rPr>
                <w:rFonts w:ascii="Times New Roman" w:hAnsi="Times New Roman"/>
              </w:rPr>
              <w:br/>
            </w:r>
            <w:r w:rsidRPr="006813AB">
              <w:rPr>
                <w:rFonts w:ascii="Times New Roman" w:hAnsi="Times New Roman"/>
              </w:rPr>
              <w:t xml:space="preserve"> «Ханты-Мансийский реабилитационный центр»</w:t>
            </w:r>
          </w:p>
          <w:p w:rsidR="00EC3CF0" w:rsidRPr="006813AB" w:rsidRDefault="00EC3CF0" w:rsidP="00EC3CF0">
            <w:pPr>
              <w:ind w:right="379"/>
              <w:rPr>
                <w:rFonts w:ascii="Times New Roman" w:hAnsi="Times New Roman"/>
              </w:rPr>
            </w:pPr>
          </w:p>
          <w:p w:rsidR="00EC3CF0" w:rsidRPr="006813AB" w:rsidRDefault="00EC3CF0" w:rsidP="00EC3CF0">
            <w:pPr>
              <w:ind w:right="379"/>
              <w:jc w:val="center"/>
              <w:rPr>
                <w:rFonts w:ascii="Times New Roman" w:hAnsi="Times New Roman"/>
              </w:rPr>
            </w:pPr>
            <w:r w:rsidRPr="006813AB">
              <w:rPr>
                <w:rFonts w:ascii="Times New Roman" w:hAnsi="Times New Roman"/>
              </w:rPr>
              <w:t>_________________М.А. Завтур</w:t>
            </w:r>
          </w:p>
          <w:p w:rsidR="00EC3CF0" w:rsidRPr="00C17740" w:rsidRDefault="00EC3CF0" w:rsidP="00AA0879">
            <w:pPr>
              <w:ind w:right="379"/>
              <w:jc w:val="center"/>
            </w:pPr>
            <w:r w:rsidRPr="006813AB">
              <w:rPr>
                <w:rFonts w:ascii="Times New Roman" w:hAnsi="Times New Roman"/>
              </w:rPr>
              <w:t>«___» ________ 202</w:t>
            </w:r>
            <w:r w:rsidR="00AA0879">
              <w:rPr>
                <w:rFonts w:ascii="Times New Roman" w:hAnsi="Times New Roman"/>
              </w:rPr>
              <w:t>2</w:t>
            </w:r>
            <w:r w:rsidRPr="006813AB">
              <w:rPr>
                <w:rFonts w:ascii="Times New Roman" w:hAnsi="Times New Roman"/>
              </w:rPr>
              <w:t xml:space="preserve"> года</w:t>
            </w:r>
          </w:p>
        </w:tc>
      </w:tr>
    </w:tbl>
    <w:p w:rsidR="006813AB" w:rsidRPr="00C17740" w:rsidRDefault="006813AB" w:rsidP="006813AB">
      <w:pPr>
        <w:ind w:right="379"/>
      </w:pPr>
    </w:p>
    <w:p w:rsidR="003935AA" w:rsidRPr="00996E0F" w:rsidRDefault="003935AA" w:rsidP="00996E0F">
      <w:pPr>
        <w:pStyle w:val="ConsPlusNormal"/>
        <w:jc w:val="right"/>
        <w:outlineLvl w:val="0"/>
        <w:rPr>
          <w:rFonts w:ascii="Times New Roman" w:hAnsi="Times New Roman" w:cs="Times New Roman"/>
          <w:sz w:val="20"/>
        </w:rPr>
      </w:pPr>
    </w:p>
    <w:p w:rsidR="009B1E67" w:rsidRPr="000B7238" w:rsidRDefault="000B7238" w:rsidP="00886158">
      <w:pPr>
        <w:pStyle w:val="ConsPlusNonformat"/>
        <w:jc w:val="center"/>
        <w:rPr>
          <w:rFonts w:ascii="Times New Roman" w:hAnsi="Times New Roman" w:cs="Times New Roman"/>
          <w:b/>
          <w:sz w:val="28"/>
          <w:szCs w:val="28"/>
        </w:rPr>
      </w:pPr>
      <w:r w:rsidRPr="000B7238">
        <w:rPr>
          <w:rFonts w:ascii="Times New Roman" w:hAnsi="Times New Roman" w:cs="Times New Roman"/>
          <w:b/>
          <w:sz w:val="28"/>
          <w:szCs w:val="28"/>
        </w:rPr>
        <w:t>План</w:t>
      </w:r>
      <w:r w:rsidR="00AA0879">
        <w:rPr>
          <w:rStyle w:val="af6"/>
          <w:rFonts w:ascii="Times New Roman" w:hAnsi="Times New Roman" w:cs="Times New Roman"/>
          <w:b/>
          <w:sz w:val="28"/>
          <w:szCs w:val="28"/>
        </w:rPr>
        <w:footnoteReference w:id="1"/>
      </w:r>
    </w:p>
    <w:p w:rsidR="00886158" w:rsidRPr="000B7238" w:rsidRDefault="009B1E67" w:rsidP="00886158">
      <w:pPr>
        <w:pStyle w:val="ConsPlusNonformat"/>
        <w:jc w:val="center"/>
        <w:rPr>
          <w:rFonts w:ascii="Times New Roman" w:hAnsi="Times New Roman" w:cs="Times New Roman"/>
          <w:b/>
          <w:sz w:val="28"/>
          <w:szCs w:val="28"/>
        </w:rPr>
      </w:pPr>
      <w:r w:rsidRPr="000B7238">
        <w:rPr>
          <w:rFonts w:ascii="Times New Roman" w:hAnsi="Times New Roman" w:cs="Times New Roman"/>
          <w:b/>
          <w:sz w:val="28"/>
          <w:szCs w:val="28"/>
        </w:rPr>
        <w:t>по устранению недостатков, выявленных в ходе</w:t>
      </w:r>
      <w:r w:rsidR="00AA0879">
        <w:rPr>
          <w:rFonts w:ascii="Times New Roman" w:hAnsi="Times New Roman" w:cs="Times New Roman"/>
          <w:b/>
          <w:sz w:val="28"/>
          <w:szCs w:val="28"/>
        </w:rPr>
        <w:t xml:space="preserve"> </w:t>
      </w:r>
      <w:r w:rsidRPr="000B7238">
        <w:rPr>
          <w:rFonts w:ascii="Times New Roman" w:hAnsi="Times New Roman" w:cs="Times New Roman"/>
          <w:b/>
          <w:sz w:val="28"/>
          <w:szCs w:val="28"/>
        </w:rPr>
        <w:t>независимой</w:t>
      </w:r>
      <w:r w:rsidR="00886158" w:rsidRPr="000B7238">
        <w:rPr>
          <w:rFonts w:ascii="Times New Roman" w:hAnsi="Times New Roman" w:cs="Times New Roman"/>
          <w:b/>
          <w:sz w:val="28"/>
          <w:szCs w:val="28"/>
        </w:rPr>
        <w:t xml:space="preserve"> </w:t>
      </w:r>
      <w:proofErr w:type="gramStart"/>
      <w:r w:rsidRPr="000B7238">
        <w:rPr>
          <w:rFonts w:ascii="Times New Roman" w:hAnsi="Times New Roman" w:cs="Times New Roman"/>
          <w:b/>
          <w:sz w:val="28"/>
          <w:szCs w:val="28"/>
        </w:rPr>
        <w:t>оценки качества условий оказания услуг</w:t>
      </w:r>
      <w:proofErr w:type="gramEnd"/>
    </w:p>
    <w:p w:rsidR="004F0209" w:rsidRPr="004F0209" w:rsidRDefault="004F0209" w:rsidP="004F0209">
      <w:pPr>
        <w:pStyle w:val="ConsPlusNonformat"/>
        <w:jc w:val="center"/>
        <w:rPr>
          <w:rFonts w:ascii="Times New Roman" w:hAnsi="Times New Roman" w:cs="Times New Roman"/>
          <w:sz w:val="28"/>
          <w:szCs w:val="28"/>
          <w:u w:val="single"/>
        </w:rPr>
      </w:pPr>
      <w:r w:rsidRPr="004F0209">
        <w:rPr>
          <w:rFonts w:ascii="Times New Roman" w:hAnsi="Times New Roman" w:cs="Times New Roman"/>
          <w:sz w:val="28"/>
          <w:szCs w:val="28"/>
          <w:u w:val="single"/>
        </w:rPr>
        <w:t xml:space="preserve">Бюджетное учреждение Ханты-Мансийского автономного округа – Югры </w:t>
      </w:r>
      <w:r w:rsidR="00F30918">
        <w:rPr>
          <w:rFonts w:ascii="Times New Roman" w:hAnsi="Times New Roman" w:cs="Times New Roman"/>
          <w:sz w:val="28"/>
          <w:szCs w:val="28"/>
          <w:u w:val="single"/>
        </w:rPr>
        <w:br/>
      </w:r>
      <w:r w:rsidRPr="004F0209">
        <w:rPr>
          <w:rFonts w:ascii="Times New Roman" w:hAnsi="Times New Roman" w:cs="Times New Roman"/>
          <w:sz w:val="28"/>
          <w:szCs w:val="28"/>
          <w:u w:val="single"/>
        </w:rPr>
        <w:t>«Ханты-Мансийский реабилитационный центр»</w:t>
      </w:r>
    </w:p>
    <w:p w:rsidR="009B1E67" w:rsidRPr="00886158" w:rsidRDefault="004F0209" w:rsidP="004F0209">
      <w:pPr>
        <w:pStyle w:val="ConsPlusNonformat"/>
        <w:jc w:val="center"/>
        <w:rPr>
          <w:rFonts w:ascii="Times New Roman" w:hAnsi="Times New Roman" w:cs="Times New Roman"/>
        </w:rPr>
      </w:pPr>
      <w:r w:rsidRPr="00886158">
        <w:rPr>
          <w:rFonts w:ascii="Times New Roman" w:hAnsi="Times New Roman" w:cs="Times New Roman"/>
        </w:rPr>
        <w:t xml:space="preserve"> </w:t>
      </w:r>
      <w:r w:rsidR="009B1E67" w:rsidRPr="00886158">
        <w:rPr>
          <w:rFonts w:ascii="Times New Roman" w:hAnsi="Times New Roman" w:cs="Times New Roman"/>
        </w:rPr>
        <w:t>(наименование организации)</w:t>
      </w:r>
    </w:p>
    <w:p w:rsidR="009B1E67" w:rsidRPr="00886158" w:rsidRDefault="009B1E67" w:rsidP="009B1E67">
      <w:pPr>
        <w:pStyle w:val="ConsPlusNonformat"/>
        <w:jc w:val="both"/>
        <w:rPr>
          <w:rFonts w:ascii="Times New Roman" w:hAnsi="Times New Roman" w:cs="Times New Roman"/>
          <w:sz w:val="24"/>
          <w:szCs w:val="24"/>
        </w:rPr>
      </w:pPr>
    </w:p>
    <w:p w:rsidR="009B1E67" w:rsidRDefault="004F0209" w:rsidP="00886158">
      <w:pPr>
        <w:pStyle w:val="ConsPlusNonformat"/>
        <w:jc w:val="center"/>
        <w:rPr>
          <w:rFonts w:ascii="Times New Roman" w:hAnsi="Times New Roman" w:cs="Times New Roman"/>
          <w:sz w:val="24"/>
          <w:szCs w:val="24"/>
        </w:rPr>
      </w:pPr>
      <w:r>
        <w:rPr>
          <w:rFonts w:ascii="Times New Roman" w:hAnsi="Times New Roman" w:cs="Times New Roman"/>
          <w:sz w:val="24"/>
          <w:szCs w:val="24"/>
        </w:rPr>
        <w:t>на 20</w:t>
      </w:r>
      <w:r w:rsidR="00CE0708">
        <w:rPr>
          <w:rFonts w:ascii="Times New Roman" w:hAnsi="Times New Roman" w:cs="Times New Roman"/>
          <w:sz w:val="24"/>
          <w:szCs w:val="24"/>
        </w:rPr>
        <w:t>2</w:t>
      </w:r>
      <w:r w:rsidR="008F72B0">
        <w:rPr>
          <w:rFonts w:ascii="Times New Roman" w:hAnsi="Times New Roman" w:cs="Times New Roman"/>
          <w:sz w:val="24"/>
          <w:szCs w:val="24"/>
        </w:rPr>
        <w:t>2</w:t>
      </w:r>
      <w:r w:rsidR="009B1E67" w:rsidRPr="00886158">
        <w:rPr>
          <w:rFonts w:ascii="Times New Roman" w:hAnsi="Times New Roman" w:cs="Times New Roman"/>
          <w:sz w:val="24"/>
          <w:szCs w:val="24"/>
        </w:rPr>
        <w:t xml:space="preserve"> год</w:t>
      </w:r>
    </w:p>
    <w:p w:rsidR="002D6E0D" w:rsidRDefault="002D6E0D" w:rsidP="00886158">
      <w:pPr>
        <w:pStyle w:val="ConsPlusNonformat"/>
        <w:jc w:val="center"/>
        <w:rPr>
          <w:rFonts w:ascii="Times New Roman" w:hAnsi="Times New Roman" w:cs="Times New Roman"/>
          <w:sz w:val="24"/>
          <w:szCs w:val="24"/>
        </w:rPr>
      </w:pPr>
    </w:p>
    <w:tbl>
      <w:tblPr>
        <w:tblStyle w:val="a5"/>
        <w:tblW w:w="14160" w:type="dxa"/>
        <w:tblLayout w:type="fixed"/>
        <w:tblLook w:val="04A0" w:firstRow="1" w:lastRow="0" w:firstColumn="1" w:lastColumn="0" w:noHBand="0" w:noVBand="1"/>
      </w:tblPr>
      <w:tblGrid>
        <w:gridCol w:w="2660"/>
        <w:gridCol w:w="3118"/>
        <w:gridCol w:w="1560"/>
        <w:gridCol w:w="2241"/>
        <w:gridCol w:w="2862"/>
        <w:gridCol w:w="1719"/>
      </w:tblGrid>
      <w:tr w:rsidR="008C065A" w:rsidRPr="001C58D1" w:rsidTr="00D86F17">
        <w:trPr>
          <w:trHeight w:val="127"/>
          <w:tblHeader/>
        </w:trPr>
        <w:tc>
          <w:tcPr>
            <w:tcW w:w="2660" w:type="dxa"/>
            <w:vMerge w:val="restart"/>
          </w:tcPr>
          <w:p w:rsidR="008C065A" w:rsidRPr="001C58D1" w:rsidRDefault="008C065A" w:rsidP="00886158">
            <w:pPr>
              <w:pStyle w:val="ConsPlusNonformat"/>
              <w:jc w:val="center"/>
              <w:rPr>
                <w:rFonts w:ascii="Times New Roman" w:hAnsi="Times New Roman" w:cs="Times New Roman"/>
              </w:rPr>
            </w:pPr>
            <w:r w:rsidRPr="001C58D1">
              <w:rPr>
                <w:rFonts w:ascii="Times New Roman" w:hAnsi="Times New Roman" w:cs="Times New Roman"/>
              </w:rPr>
              <w:t xml:space="preserve">Недостатки, выявленные в ходе независимой </w:t>
            </w:r>
            <w:proofErr w:type="gramStart"/>
            <w:r w:rsidRPr="001C58D1">
              <w:rPr>
                <w:rFonts w:ascii="Times New Roman" w:hAnsi="Times New Roman" w:cs="Times New Roman"/>
              </w:rPr>
              <w:t>оценки качества условий оказания услуг</w:t>
            </w:r>
            <w:proofErr w:type="gramEnd"/>
            <w:r w:rsidRPr="001C58D1">
              <w:rPr>
                <w:rFonts w:ascii="Times New Roman" w:hAnsi="Times New Roman" w:cs="Times New Roman"/>
              </w:rPr>
              <w:t xml:space="preserve"> организацией</w:t>
            </w:r>
          </w:p>
        </w:tc>
        <w:tc>
          <w:tcPr>
            <w:tcW w:w="3118" w:type="dxa"/>
            <w:vMerge w:val="restart"/>
          </w:tcPr>
          <w:p w:rsidR="008C065A" w:rsidRPr="001C58D1" w:rsidRDefault="008C065A" w:rsidP="00886158">
            <w:pPr>
              <w:pStyle w:val="ConsPlusNonformat"/>
              <w:jc w:val="center"/>
              <w:rPr>
                <w:rFonts w:ascii="Times New Roman" w:hAnsi="Times New Roman" w:cs="Times New Roman"/>
              </w:rPr>
            </w:pPr>
            <w:r w:rsidRPr="001C58D1">
              <w:rPr>
                <w:rFonts w:ascii="Times New Roman" w:hAnsi="Times New Roman" w:cs="Times New Roman"/>
              </w:rPr>
              <w:t xml:space="preserve">Наименование мероприятия по устранению недостатков, выявленных в ходе независимой </w:t>
            </w:r>
            <w:proofErr w:type="gramStart"/>
            <w:r w:rsidRPr="001C58D1">
              <w:rPr>
                <w:rFonts w:ascii="Times New Roman" w:hAnsi="Times New Roman" w:cs="Times New Roman"/>
              </w:rPr>
              <w:t>оценки качества условий оказания услуг</w:t>
            </w:r>
            <w:proofErr w:type="gramEnd"/>
            <w:r w:rsidRPr="001C58D1">
              <w:rPr>
                <w:rFonts w:ascii="Times New Roman" w:hAnsi="Times New Roman" w:cs="Times New Roman"/>
              </w:rPr>
              <w:t xml:space="preserve"> организацией</w:t>
            </w:r>
          </w:p>
        </w:tc>
        <w:tc>
          <w:tcPr>
            <w:tcW w:w="1560" w:type="dxa"/>
            <w:vMerge w:val="restart"/>
          </w:tcPr>
          <w:p w:rsidR="008C065A" w:rsidRPr="001C58D1" w:rsidRDefault="008C065A" w:rsidP="00886158">
            <w:pPr>
              <w:pStyle w:val="ConsPlusNonformat"/>
              <w:jc w:val="center"/>
              <w:rPr>
                <w:rFonts w:ascii="Times New Roman" w:hAnsi="Times New Roman" w:cs="Times New Roman"/>
              </w:rPr>
            </w:pPr>
            <w:r w:rsidRPr="001C58D1">
              <w:rPr>
                <w:rFonts w:ascii="Times New Roman" w:hAnsi="Times New Roman" w:cs="Times New Roman"/>
              </w:rPr>
              <w:t>Плановый срок реализации мероприятия</w:t>
            </w:r>
          </w:p>
        </w:tc>
        <w:tc>
          <w:tcPr>
            <w:tcW w:w="2241" w:type="dxa"/>
            <w:vMerge w:val="restart"/>
          </w:tcPr>
          <w:p w:rsidR="008C065A" w:rsidRPr="001C58D1" w:rsidRDefault="008C065A" w:rsidP="002D6E0D">
            <w:pPr>
              <w:pStyle w:val="ConsPlusNormal"/>
              <w:ind w:left="-57" w:right="-57"/>
              <w:jc w:val="center"/>
              <w:rPr>
                <w:rFonts w:ascii="Times New Roman" w:hAnsi="Times New Roman" w:cs="Times New Roman"/>
                <w:sz w:val="20"/>
              </w:rPr>
            </w:pPr>
            <w:r w:rsidRPr="001C58D1">
              <w:rPr>
                <w:rFonts w:ascii="Times New Roman" w:hAnsi="Times New Roman" w:cs="Times New Roman"/>
                <w:sz w:val="20"/>
              </w:rPr>
              <w:t xml:space="preserve">Ответственный исполнитель </w:t>
            </w:r>
          </w:p>
          <w:p w:rsidR="008C065A" w:rsidRPr="001C58D1" w:rsidRDefault="008C065A" w:rsidP="002D6E0D">
            <w:pPr>
              <w:pStyle w:val="ConsPlusNonformat"/>
              <w:jc w:val="center"/>
              <w:rPr>
                <w:rFonts w:ascii="Times New Roman" w:hAnsi="Times New Roman" w:cs="Times New Roman"/>
              </w:rPr>
            </w:pPr>
            <w:r w:rsidRPr="001C58D1">
              <w:rPr>
                <w:rFonts w:ascii="Times New Roman" w:hAnsi="Times New Roman" w:cs="Times New Roman"/>
              </w:rPr>
              <w:t>(с указанием фамилии, имени, отчества и должности)</w:t>
            </w:r>
          </w:p>
        </w:tc>
        <w:tc>
          <w:tcPr>
            <w:tcW w:w="4581" w:type="dxa"/>
            <w:gridSpan w:val="2"/>
          </w:tcPr>
          <w:p w:rsidR="008C065A" w:rsidRPr="001C58D1" w:rsidRDefault="008C065A" w:rsidP="00886158">
            <w:pPr>
              <w:pStyle w:val="ConsPlusNonformat"/>
              <w:jc w:val="center"/>
              <w:rPr>
                <w:rFonts w:ascii="Times New Roman" w:hAnsi="Times New Roman" w:cs="Times New Roman"/>
              </w:rPr>
            </w:pPr>
            <w:r w:rsidRPr="001C58D1">
              <w:rPr>
                <w:rFonts w:ascii="Times New Roman" w:hAnsi="Times New Roman" w:cs="Times New Roman"/>
              </w:rPr>
              <w:t>Сведения о ходе реализации мероприятия</w:t>
            </w:r>
          </w:p>
        </w:tc>
      </w:tr>
      <w:tr w:rsidR="008C065A" w:rsidRPr="001C58D1" w:rsidTr="00D86F17">
        <w:trPr>
          <w:trHeight w:val="84"/>
          <w:tblHeader/>
        </w:trPr>
        <w:tc>
          <w:tcPr>
            <w:tcW w:w="2660" w:type="dxa"/>
            <w:vMerge/>
          </w:tcPr>
          <w:p w:rsidR="008C065A" w:rsidRPr="001C58D1" w:rsidRDefault="008C065A" w:rsidP="00886158">
            <w:pPr>
              <w:pStyle w:val="ConsPlusNonformat"/>
              <w:jc w:val="center"/>
              <w:rPr>
                <w:rFonts w:ascii="Times New Roman" w:hAnsi="Times New Roman" w:cs="Times New Roman"/>
              </w:rPr>
            </w:pPr>
          </w:p>
        </w:tc>
        <w:tc>
          <w:tcPr>
            <w:tcW w:w="3118" w:type="dxa"/>
            <w:vMerge/>
          </w:tcPr>
          <w:p w:rsidR="008C065A" w:rsidRPr="001C58D1" w:rsidRDefault="008C065A" w:rsidP="00886158">
            <w:pPr>
              <w:pStyle w:val="ConsPlusNonformat"/>
              <w:jc w:val="center"/>
              <w:rPr>
                <w:rFonts w:ascii="Times New Roman" w:hAnsi="Times New Roman" w:cs="Times New Roman"/>
              </w:rPr>
            </w:pPr>
          </w:p>
        </w:tc>
        <w:tc>
          <w:tcPr>
            <w:tcW w:w="1560" w:type="dxa"/>
            <w:vMerge/>
          </w:tcPr>
          <w:p w:rsidR="008C065A" w:rsidRPr="001C58D1" w:rsidRDefault="008C065A" w:rsidP="00886158">
            <w:pPr>
              <w:pStyle w:val="ConsPlusNonformat"/>
              <w:jc w:val="center"/>
              <w:rPr>
                <w:rFonts w:ascii="Times New Roman" w:hAnsi="Times New Roman" w:cs="Times New Roman"/>
              </w:rPr>
            </w:pPr>
          </w:p>
        </w:tc>
        <w:tc>
          <w:tcPr>
            <w:tcW w:w="2241" w:type="dxa"/>
            <w:vMerge/>
          </w:tcPr>
          <w:p w:rsidR="008C065A" w:rsidRPr="001C58D1" w:rsidRDefault="008C065A" w:rsidP="00886158">
            <w:pPr>
              <w:pStyle w:val="ConsPlusNonformat"/>
              <w:jc w:val="center"/>
              <w:rPr>
                <w:rFonts w:ascii="Times New Roman" w:hAnsi="Times New Roman" w:cs="Times New Roman"/>
              </w:rPr>
            </w:pPr>
          </w:p>
        </w:tc>
        <w:tc>
          <w:tcPr>
            <w:tcW w:w="2862" w:type="dxa"/>
          </w:tcPr>
          <w:p w:rsidR="008C065A" w:rsidRPr="001C58D1" w:rsidRDefault="008C065A" w:rsidP="00886158">
            <w:pPr>
              <w:pStyle w:val="ConsPlusNonformat"/>
              <w:jc w:val="center"/>
              <w:rPr>
                <w:rFonts w:ascii="Times New Roman" w:hAnsi="Times New Roman" w:cs="Times New Roman"/>
              </w:rPr>
            </w:pPr>
            <w:r w:rsidRPr="001C58D1">
              <w:rPr>
                <w:rFonts w:ascii="Times New Roman" w:hAnsi="Times New Roman" w:cs="Times New Roman"/>
              </w:rPr>
              <w:t>реализованные меры по устранению выявленных недостатков</w:t>
            </w:r>
          </w:p>
        </w:tc>
        <w:tc>
          <w:tcPr>
            <w:tcW w:w="1719" w:type="dxa"/>
          </w:tcPr>
          <w:p w:rsidR="008C065A" w:rsidRPr="001C58D1" w:rsidRDefault="008C065A" w:rsidP="00886158">
            <w:pPr>
              <w:pStyle w:val="ConsPlusNonformat"/>
              <w:jc w:val="center"/>
              <w:rPr>
                <w:rFonts w:ascii="Times New Roman" w:hAnsi="Times New Roman" w:cs="Times New Roman"/>
              </w:rPr>
            </w:pPr>
            <w:r w:rsidRPr="001C58D1">
              <w:rPr>
                <w:rFonts w:ascii="Times New Roman" w:hAnsi="Times New Roman" w:cs="Times New Roman"/>
              </w:rPr>
              <w:t>фактический срок реализации</w:t>
            </w:r>
          </w:p>
        </w:tc>
      </w:tr>
      <w:tr w:rsidR="008C065A" w:rsidRPr="001C58D1" w:rsidTr="00B15398">
        <w:trPr>
          <w:trHeight w:val="167"/>
        </w:trPr>
        <w:tc>
          <w:tcPr>
            <w:tcW w:w="14160" w:type="dxa"/>
            <w:gridSpan w:val="6"/>
          </w:tcPr>
          <w:p w:rsidR="00A226E8" w:rsidRDefault="00A226E8" w:rsidP="008F72B0">
            <w:pPr>
              <w:pStyle w:val="ConsPlusNormal"/>
              <w:jc w:val="center"/>
              <w:outlineLvl w:val="1"/>
              <w:rPr>
                <w:rFonts w:ascii="Times New Roman" w:hAnsi="Times New Roman" w:cs="Times New Roman"/>
                <w:b/>
                <w:sz w:val="20"/>
              </w:rPr>
            </w:pPr>
          </w:p>
          <w:p w:rsidR="008C065A" w:rsidRDefault="008C065A" w:rsidP="008F72B0">
            <w:pPr>
              <w:pStyle w:val="ConsPlusNormal"/>
              <w:jc w:val="center"/>
              <w:outlineLvl w:val="1"/>
              <w:rPr>
                <w:rFonts w:ascii="Times New Roman" w:hAnsi="Times New Roman" w:cs="Times New Roman"/>
                <w:b/>
                <w:sz w:val="20"/>
              </w:rPr>
            </w:pPr>
            <w:r w:rsidRPr="0086196F">
              <w:rPr>
                <w:rFonts w:ascii="Times New Roman" w:hAnsi="Times New Roman" w:cs="Times New Roman"/>
                <w:b/>
                <w:sz w:val="20"/>
              </w:rPr>
              <w:t>I. Открытость и доступность информации об орган</w:t>
            </w:r>
            <w:r w:rsidR="008F72B0">
              <w:rPr>
                <w:rFonts w:ascii="Times New Roman" w:hAnsi="Times New Roman" w:cs="Times New Roman"/>
                <w:b/>
                <w:sz w:val="20"/>
              </w:rPr>
              <w:t>изации социального обслуживания</w:t>
            </w:r>
          </w:p>
          <w:p w:rsidR="00A226E8" w:rsidRPr="0086196F" w:rsidRDefault="00A226E8" w:rsidP="008F72B0">
            <w:pPr>
              <w:pStyle w:val="ConsPlusNormal"/>
              <w:jc w:val="center"/>
              <w:outlineLvl w:val="1"/>
              <w:rPr>
                <w:rFonts w:ascii="Times New Roman" w:hAnsi="Times New Roman" w:cs="Times New Roman"/>
                <w:b/>
                <w:sz w:val="20"/>
              </w:rPr>
            </w:pPr>
          </w:p>
        </w:tc>
      </w:tr>
      <w:tr w:rsidR="003D2EF8" w:rsidRPr="003D3624" w:rsidTr="00B15398">
        <w:trPr>
          <w:trHeight w:val="167"/>
        </w:trPr>
        <w:tc>
          <w:tcPr>
            <w:tcW w:w="2660" w:type="dxa"/>
          </w:tcPr>
          <w:p w:rsidR="003D2EF8" w:rsidRPr="003D3624" w:rsidRDefault="003D2EF8" w:rsidP="008F72B0">
            <w:pPr>
              <w:pStyle w:val="ConsPlusNonformat"/>
              <w:jc w:val="center"/>
              <w:rPr>
                <w:rFonts w:ascii="Times New Roman" w:hAnsi="Times New Roman" w:cs="Times New Roman"/>
              </w:rPr>
            </w:pPr>
            <w:r>
              <w:rPr>
                <w:rFonts w:ascii="Times New Roman" w:hAnsi="Times New Roman" w:cs="Times New Roman"/>
              </w:rPr>
              <w:t>О</w:t>
            </w:r>
            <w:r w:rsidRPr="003D2EF8">
              <w:rPr>
                <w:rFonts w:ascii="Times New Roman" w:hAnsi="Times New Roman" w:cs="Times New Roman"/>
              </w:rPr>
              <w:t xml:space="preserve">беспечить в полной мере информационную открытость организаций путем создания официального сайта организации или приведения в соответствие </w:t>
            </w:r>
            <w:r w:rsidRPr="003D2EF8">
              <w:rPr>
                <w:rFonts w:ascii="Times New Roman" w:hAnsi="Times New Roman" w:cs="Times New Roman"/>
              </w:rPr>
              <w:lastRenderedPageBreak/>
              <w:t>информации об организации, размещенной на общедоступных ресурсах (стендах, официальном сайте), требованиям, установленным нормативно-правовыми актами</w:t>
            </w:r>
          </w:p>
        </w:tc>
        <w:tc>
          <w:tcPr>
            <w:tcW w:w="3118" w:type="dxa"/>
          </w:tcPr>
          <w:p w:rsidR="003D2EF8" w:rsidRDefault="003D2EF8" w:rsidP="003D3624">
            <w:pPr>
              <w:pStyle w:val="ConsPlusNonformat"/>
              <w:jc w:val="center"/>
              <w:rPr>
                <w:rFonts w:ascii="Times New Roman" w:hAnsi="Times New Roman" w:cs="Times New Roman"/>
              </w:rPr>
            </w:pPr>
            <w:r w:rsidRPr="003D3624">
              <w:rPr>
                <w:rFonts w:ascii="Times New Roman" w:hAnsi="Times New Roman" w:cs="Times New Roman"/>
              </w:rPr>
              <w:lastRenderedPageBreak/>
              <w:t>Согласно статье 13 Федерального закона от 28 декабря 2013 года № 442-ФЗ «Об основах социального обслуживания граждан в Российской Федерации», разместить на информационных стендах информацию:</w:t>
            </w:r>
          </w:p>
          <w:p w:rsidR="003D2EF8" w:rsidRPr="003D3624" w:rsidRDefault="003D2EF8" w:rsidP="003D3624">
            <w:pPr>
              <w:pStyle w:val="ConsPlusNonformat"/>
              <w:jc w:val="center"/>
              <w:rPr>
                <w:rFonts w:ascii="Times New Roman" w:hAnsi="Times New Roman" w:cs="Times New Roman"/>
              </w:rPr>
            </w:pPr>
          </w:p>
          <w:p w:rsidR="003D2EF8" w:rsidRPr="003D3624" w:rsidRDefault="003D2EF8" w:rsidP="008F72B0">
            <w:pPr>
              <w:pStyle w:val="ConsPlusNonformat"/>
              <w:jc w:val="center"/>
              <w:rPr>
                <w:rFonts w:ascii="Times New Roman" w:hAnsi="Times New Roman" w:cs="Times New Roman"/>
              </w:rPr>
            </w:pPr>
            <w:r w:rsidRPr="003D3624">
              <w:rPr>
                <w:rFonts w:ascii="Times New Roman" w:hAnsi="Times New Roman" w:cs="Times New Roman"/>
              </w:rPr>
              <w:t xml:space="preserve">о проведении независимой оценки качества (в </w:t>
            </w:r>
            <w:proofErr w:type="spellStart"/>
            <w:r w:rsidRPr="003D3624">
              <w:rPr>
                <w:rFonts w:ascii="Times New Roman" w:hAnsi="Times New Roman" w:cs="Times New Roman"/>
              </w:rPr>
              <w:t>т.ч</w:t>
            </w:r>
            <w:proofErr w:type="spellEnd"/>
            <w:r w:rsidRPr="003D3624">
              <w:rPr>
                <w:rFonts w:ascii="Times New Roman" w:hAnsi="Times New Roman" w:cs="Times New Roman"/>
              </w:rPr>
              <w:t>. сроки проведения независимой оценки качества, количественные результаты оценки, планы и отчеты по устранению выявленных недостатков)</w:t>
            </w:r>
          </w:p>
        </w:tc>
        <w:tc>
          <w:tcPr>
            <w:tcW w:w="1560" w:type="dxa"/>
          </w:tcPr>
          <w:p w:rsidR="003D2EF8" w:rsidRPr="003D3624" w:rsidRDefault="00D86F17" w:rsidP="003D3624">
            <w:pPr>
              <w:pStyle w:val="ConsPlusNormal"/>
              <w:jc w:val="center"/>
              <w:rPr>
                <w:rFonts w:ascii="Times New Roman" w:hAnsi="Times New Roman" w:cs="Times New Roman"/>
                <w:sz w:val="20"/>
              </w:rPr>
            </w:pPr>
            <w:r>
              <w:rPr>
                <w:rFonts w:ascii="Times New Roman" w:hAnsi="Times New Roman" w:cs="Times New Roman"/>
                <w:sz w:val="20"/>
              </w:rPr>
              <w:lastRenderedPageBreak/>
              <w:t>-</w:t>
            </w:r>
          </w:p>
        </w:tc>
        <w:tc>
          <w:tcPr>
            <w:tcW w:w="2241" w:type="dxa"/>
          </w:tcPr>
          <w:p w:rsidR="003D2EF8" w:rsidRPr="003D3624" w:rsidRDefault="00FC32FE" w:rsidP="003D3624">
            <w:pPr>
              <w:pStyle w:val="ConsPlusNormal"/>
              <w:jc w:val="center"/>
              <w:rPr>
                <w:rFonts w:ascii="Times New Roman" w:hAnsi="Times New Roman" w:cs="Times New Roman"/>
                <w:sz w:val="20"/>
              </w:rPr>
            </w:pPr>
            <w:r>
              <w:rPr>
                <w:rFonts w:ascii="Times New Roman" w:hAnsi="Times New Roman" w:cs="Times New Roman"/>
                <w:sz w:val="20"/>
              </w:rPr>
              <w:t>-</w:t>
            </w:r>
          </w:p>
        </w:tc>
        <w:tc>
          <w:tcPr>
            <w:tcW w:w="2862" w:type="dxa"/>
          </w:tcPr>
          <w:p w:rsidR="003D2EF8" w:rsidRPr="003D3624" w:rsidRDefault="00237BB0" w:rsidP="00237BB0">
            <w:pPr>
              <w:pStyle w:val="ConsPlusNormal"/>
              <w:jc w:val="center"/>
              <w:rPr>
                <w:rFonts w:ascii="Times New Roman" w:hAnsi="Times New Roman" w:cs="Times New Roman"/>
                <w:sz w:val="20"/>
              </w:rPr>
            </w:pPr>
            <w:proofErr w:type="gramStart"/>
            <w:r>
              <w:rPr>
                <w:rFonts w:ascii="Times New Roman" w:hAnsi="Times New Roman" w:cs="Times New Roman"/>
                <w:sz w:val="20"/>
              </w:rPr>
              <w:t xml:space="preserve">В соответствии с требованиями пункта 1 </w:t>
            </w:r>
            <w:r w:rsidRPr="00FC32FE">
              <w:rPr>
                <w:rFonts w:ascii="Times New Roman" w:hAnsi="Times New Roman" w:cs="Times New Roman"/>
                <w:sz w:val="20"/>
              </w:rPr>
              <w:t>статьи 13 Федерального закона от 28 декабря 2013 года № 442-ФЗ</w:t>
            </w:r>
            <w:r>
              <w:rPr>
                <w:rFonts w:ascii="Times New Roman" w:hAnsi="Times New Roman" w:cs="Times New Roman"/>
                <w:sz w:val="20"/>
              </w:rPr>
              <w:t xml:space="preserve"> обеспечен доступ к общедоступному информационному ресурсу </w:t>
            </w:r>
            <w:r>
              <w:rPr>
                <w:rFonts w:ascii="Times New Roman" w:hAnsi="Times New Roman" w:cs="Times New Roman"/>
                <w:sz w:val="20"/>
              </w:rPr>
              <w:lastRenderedPageBreak/>
              <w:t xml:space="preserve">(официальному сайту), содержащему информацию о деятельности учреждения (в том числе о проведении независимой оценки качества) путем размещения информации о наличии официального сайта учреждения на стенде учреждения, </w:t>
            </w:r>
            <w:proofErr w:type="spellStart"/>
            <w:r>
              <w:rPr>
                <w:rFonts w:ascii="Times New Roman" w:hAnsi="Times New Roman" w:cs="Times New Roman"/>
                <w:sz w:val="20"/>
              </w:rPr>
              <w:t>лифлетах</w:t>
            </w:r>
            <w:proofErr w:type="spellEnd"/>
            <w:r>
              <w:rPr>
                <w:rFonts w:ascii="Times New Roman" w:hAnsi="Times New Roman" w:cs="Times New Roman"/>
                <w:sz w:val="20"/>
              </w:rPr>
              <w:t xml:space="preserve"> учреждения, размещения информационного киоска с доступом к официальному сайту учреждения</w:t>
            </w:r>
            <w:proofErr w:type="gramEnd"/>
          </w:p>
        </w:tc>
        <w:tc>
          <w:tcPr>
            <w:tcW w:w="1719" w:type="dxa"/>
          </w:tcPr>
          <w:p w:rsidR="003D2EF8" w:rsidRPr="003D3624" w:rsidRDefault="007A136D" w:rsidP="00237BB0">
            <w:pPr>
              <w:pStyle w:val="ConsPlusNormal"/>
              <w:jc w:val="center"/>
              <w:rPr>
                <w:rFonts w:ascii="Times New Roman" w:hAnsi="Times New Roman" w:cs="Times New Roman"/>
                <w:sz w:val="20"/>
              </w:rPr>
            </w:pPr>
            <w:r>
              <w:rPr>
                <w:rFonts w:ascii="Times New Roman" w:hAnsi="Times New Roman" w:cs="Times New Roman"/>
                <w:sz w:val="20"/>
              </w:rPr>
              <w:lastRenderedPageBreak/>
              <w:t>На момент проведения независимой оценки качества</w:t>
            </w:r>
          </w:p>
        </w:tc>
      </w:tr>
      <w:tr w:rsidR="003D2EF8" w:rsidRPr="001C58D1" w:rsidTr="00B15398">
        <w:trPr>
          <w:trHeight w:val="167"/>
        </w:trPr>
        <w:tc>
          <w:tcPr>
            <w:tcW w:w="14160" w:type="dxa"/>
            <w:gridSpan w:val="6"/>
          </w:tcPr>
          <w:p w:rsidR="00A226E8" w:rsidRDefault="00A226E8" w:rsidP="008F72B0">
            <w:pPr>
              <w:pStyle w:val="ConsPlusNonformat"/>
              <w:jc w:val="center"/>
              <w:rPr>
                <w:rFonts w:ascii="Times New Roman" w:hAnsi="Times New Roman" w:cs="Times New Roman"/>
                <w:b/>
              </w:rPr>
            </w:pPr>
          </w:p>
          <w:p w:rsidR="003D2EF8" w:rsidRDefault="003D2EF8" w:rsidP="008F72B0">
            <w:pPr>
              <w:pStyle w:val="ConsPlusNonformat"/>
              <w:jc w:val="center"/>
              <w:rPr>
                <w:rFonts w:ascii="Times New Roman" w:hAnsi="Times New Roman" w:cs="Times New Roman"/>
                <w:b/>
              </w:rPr>
            </w:pPr>
            <w:r w:rsidRPr="0086196F">
              <w:rPr>
                <w:rFonts w:ascii="Times New Roman" w:hAnsi="Times New Roman" w:cs="Times New Roman"/>
                <w:b/>
              </w:rPr>
              <w:t xml:space="preserve">II. Комфортность условий предоставления услуг </w:t>
            </w:r>
          </w:p>
          <w:p w:rsidR="00A226E8" w:rsidRPr="0086196F" w:rsidRDefault="00A226E8" w:rsidP="008F72B0">
            <w:pPr>
              <w:pStyle w:val="ConsPlusNonformat"/>
              <w:jc w:val="center"/>
              <w:rPr>
                <w:rFonts w:ascii="Times New Roman" w:hAnsi="Times New Roman" w:cs="Times New Roman"/>
                <w:b/>
              </w:rPr>
            </w:pPr>
          </w:p>
        </w:tc>
      </w:tr>
      <w:tr w:rsidR="00055EA1" w:rsidRPr="00AA0879" w:rsidTr="00B15398">
        <w:trPr>
          <w:trHeight w:val="167"/>
        </w:trPr>
        <w:tc>
          <w:tcPr>
            <w:tcW w:w="2660" w:type="dxa"/>
          </w:tcPr>
          <w:p w:rsidR="00055EA1" w:rsidRPr="00727906" w:rsidRDefault="00055EA1" w:rsidP="008F72B0">
            <w:pPr>
              <w:pStyle w:val="ConsPlusNonformat"/>
              <w:jc w:val="center"/>
              <w:rPr>
                <w:rFonts w:ascii="Times New Roman" w:hAnsi="Times New Roman" w:cs="Times New Roman"/>
              </w:rPr>
            </w:pPr>
            <w:r w:rsidRPr="00D86F17">
              <w:rPr>
                <w:rFonts w:ascii="Times New Roman" w:hAnsi="Times New Roman" w:cs="Times New Roman"/>
              </w:rPr>
              <w:t>Недостаточное обеспечение условий комфортности</w:t>
            </w:r>
          </w:p>
        </w:tc>
        <w:tc>
          <w:tcPr>
            <w:tcW w:w="3118" w:type="dxa"/>
          </w:tcPr>
          <w:p w:rsidR="00055EA1" w:rsidRDefault="00055EA1" w:rsidP="007A136D">
            <w:pPr>
              <w:pStyle w:val="ConsPlusNonformat"/>
              <w:jc w:val="center"/>
              <w:rPr>
                <w:rFonts w:ascii="Times New Roman" w:hAnsi="Times New Roman" w:cs="Times New Roman"/>
              </w:rPr>
            </w:pPr>
            <w:r>
              <w:rPr>
                <w:rFonts w:ascii="Times New Roman" w:hAnsi="Times New Roman" w:cs="Times New Roman"/>
              </w:rPr>
              <w:t>О</w:t>
            </w:r>
            <w:r w:rsidRPr="00D86F17">
              <w:rPr>
                <w:rFonts w:ascii="Times New Roman" w:hAnsi="Times New Roman" w:cs="Times New Roman"/>
              </w:rPr>
              <w:t>беспечить в полной мере условия комфортности</w:t>
            </w:r>
            <w:r w:rsidR="008F72B0">
              <w:rPr>
                <w:rFonts w:ascii="Times New Roman" w:hAnsi="Times New Roman" w:cs="Times New Roman"/>
              </w:rPr>
              <w:t>.</w:t>
            </w:r>
          </w:p>
          <w:p w:rsidR="00055EA1" w:rsidRDefault="00055EA1" w:rsidP="00055EA1">
            <w:pPr>
              <w:pStyle w:val="ConsPlusNonformat"/>
              <w:jc w:val="center"/>
              <w:rPr>
                <w:rFonts w:ascii="Times New Roman" w:hAnsi="Times New Roman" w:cs="Times New Roman"/>
              </w:rPr>
            </w:pPr>
            <w:r w:rsidRPr="00D86F17">
              <w:rPr>
                <w:rFonts w:ascii="Times New Roman" w:hAnsi="Times New Roman" w:cs="Times New Roman"/>
              </w:rPr>
              <w:t xml:space="preserve">Принять меры по повышению уровня удовлетворенности комфортностью предоставления услуг: </w:t>
            </w:r>
          </w:p>
          <w:p w:rsidR="00055EA1" w:rsidRPr="00D86F17" w:rsidRDefault="00055EA1" w:rsidP="00055EA1">
            <w:pPr>
              <w:pStyle w:val="ConsPlusNonformat"/>
              <w:jc w:val="center"/>
              <w:rPr>
                <w:rFonts w:ascii="Times New Roman" w:hAnsi="Times New Roman" w:cs="Times New Roman"/>
              </w:rPr>
            </w:pPr>
            <w:r w:rsidRPr="00D86F17">
              <w:rPr>
                <w:rFonts w:ascii="Times New Roman" w:hAnsi="Times New Roman" w:cs="Times New Roman"/>
              </w:rPr>
              <w:t>расширить площадь помещения для получения услуг, новое совреме</w:t>
            </w:r>
            <w:r w:rsidRPr="00055EA1">
              <w:rPr>
                <w:rFonts w:ascii="Times New Roman" w:hAnsi="Times New Roman" w:cs="Times New Roman"/>
              </w:rPr>
              <w:t>нное здание, расширить парковку</w:t>
            </w:r>
          </w:p>
        </w:tc>
        <w:tc>
          <w:tcPr>
            <w:tcW w:w="1560" w:type="dxa"/>
          </w:tcPr>
          <w:p w:rsidR="00055EA1" w:rsidRPr="00D86F17" w:rsidRDefault="00055EA1" w:rsidP="00886158">
            <w:pPr>
              <w:pStyle w:val="ConsPlusNonformat"/>
              <w:jc w:val="center"/>
              <w:rPr>
                <w:rFonts w:ascii="Times New Roman" w:hAnsi="Times New Roman" w:cs="Times New Roman"/>
              </w:rPr>
            </w:pPr>
            <w:r>
              <w:rPr>
                <w:rFonts w:ascii="Times New Roman" w:hAnsi="Times New Roman" w:cs="Times New Roman"/>
              </w:rPr>
              <w:t>До 31.12.2022</w:t>
            </w:r>
          </w:p>
        </w:tc>
        <w:tc>
          <w:tcPr>
            <w:tcW w:w="2241" w:type="dxa"/>
          </w:tcPr>
          <w:p w:rsidR="00055EA1" w:rsidRPr="00D86F17" w:rsidRDefault="00055EA1" w:rsidP="00886158">
            <w:pPr>
              <w:pStyle w:val="ConsPlusNonformat"/>
              <w:jc w:val="center"/>
              <w:rPr>
                <w:rFonts w:ascii="Times New Roman" w:hAnsi="Times New Roman" w:cs="Times New Roman"/>
              </w:rPr>
            </w:pPr>
            <w:r>
              <w:rPr>
                <w:rFonts w:ascii="Times New Roman" w:hAnsi="Times New Roman" w:cs="Times New Roman"/>
              </w:rPr>
              <w:t>Овчинников О.А., заместитель директора</w:t>
            </w:r>
          </w:p>
        </w:tc>
        <w:tc>
          <w:tcPr>
            <w:tcW w:w="2862" w:type="dxa"/>
          </w:tcPr>
          <w:p w:rsidR="00055EA1" w:rsidRPr="00ED7950" w:rsidRDefault="00055EA1" w:rsidP="001A276B">
            <w:pPr>
              <w:pStyle w:val="ConsPlusNonformat"/>
              <w:jc w:val="center"/>
              <w:rPr>
                <w:rFonts w:ascii="Times New Roman" w:hAnsi="Times New Roman" w:cs="Times New Roman"/>
              </w:rPr>
            </w:pPr>
            <w:r>
              <w:rPr>
                <w:rFonts w:ascii="Times New Roman" w:hAnsi="Times New Roman" w:cs="Times New Roman"/>
              </w:rPr>
              <w:t xml:space="preserve">По состоянию на январь 2022 </w:t>
            </w:r>
            <w:r w:rsidR="001A276B">
              <w:rPr>
                <w:rFonts w:ascii="Times New Roman" w:hAnsi="Times New Roman" w:cs="Times New Roman"/>
              </w:rPr>
              <w:t>запланировано приобретение</w:t>
            </w:r>
            <w:r w:rsidRPr="00ED7950">
              <w:rPr>
                <w:rFonts w:ascii="Times New Roman" w:hAnsi="Times New Roman" w:cs="Times New Roman"/>
              </w:rPr>
              <w:t xml:space="preserve"> здания</w:t>
            </w:r>
            <w:r w:rsidR="001A276B">
              <w:rPr>
                <w:rFonts w:ascii="Times New Roman" w:hAnsi="Times New Roman" w:cs="Times New Roman"/>
              </w:rPr>
              <w:t xml:space="preserve"> для нужд</w:t>
            </w:r>
            <w:r w:rsidRPr="00ED7950">
              <w:rPr>
                <w:rFonts w:ascii="Times New Roman" w:hAnsi="Times New Roman" w:cs="Times New Roman"/>
              </w:rPr>
              <w:t xml:space="preserve"> БУ «Ханты-Мансийский реабилитационный центр» соответствующее установленным требованиям </w:t>
            </w:r>
          </w:p>
        </w:tc>
        <w:tc>
          <w:tcPr>
            <w:tcW w:w="1719" w:type="dxa"/>
          </w:tcPr>
          <w:p w:rsidR="00055EA1" w:rsidRPr="00D86F17" w:rsidRDefault="00055EA1" w:rsidP="00886158">
            <w:pPr>
              <w:pStyle w:val="ConsPlusNonformat"/>
              <w:jc w:val="center"/>
              <w:rPr>
                <w:rFonts w:ascii="Times New Roman" w:hAnsi="Times New Roman" w:cs="Times New Roman"/>
              </w:rPr>
            </w:pPr>
          </w:p>
        </w:tc>
      </w:tr>
      <w:tr w:rsidR="00055EA1" w:rsidRPr="001C58D1" w:rsidTr="00B15398">
        <w:trPr>
          <w:trHeight w:val="167"/>
        </w:trPr>
        <w:tc>
          <w:tcPr>
            <w:tcW w:w="14160" w:type="dxa"/>
            <w:gridSpan w:val="6"/>
          </w:tcPr>
          <w:p w:rsidR="00A226E8" w:rsidRDefault="00A226E8" w:rsidP="008F72B0">
            <w:pPr>
              <w:pStyle w:val="ConsPlusNormal"/>
              <w:jc w:val="center"/>
              <w:outlineLvl w:val="1"/>
              <w:rPr>
                <w:rFonts w:ascii="Times New Roman" w:hAnsi="Times New Roman" w:cs="Times New Roman"/>
                <w:b/>
                <w:sz w:val="20"/>
              </w:rPr>
            </w:pPr>
          </w:p>
          <w:p w:rsidR="00055EA1" w:rsidRDefault="00055EA1" w:rsidP="008F72B0">
            <w:pPr>
              <w:pStyle w:val="ConsPlusNormal"/>
              <w:jc w:val="center"/>
              <w:outlineLvl w:val="1"/>
              <w:rPr>
                <w:rFonts w:ascii="Times New Roman" w:hAnsi="Times New Roman" w:cs="Times New Roman"/>
                <w:b/>
                <w:sz w:val="20"/>
              </w:rPr>
            </w:pPr>
            <w:r w:rsidRPr="0086196F">
              <w:rPr>
                <w:rFonts w:ascii="Times New Roman" w:hAnsi="Times New Roman" w:cs="Times New Roman"/>
                <w:b/>
                <w:sz w:val="20"/>
              </w:rPr>
              <w:t>III. Доступность услуг для инвалидов</w:t>
            </w:r>
          </w:p>
          <w:p w:rsidR="00A226E8" w:rsidRPr="0086196F" w:rsidRDefault="00A226E8" w:rsidP="008F72B0">
            <w:pPr>
              <w:pStyle w:val="ConsPlusNormal"/>
              <w:jc w:val="center"/>
              <w:outlineLvl w:val="1"/>
              <w:rPr>
                <w:rFonts w:ascii="Times New Roman" w:hAnsi="Times New Roman" w:cs="Times New Roman"/>
                <w:b/>
                <w:sz w:val="20"/>
              </w:rPr>
            </w:pPr>
          </w:p>
        </w:tc>
      </w:tr>
      <w:tr w:rsidR="008F72B0" w:rsidRPr="003D3624" w:rsidTr="00EA2CC6">
        <w:trPr>
          <w:trHeight w:val="167"/>
        </w:trPr>
        <w:tc>
          <w:tcPr>
            <w:tcW w:w="2660" w:type="dxa"/>
            <w:vMerge w:val="restart"/>
            <w:shd w:val="clear" w:color="auto" w:fill="auto"/>
          </w:tcPr>
          <w:p w:rsidR="008F72B0" w:rsidRPr="00D86F17" w:rsidRDefault="008F72B0" w:rsidP="008F72B0">
            <w:pPr>
              <w:spacing w:line="20" w:lineRule="atLeast"/>
              <w:jc w:val="center"/>
              <w:rPr>
                <w:rFonts w:ascii="Times New Roman" w:eastAsia="Times New Roman" w:hAnsi="Times New Roman"/>
                <w:bCs/>
                <w:sz w:val="20"/>
                <w:szCs w:val="20"/>
                <w:lang w:eastAsia="ru-RU"/>
              </w:rPr>
            </w:pPr>
            <w:r w:rsidRPr="00D86F17">
              <w:rPr>
                <w:rFonts w:ascii="Times New Roman" w:eastAsia="Times New Roman" w:hAnsi="Times New Roman"/>
                <w:bCs/>
                <w:sz w:val="20"/>
                <w:szCs w:val="20"/>
                <w:lang w:eastAsia="ru-RU"/>
              </w:rPr>
              <w:t xml:space="preserve">Недостаточное </w:t>
            </w:r>
            <w:r w:rsidRPr="00D86F17">
              <w:rPr>
                <w:rFonts w:ascii="Times New Roman" w:eastAsia="Times New Roman" w:hAnsi="Times New Roman"/>
                <w:bCs/>
                <w:sz w:val="20"/>
                <w:szCs w:val="20"/>
                <w:lang w:eastAsia="ru-RU"/>
              </w:rPr>
              <w:lastRenderedPageBreak/>
              <w:t>оборудование помещений организаций и прилегающих территорий с учетом доступности для инвалидов</w:t>
            </w:r>
          </w:p>
        </w:tc>
        <w:tc>
          <w:tcPr>
            <w:tcW w:w="3118" w:type="dxa"/>
            <w:shd w:val="clear" w:color="auto" w:fill="auto"/>
          </w:tcPr>
          <w:p w:rsidR="008F72B0" w:rsidRPr="00D86F17" w:rsidRDefault="008F72B0" w:rsidP="00AE2FD9">
            <w:pPr>
              <w:pStyle w:val="ConsPlusNonformat"/>
              <w:jc w:val="center"/>
              <w:rPr>
                <w:rFonts w:ascii="Times New Roman" w:hAnsi="Times New Roman" w:cs="Times New Roman"/>
                <w:bCs/>
              </w:rPr>
            </w:pPr>
            <w:r w:rsidRPr="00D86F17">
              <w:rPr>
                <w:rFonts w:ascii="Times New Roman" w:hAnsi="Times New Roman" w:cs="Times New Roman"/>
                <w:bCs/>
              </w:rPr>
              <w:lastRenderedPageBreak/>
              <w:t xml:space="preserve">Согласно требованиям СП </w:t>
            </w:r>
            <w:r w:rsidRPr="00D86F17">
              <w:rPr>
                <w:rFonts w:ascii="Times New Roman" w:hAnsi="Times New Roman" w:cs="Times New Roman"/>
                <w:bCs/>
              </w:rPr>
              <w:lastRenderedPageBreak/>
              <w:t xml:space="preserve">59.13330.2016 «Доступность зданий и сооружений для маломобильных групп населения» обеспечить наличие </w:t>
            </w:r>
            <w:proofErr w:type="gramStart"/>
            <w:r w:rsidRPr="00D86F17">
              <w:rPr>
                <w:rFonts w:ascii="Times New Roman" w:hAnsi="Times New Roman" w:cs="Times New Roman"/>
                <w:bCs/>
              </w:rPr>
              <w:t>сменной</w:t>
            </w:r>
            <w:proofErr w:type="gramEnd"/>
            <w:r w:rsidRPr="00D86F17">
              <w:rPr>
                <w:rFonts w:ascii="Times New Roman" w:hAnsi="Times New Roman" w:cs="Times New Roman"/>
                <w:bCs/>
              </w:rPr>
              <w:t xml:space="preserve"> кресло-коляски</w:t>
            </w:r>
            <w:r w:rsidRPr="00D86F17">
              <w:rPr>
                <w:rFonts w:cs="Times New Roman"/>
                <w:bCs/>
                <w:vertAlign w:val="superscript"/>
              </w:rPr>
              <w:footnoteReference w:id="2"/>
            </w:r>
          </w:p>
        </w:tc>
        <w:tc>
          <w:tcPr>
            <w:tcW w:w="1560" w:type="dxa"/>
            <w:shd w:val="clear" w:color="auto" w:fill="auto"/>
          </w:tcPr>
          <w:p w:rsidR="008F72B0" w:rsidRPr="00C63DC1" w:rsidRDefault="008F72B0" w:rsidP="00AE2FD9">
            <w:pPr>
              <w:pStyle w:val="ConsPlusNonformat"/>
              <w:jc w:val="center"/>
              <w:rPr>
                <w:rFonts w:ascii="Times New Roman" w:hAnsi="Times New Roman" w:cs="Times New Roman"/>
              </w:rPr>
            </w:pPr>
            <w:r w:rsidRPr="00C63DC1">
              <w:rPr>
                <w:rFonts w:ascii="Times New Roman" w:hAnsi="Times New Roman" w:cs="Times New Roman"/>
              </w:rPr>
              <w:lastRenderedPageBreak/>
              <w:t>-</w:t>
            </w:r>
          </w:p>
        </w:tc>
        <w:tc>
          <w:tcPr>
            <w:tcW w:w="2241" w:type="dxa"/>
            <w:shd w:val="clear" w:color="auto" w:fill="auto"/>
          </w:tcPr>
          <w:p w:rsidR="008F72B0" w:rsidRPr="00FC32FE" w:rsidRDefault="008F72B0" w:rsidP="00AE2FD9">
            <w:pPr>
              <w:pStyle w:val="ConsPlusNonformat"/>
              <w:jc w:val="center"/>
              <w:rPr>
                <w:rFonts w:ascii="Times New Roman" w:hAnsi="Times New Roman" w:cs="Times New Roman"/>
              </w:rPr>
            </w:pPr>
            <w:r w:rsidRPr="00FC32FE">
              <w:rPr>
                <w:rFonts w:ascii="Times New Roman" w:hAnsi="Times New Roman" w:cs="Times New Roman"/>
              </w:rPr>
              <w:t>-</w:t>
            </w:r>
          </w:p>
        </w:tc>
        <w:tc>
          <w:tcPr>
            <w:tcW w:w="2862" w:type="dxa"/>
            <w:shd w:val="clear" w:color="auto" w:fill="auto"/>
          </w:tcPr>
          <w:p w:rsidR="008F72B0" w:rsidRPr="00AA0879" w:rsidRDefault="008F72B0" w:rsidP="00AE2FD9">
            <w:pPr>
              <w:pStyle w:val="ConsPlusNonformat"/>
              <w:jc w:val="center"/>
              <w:rPr>
                <w:rFonts w:ascii="Times New Roman" w:hAnsi="Times New Roman" w:cs="Times New Roman"/>
                <w:color w:val="FF0000"/>
              </w:rPr>
            </w:pPr>
            <w:proofErr w:type="gramStart"/>
            <w:r>
              <w:rPr>
                <w:rFonts w:ascii="Noto Serif" w:hAnsi="Noto Serif"/>
                <w:color w:val="1E1E1E"/>
                <w:shd w:val="clear" w:color="auto" w:fill="FFFFFF"/>
              </w:rPr>
              <w:t xml:space="preserve">Во исполнение п.2-б приказа </w:t>
            </w:r>
            <w:proofErr w:type="spellStart"/>
            <w:r>
              <w:rPr>
                <w:rFonts w:ascii="Noto Serif" w:hAnsi="Noto Serif"/>
                <w:color w:val="1E1E1E"/>
                <w:shd w:val="clear" w:color="auto" w:fill="FFFFFF"/>
              </w:rPr>
              <w:lastRenderedPageBreak/>
              <w:t>Минпромторга</w:t>
            </w:r>
            <w:proofErr w:type="spellEnd"/>
            <w:r>
              <w:rPr>
                <w:rFonts w:ascii="Noto Serif" w:hAnsi="Noto Serif"/>
                <w:color w:val="1E1E1E"/>
                <w:shd w:val="clear" w:color="auto" w:fill="FFFFFF"/>
              </w:rPr>
              <w:t xml:space="preserve"> России от 18.12.2015 № 4146</w:t>
            </w:r>
            <w:r>
              <w:rPr>
                <w:rStyle w:val="af6"/>
                <w:rFonts w:ascii="Noto Serif" w:hAnsi="Noto Serif"/>
                <w:color w:val="1E1E1E"/>
                <w:shd w:val="clear" w:color="auto" w:fill="FFFFFF"/>
              </w:rPr>
              <w:footnoteReference w:id="3"/>
            </w:r>
            <w:r>
              <w:rPr>
                <w:rFonts w:ascii="Noto Serif" w:hAnsi="Noto Serif"/>
                <w:color w:val="1E1E1E"/>
                <w:shd w:val="clear" w:color="auto" w:fill="FFFFFF"/>
              </w:rPr>
              <w:t xml:space="preserve"> в учреждении обеспечена </w:t>
            </w:r>
            <w:r w:rsidRPr="00C63DC1">
              <w:rPr>
                <w:rFonts w:ascii="Noto Serif" w:hAnsi="Noto Serif"/>
                <w:color w:val="1E1E1E"/>
                <w:shd w:val="clear" w:color="auto" w:fill="FFFFFF"/>
              </w:rPr>
              <w:t xml:space="preserve">возможность самостоятельного передвижения по объекту в целях доступа к месту предоставления услуги, передвижения с использованием помощи персонала, предоставляющего услуги, </w:t>
            </w:r>
            <w:proofErr w:type="spellStart"/>
            <w:r w:rsidRPr="00C63DC1">
              <w:rPr>
                <w:rFonts w:ascii="Noto Serif" w:hAnsi="Noto Serif"/>
                <w:color w:val="1E1E1E"/>
                <w:shd w:val="clear" w:color="auto" w:fill="FFFFFF"/>
              </w:rPr>
              <w:t>ассистивных</w:t>
            </w:r>
            <w:proofErr w:type="spellEnd"/>
            <w:r w:rsidRPr="00C63DC1">
              <w:rPr>
                <w:rFonts w:ascii="Noto Serif" w:hAnsi="Noto Serif"/>
                <w:color w:val="1E1E1E"/>
                <w:shd w:val="clear" w:color="auto" w:fill="FFFFFF"/>
              </w:rPr>
              <w:t xml:space="preserve"> и вспомогательных технологий, а также сменного кресла-коляски</w:t>
            </w:r>
            <w:r>
              <w:rPr>
                <w:rFonts w:ascii="Noto Serif" w:hAnsi="Noto Serif"/>
                <w:color w:val="1E1E1E"/>
                <w:shd w:val="clear" w:color="auto" w:fill="FFFFFF"/>
              </w:rPr>
              <w:t xml:space="preserve"> путем оказания ситуационной помощи в соответствии с актуализированным приказом учреждения от 17.11.2021 №15/63-ПР-334</w:t>
            </w:r>
            <w:proofErr w:type="gramEnd"/>
          </w:p>
        </w:tc>
        <w:tc>
          <w:tcPr>
            <w:tcW w:w="1719" w:type="dxa"/>
            <w:shd w:val="clear" w:color="auto" w:fill="auto"/>
          </w:tcPr>
          <w:p w:rsidR="008F72B0" w:rsidRPr="00C63DC1" w:rsidRDefault="008F72B0" w:rsidP="00AE2FD9">
            <w:pPr>
              <w:pStyle w:val="ConsPlusNonformat"/>
              <w:jc w:val="center"/>
              <w:rPr>
                <w:rFonts w:ascii="Times New Roman" w:hAnsi="Times New Roman" w:cs="Times New Roman"/>
              </w:rPr>
            </w:pPr>
            <w:r>
              <w:rPr>
                <w:rFonts w:ascii="Times New Roman" w:hAnsi="Times New Roman" w:cs="Times New Roman"/>
              </w:rPr>
              <w:lastRenderedPageBreak/>
              <w:t>17.11.2021</w:t>
            </w:r>
          </w:p>
        </w:tc>
      </w:tr>
      <w:tr w:rsidR="001A276B" w:rsidRPr="00AA0879" w:rsidTr="00847D54">
        <w:trPr>
          <w:trHeight w:val="167"/>
        </w:trPr>
        <w:tc>
          <w:tcPr>
            <w:tcW w:w="2660" w:type="dxa"/>
            <w:vMerge/>
          </w:tcPr>
          <w:p w:rsidR="001A276B" w:rsidRPr="00D86F17" w:rsidRDefault="001A276B" w:rsidP="00713B1B">
            <w:pPr>
              <w:spacing w:line="20" w:lineRule="atLeast"/>
              <w:jc w:val="center"/>
              <w:rPr>
                <w:rFonts w:ascii="Times New Roman" w:eastAsia="Times New Roman" w:hAnsi="Times New Roman"/>
                <w:bCs/>
                <w:sz w:val="20"/>
                <w:szCs w:val="20"/>
                <w:lang w:eastAsia="ru-RU"/>
              </w:rPr>
            </w:pPr>
          </w:p>
        </w:tc>
        <w:tc>
          <w:tcPr>
            <w:tcW w:w="3118" w:type="dxa"/>
            <w:shd w:val="clear" w:color="auto" w:fill="auto"/>
          </w:tcPr>
          <w:p w:rsidR="001A276B" w:rsidRPr="00D86F17" w:rsidRDefault="001A276B" w:rsidP="001A276B">
            <w:pPr>
              <w:spacing w:line="20" w:lineRule="atLeast"/>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О</w:t>
            </w:r>
            <w:r w:rsidRPr="00D86F17">
              <w:rPr>
                <w:rFonts w:ascii="Times New Roman" w:eastAsia="Times New Roman" w:hAnsi="Times New Roman"/>
                <w:bCs/>
                <w:sz w:val="20"/>
                <w:szCs w:val="20"/>
                <w:lang w:eastAsia="ru-RU"/>
              </w:rPr>
              <w:t>борудовать помещения организаций и прилегающие территории с учетом доступности для инвалидов и обеспечить в полной мере условия доступности, позволяющие инвалидам получать услуги наравне с другими</w:t>
            </w:r>
          </w:p>
        </w:tc>
        <w:tc>
          <w:tcPr>
            <w:tcW w:w="1560" w:type="dxa"/>
          </w:tcPr>
          <w:p w:rsidR="001A276B" w:rsidRPr="00C63DC1" w:rsidRDefault="001A276B" w:rsidP="00EB36CA">
            <w:pPr>
              <w:pStyle w:val="ConsPlusNonformat"/>
              <w:jc w:val="center"/>
              <w:rPr>
                <w:rFonts w:ascii="Times New Roman" w:hAnsi="Times New Roman" w:cs="Times New Roman"/>
              </w:rPr>
            </w:pPr>
            <w:r w:rsidRPr="00C63DC1">
              <w:rPr>
                <w:rFonts w:ascii="Times New Roman" w:hAnsi="Times New Roman" w:cs="Times New Roman"/>
              </w:rPr>
              <w:t>До 31.12.2022</w:t>
            </w:r>
          </w:p>
        </w:tc>
        <w:tc>
          <w:tcPr>
            <w:tcW w:w="2241" w:type="dxa"/>
          </w:tcPr>
          <w:p w:rsidR="001A276B" w:rsidRPr="00C63DC1" w:rsidRDefault="001A276B" w:rsidP="00EB36CA">
            <w:pPr>
              <w:pStyle w:val="ConsPlusNonformat"/>
              <w:jc w:val="center"/>
              <w:rPr>
                <w:rFonts w:ascii="Times New Roman" w:hAnsi="Times New Roman" w:cs="Times New Roman"/>
              </w:rPr>
            </w:pPr>
            <w:r w:rsidRPr="00C63DC1">
              <w:rPr>
                <w:rFonts w:ascii="Times New Roman" w:hAnsi="Times New Roman" w:cs="Times New Roman"/>
              </w:rPr>
              <w:t>Овчинников О.А., заместитель директора</w:t>
            </w:r>
          </w:p>
        </w:tc>
        <w:tc>
          <w:tcPr>
            <w:tcW w:w="2862" w:type="dxa"/>
          </w:tcPr>
          <w:p w:rsidR="001A276B" w:rsidRPr="00ED7950" w:rsidRDefault="001A276B" w:rsidP="003D1E55">
            <w:pPr>
              <w:pStyle w:val="ConsPlusNonformat"/>
              <w:jc w:val="center"/>
              <w:rPr>
                <w:rFonts w:ascii="Times New Roman" w:hAnsi="Times New Roman" w:cs="Times New Roman"/>
              </w:rPr>
            </w:pPr>
            <w:r>
              <w:rPr>
                <w:rFonts w:ascii="Times New Roman" w:hAnsi="Times New Roman" w:cs="Times New Roman"/>
              </w:rPr>
              <w:t>По состоянию на январь 2022 запланировано приобретение</w:t>
            </w:r>
            <w:r w:rsidRPr="00ED7950">
              <w:rPr>
                <w:rFonts w:ascii="Times New Roman" w:hAnsi="Times New Roman" w:cs="Times New Roman"/>
              </w:rPr>
              <w:t xml:space="preserve"> здания</w:t>
            </w:r>
            <w:r>
              <w:rPr>
                <w:rFonts w:ascii="Times New Roman" w:hAnsi="Times New Roman" w:cs="Times New Roman"/>
              </w:rPr>
              <w:t xml:space="preserve"> для нужд</w:t>
            </w:r>
            <w:r w:rsidRPr="00ED7950">
              <w:rPr>
                <w:rFonts w:ascii="Times New Roman" w:hAnsi="Times New Roman" w:cs="Times New Roman"/>
              </w:rPr>
              <w:t xml:space="preserve"> БУ «Ханты-Мансийский реабилитационный центр» соответствующее установленным требованиям </w:t>
            </w:r>
          </w:p>
        </w:tc>
        <w:tc>
          <w:tcPr>
            <w:tcW w:w="1719" w:type="dxa"/>
          </w:tcPr>
          <w:p w:rsidR="001A276B" w:rsidRPr="00C63DC1" w:rsidRDefault="001A276B" w:rsidP="00886158">
            <w:pPr>
              <w:pStyle w:val="ConsPlusNonformat"/>
              <w:jc w:val="center"/>
              <w:rPr>
                <w:rFonts w:ascii="Times New Roman" w:hAnsi="Times New Roman" w:cs="Times New Roman"/>
              </w:rPr>
            </w:pPr>
          </w:p>
        </w:tc>
      </w:tr>
      <w:tr w:rsidR="008A03D2" w:rsidRPr="008A03D2" w:rsidTr="00847D54">
        <w:trPr>
          <w:trHeight w:val="167"/>
        </w:trPr>
        <w:tc>
          <w:tcPr>
            <w:tcW w:w="2660" w:type="dxa"/>
          </w:tcPr>
          <w:p w:rsidR="00D748B7" w:rsidRPr="008A03D2" w:rsidRDefault="00D748B7" w:rsidP="003D1E55">
            <w:pPr>
              <w:spacing w:line="20" w:lineRule="atLeast"/>
              <w:rPr>
                <w:rFonts w:ascii="Times New Roman" w:eastAsia="Times New Roman" w:hAnsi="Times New Roman"/>
                <w:bCs/>
                <w:color w:val="0000CC"/>
                <w:sz w:val="20"/>
                <w:szCs w:val="20"/>
                <w:lang w:eastAsia="ru-RU"/>
              </w:rPr>
            </w:pPr>
            <w:r w:rsidRPr="008A03D2">
              <w:rPr>
                <w:rFonts w:ascii="Times New Roman" w:eastAsia="Times New Roman" w:hAnsi="Times New Roman"/>
                <w:bCs/>
                <w:color w:val="0000CC"/>
                <w:sz w:val="20"/>
                <w:szCs w:val="20"/>
                <w:lang w:eastAsia="ru-RU"/>
              </w:rPr>
              <w:lastRenderedPageBreak/>
              <w:t>Обеспечить условия доступности услуг для инвалидов в соответствии с нормативными требованиями</w:t>
            </w:r>
          </w:p>
        </w:tc>
        <w:tc>
          <w:tcPr>
            <w:tcW w:w="3118" w:type="dxa"/>
            <w:shd w:val="clear" w:color="auto" w:fill="auto"/>
          </w:tcPr>
          <w:p w:rsidR="00D748B7" w:rsidRPr="008A03D2" w:rsidRDefault="00D748B7" w:rsidP="003D1E55">
            <w:pPr>
              <w:pStyle w:val="ConsPlusNonformat"/>
              <w:rPr>
                <w:rFonts w:ascii="Times New Roman" w:hAnsi="Times New Roman" w:cs="Times New Roman"/>
                <w:bCs/>
                <w:color w:val="0000CC"/>
              </w:rPr>
            </w:pPr>
            <w:r w:rsidRPr="008A03D2">
              <w:rPr>
                <w:rFonts w:ascii="Times New Roman" w:hAnsi="Times New Roman" w:cs="Times New Roman"/>
                <w:bCs/>
                <w:color w:val="0000CC"/>
              </w:rPr>
              <w:t>Обеспечение наличия:</w:t>
            </w:r>
          </w:p>
          <w:p w:rsidR="00D748B7" w:rsidRPr="008A03D2" w:rsidRDefault="00D748B7" w:rsidP="003D1E55">
            <w:pPr>
              <w:pStyle w:val="ConsPlusNonformat"/>
              <w:rPr>
                <w:rFonts w:ascii="Times New Roman" w:hAnsi="Times New Roman" w:cs="Times New Roman"/>
                <w:bCs/>
                <w:color w:val="0000CC"/>
              </w:rPr>
            </w:pPr>
            <w:r w:rsidRPr="008A03D2">
              <w:rPr>
                <w:rFonts w:ascii="Times New Roman" w:hAnsi="Times New Roman" w:cs="Times New Roman"/>
                <w:bCs/>
                <w:color w:val="0000CC"/>
              </w:rPr>
              <w:t>звуковых ориентиров (</w:t>
            </w:r>
            <w:proofErr w:type="spellStart"/>
            <w:r w:rsidRPr="008A03D2">
              <w:rPr>
                <w:rFonts w:ascii="Times New Roman" w:hAnsi="Times New Roman" w:cs="Times New Roman"/>
                <w:bCs/>
                <w:color w:val="0000CC"/>
              </w:rPr>
              <w:t>радиоинформаторы</w:t>
            </w:r>
            <w:proofErr w:type="spellEnd"/>
            <w:r w:rsidRPr="008A03D2">
              <w:rPr>
                <w:rFonts w:ascii="Times New Roman" w:hAnsi="Times New Roman" w:cs="Times New Roman"/>
                <w:bCs/>
                <w:color w:val="0000CC"/>
              </w:rPr>
              <w:t xml:space="preserve">, речевое дублирование и пр.), средств дублирования для инвалидов по слуху и зрению звуковой и зрительной информации, визуальных ориентиров </w:t>
            </w:r>
          </w:p>
          <w:p w:rsidR="00D748B7" w:rsidRPr="008A03D2" w:rsidRDefault="00D748B7" w:rsidP="003D1E55">
            <w:pPr>
              <w:pStyle w:val="ConsPlusNonformat"/>
              <w:rPr>
                <w:rFonts w:ascii="Times New Roman" w:hAnsi="Times New Roman" w:cs="Times New Roman"/>
                <w:bCs/>
                <w:color w:val="0000CC"/>
              </w:rPr>
            </w:pPr>
            <w:r w:rsidRPr="008A03D2">
              <w:rPr>
                <w:rFonts w:ascii="Times New Roman" w:hAnsi="Times New Roman" w:cs="Times New Roman"/>
                <w:bCs/>
                <w:color w:val="0000CC"/>
              </w:rPr>
              <w:t xml:space="preserve">(таблички, указатели, информационные стенды, световые </w:t>
            </w:r>
            <w:proofErr w:type="spellStart"/>
            <w:r w:rsidRPr="008A03D2">
              <w:rPr>
                <w:rFonts w:ascii="Times New Roman" w:hAnsi="Times New Roman" w:cs="Times New Roman"/>
                <w:bCs/>
                <w:color w:val="0000CC"/>
              </w:rPr>
              <w:t>оповещатели</w:t>
            </w:r>
            <w:proofErr w:type="spellEnd"/>
            <w:r w:rsidRPr="008A03D2">
              <w:rPr>
                <w:rFonts w:ascii="Times New Roman" w:hAnsi="Times New Roman" w:cs="Times New Roman"/>
                <w:bCs/>
                <w:color w:val="0000CC"/>
              </w:rPr>
              <w:t xml:space="preserve"> и пр.); тактильных ориентиров</w:t>
            </w:r>
          </w:p>
          <w:p w:rsidR="00D748B7" w:rsidRPr="008A03D2" w:rsidRDefault="00D748B7" w:rsidP="003D1E55">
            <w:pPr>
              <w:pStyle w:val="ConsPlusNonformat"/>
              <w:rPr>
                <w:rFonts w:ascii="Times New Roman" w:hAnsi="Times New Roman" w:cs="Times New Roman"/>
                <w:bCs/>
                <w:color w:val="0000CC"/>
              </w:rPr>
            </w:pPr>
            <w:r w:rsidRPr="008A03D2">
              <w:rPr>
                <w:rFonts w:ascii="Times New Roman" w:hAnsi="Times New Roman" w:cs="Times New Roman"/>
                <w:bCs/>
                <w:color w:val="0000CC"/>
              </w:rPr>
              <w:t>(тактильные таблички, тактильные указатели, тактильные направляющие и пр.); стоянки для автотранспортных средств инвалидов; рельефных обозначений этажей на поверхности поручней, предупредительных полос об окончании перил; сменных кресел-колясок.</w:t>
            </w:r>
          </w:p>
        </w:tc>
        <w:tc>
          <w:tcPr>
            <w:tcW w:w="1560" w:type="dxa"/>
          </w:tcPr>
          <w:p w:rsidR="00D748B7" w:rsidRPr="008A03D2" w:rsidRDefault="00D748B7" w:rsidP="003D1E55">
            <w:pPr>
              <w:pStyle w:val="ConsPlusNonformat"/>
              <w:jc w:val="center"/>
              <w:rPr>
                <w:rFonts w:ascii="Times New Roman" w:hAnsi="Times New Roman" w:cs="Times New Roman"/>
                <w:bCs/>
                <w:color w:val="0000CC"/>
              </w:rPr>
            </w:pPr>
            <w:r w:rsidRPr="008A03D2">
              <w:rPr>
                <w:rFonts w:ascii="Times New Roman" w:hAnsi="Times New Roman" w:cs="Times New Roman"/>
                <w:bCs/>
                <w:color w:val="0000CC"/>
              </w:rPr>
              <w:t>В течение 2022 года</w:t>
            </w:r>
          </w:p>
        </w:tc>
        <w:tc>
          <w:tcPr>
            <w:tcW w:w="2241" w:type="dxa"/>
          </w:tcPr>
          <w:p w:rsidR="00D748B7" w:rsidRPr="008A03D2" w:rsidRDefault="00D748B7" w:rsidP="003D1E55">
            <w:pPr>
              <w:pStyle w:val="ConsPlusNonformat"/>
              <w:jc w:val="center"/>
              <w:rPr>
                <w:rFonts w:ascii="Times New Roman" w:hAnsi="Times New Roman" w:cs="Times New Roman"/>
                <w:bCs/>
                <w:color w:val="0000CC"/>
              </w:rPr>
            </w:pPr>
            <w:r w:rsidRPr="008A03D2">
              <w:rPr>
                <w:rFonts w:ascii="Times New Roman" w:hAnsi="Times New Roman" w:cs="Times New Roman"/>
                <w:bCs/>
                <w:color w:val="0000CC"/>
              </w:rPr>
              <w:t>М.А. Завтур, директор</w:t>
            </w:r>
          </w:p>
        </w:tc>
        <w:tc>
          <w:tcPr>
            <w:tcW w:w="2862" w:type="dxa"/>
          </w:tcPr>
          <w:p w:rsidR="00D748B7" w:rsidRPr="008A03D2" w:rsidRDefault="008A03D2" w:rsidP="003D1E55">
            <w:pPr>
              <w:pStyle w:val="ConsPlusNonformat"/>
              <w:rPr>
                <w:rFonts w:ascii="Times New Roman" w:hAnsi="Times New Roman" w:cs="Times New Roman"/>
                <w:bCs/>
                <w:color w:val="0000CC"/>
              </w:rPr>
            </w:pPr>
            <w:r w:rsidRPr="008A03D2">
              <w:rPr>
                <w:rFonts w:ascii="Times New Roman" w:hAnsi="Times New Roman" w:cs="Times New Roman"/>
                <w:bCs/>
                <w:color w:val="0000CC"/>
              </w:rPr>
              <w:t>О</w:t>
            </w:r>
            <w:r w:rsidR="00D748B7" w:rsidRPr="008A03D2">
              <w:rPr>
                <w:rFonts w:ascii="Times New Roman" w:hAnsi="Times New Roman" w:cs="Times New Roman"/>
                <w:bCs/>
                <w:color w:val="0000CC"/>
              </w:rPr>
              <w:t>беспечено наличие</w:t>
            </w:r>
            <w:r w:rsidR="008C7422" w:rsidRPr="008A03D2">
              <w:rPr>
                <w:rFonts w:ascii="Times New Roman" w:hAnsi="Times New Roman" w:cs="Times New Roman"/>
                <w:bCs/>
                <w:color w:val="0000CC"/>
              </w:rPr>
              <w:t xml:space="preserve"> (в здании по ул. </w:t>
            </w:r>
            <w:proofErr w:type="gramStart"/>
            <w:r w:rsidR="008C7422" w:rsidRPr="008A03D2">
              <w:rPr>
                <w:rFonts w:ascii="Times New Roman" w:hAnsi="Times New Roman" w:cs="Times New Roman"/>
                <w:bCs/>
                <w:color w:val="0000CC"/>
              </w:rPr>
              <w:t>Красногвардейская</w:t>
            </w:r>
            <w:proofErr w:type="gramEnd"/>
            <w:r w:rsidR="008C7422" w:rsidRPr="008A03D2">
              <w:rPr>
                <w:rFonts w:ascii="Times New Roman" w:hAnsi="Times New Roman" w:cs="Times New Roman"/>
                <w:bCs/>
                <w:color w:val="0000CC"/>
              </w:rPr>
              <w:t xml:space="preserve"> 7а):</w:t>
            </w:r>
          </w:p>
          <w:p w:rsidR="00D748B7" w:rsidRPr="008A03D2" w:rsidRDefault="00D748B7" w:rsidP="003D1E55">
            <w:pPr>
              <w:pStyle w:val="ConsPlusNonformat"/>
              <w:rPr>
                <w:rFonts w:ascii="Times New Roman" w:hAnsi="Times New Roman" w:cs="Times New Roman"/>
                <w:bCs/>
                <w:color w:val="0000CC"/>
              </w:rPr>
            </w:pPr>
            <w:r w:rsidRPr="008A03D2">
              <w:rPr>
                <w:rFonts w:ascii="Times New Roman" w:hAnsi="Times New Roman" w:cs="Times New Roman"/>
                <w:bCs/>
                <w:color w:val="0000CC"/>
              </w:rPr>
              <w:t>звуковы</w:t>
            </w:r>
            <w:r w:rsidR="008C7422" w:rsidRPr="008A03D2">
              <w:rPr>
                <w:rFonts w:ascii="Times New Roman" w:hAnsi="Times New Roman" w:cs="Times New Roman"/>
                <w:bCs/>
                <w:color w:val="0000CC"/>
              </w:rPr>
              <w:t>х</w:t>
            </w:r>
            <w:r w:rsidRPr="008A03D2">
              <w:rPr>
                <w:rFonts w:ascii="Times New Roman" w:hAnsi="Times New Roman" w:cs="Times New Roman"/>
                <w:bCs/>
                <w:color w:val="0000CC"/>
              </w:rPr>
              <w:t xml:space="preserve"> ориентир</w:t>
            </w:r>
            <w:r w:rsidR="008C7422" w:rsidRPr="008A03D2">
              <w:rPr>
                <w:rFonts w:ascii="Times New Roman" w:hAnsi="Times New Roman" w:cs="Times New Roman"/>
                <w:bCs/>
                <w:color w:val="0000CC"/>
              </w:rPr>
              <w:t>ов</w:t>
            </w:r>
            <w:r w:rsidRPr="008A03D2">
              <w:rPr>
                <w:rFonts w:ascii="Times New Roman" w:hAnsi="Times New Roman" w:cs="Times New Roman"/>
                <w:bCs/>
                <w:color w:val="0000CC"/>
              </w:rPr>
              <w:t xml:space="preserve"> (</w:t>
            </w:r>
            <w:proofErr w:type="spellStart"/>
            <w:r w:rsidRPr="008A03D2">
              <w:rPr>
                <w:rFonts w:ascii="Times New Roman" w:hAnsi="Times New Roman" w:cs="Times New Roman"/>
                <w:bCs/>
                <w:color w:val="0000CC"/>
              </w:rPr>
              <w:t>радиоинформаторы</w:t>
            </w:r>
            <w:proofErr w:type="spellEnd"/>
            <w:r w:rsidRPr="008A03D2">
              <w:rPr>
                <w:rFonts w:ascii="Times New Roman" w:hAnsi="Times New Roman" w:cs="Times New Roman"/>
                <w:bCs/>
                <w:color w:val="0000CC"/>
              </w:rPr>
              <w:t xml:space="preserve">, речевое дублирование и пр.), средств дублирования для инвалидов по слуху и зрению звуковой и зрительной информации, визуальных ориентиров </w:t>
            </w:r>
          </w:p>
          <w:p w:rsidR="00D748B7" w:rsidRPr="008A03D2" w:rsidRDefault="00D748B7" w:rsidP="003D1E55">
            <w:pPr>
              <w:pStyle w:val="ConsPlusNonformat"/>
              <w:rPr>
                <w:rFonts w:ascii="Times New Roman" w:hAnsi="Times New Roman" w:cs="Times New Roman"/>
                <w:bCs/>
                <w:color w:val="0000CC"/>
              </w:rPr>
            </w:pPr>
            <w:r w:rsidRPr="008A03D2">
              <w:rPr>
                <w:rFonts w:ascii="Times New Roman" w:hAnsi="Times New Roman" w:cs="Times New Roman"/>
                <w:bCs/>
                <w:color w:val="0000CC"/>
              </w:rPr>
              <w:t xml:space="preserve">(таблички, указатели, </w:t>
            </w:r>
            <w:bookmarkStart w:id="0" w:name="_GoBack"/>
            <w:bookmarkEnd w:id="0"/>
            <w:r w:rsidRPr="008A03D2">
              <w:rPr>
                <w:rFonts w:ascii="Times New Roman" w:hAnsi="Times New Roman" w:cs="Times New Roman"/>
                <w:bCs/>
                <w:color w:val="0000CC"/>
              </w:rPr>
              <w:t xml:space="preserve">информационные стенды, световые </w:t>
            </w:r>
            <w:proofErr w:type="spellStart"/>
            <w:r w:rsidRPr="008A03D2">
              <w:rPr>
                <w:rFonts w:ascii="Times New Roman" w:hAnsi="Times New Roman" w:cs="Times New Roman"/>
                <w:bCs/>
                <w:color w:val="0000CC"/>
              </w:rPr>
              <w:t>оповещатели</w:t>
            </w:r>
            <w:proofErr w:type="spellEnd"/>
            <w:r w:rsidRPr="008A03D2">
              <w:rPr>
                <w:rFonts w:ascii="Times New Roman" w:hAnsi="Times New Roman" w:cs="Times New Roman"/>
                <w:bCs/>
                <w:color w:val="0000CC"/>
              </w:rPr>
              <w:t xml:space="preserve"> и пр.); тактильных ориентиров</w:t>
            </w:r>
          </w:p>
          <w:p w:rsidR="00D748B7" w:rsidRPr="008A03D2" w:rsidRDefault="00D748B7" w:rsidP="003D1E55">
            <w:pPr>
              <w:pStyle w:val="ConsPlusNonformat"/>
              <w:rPr>
                <w:rFonts w:ascii="Times New Roman" w:hAnsi="Times New Roman" w:cs="Times New Roman"/>
                <w:bCs/>
                <w:color w:val="0000CC"/>
              </w:rPr>
            </w:pPr>
            <w:r w:rsidRPr="008A03D2">
              <w:rPr>
                <w:rFonts w:ascii="Times New Roman" w:hAnsi="Times New Roman" w:cs="Times New Roman"/>
                <w:bCs/>
                <w:color w:val="0000CC"/>
              </w:rPr>
              <w:t>(тактильные таблички, тактильные указатели, тактильные направляющие и пр.); стоянки для автотранспортных средств инвалидов; сменных кресел-колясок.</w:t>
            </w:r>
            <w:r w:rsidR="008C7422" w:rsidRPr="008A03D2">
              <w:rPr>
                <w:rFonts w:ascii="Times New Roman" w:hAnsi="Times New Roman" w:cs="Times New Roman"/>
                <w:bCs/>
                <w:color w:val="0000CC"/>
              </w:rPr>
              <w:t xml:space="preserve"> </w:t>
            </w:r>
          </w:p>
          <w:p w:rsidR="008C7422" w:rsidRPr="008A03D2" w:rsidRDefault="008C7422" w:rsidP="003D1E55">
            <w:pPr>
              <w:pStyle w:val="ConsPlusNonformat"/>
              <w:rPr>
                <w:rFonts w:ascii="Times New Roman" w:hAnsi="Times New Roman" w:cs="Times New Roman"/>
                <w:bCs/>
                <w:color w:val="0000CC"/>
              </w:rPr>
            </w:pPr>
          </w:p>
          <w:p w:rsidR="00D748B7" w:rsidRPr="008A03D2" w:rsidRDefault="008C7422" w:rsidP="003D1E55">
            <w:pPr>
              <w:pStyle w:val="ConsPlusNonformat"/>
              <w:rPr>
                <w:rFonts w:ascii="Times New Roman" w:hAnsi="Times New Roman" w:cs="Times New Roman"/>
                <w:bCs/>
                <w:color w:val="0000CC"/>
              </w:rPr>
            </w:pPr>
            <w:r w:rsidRPr="008A03D2">
              <w:rPr>
                <w:rFonts w:ascii="Times New Roman" w:hAnsi="Times New Roman" w:cs="Times New Roman"/>
                <w:bCs/>
                <w:color w:val="0000CC"/>
              </w:rPr>
              <w:t>З</w:t>
            </w:r>
            <w:r w:rsidRPr="008A03D2">
              <w:rPr>
                <w:rFonts w:ascii="Times New Roman" w:hAnsi="Times New Roman" w:cs="Times New Roman"/>
                <w:bCs/>
                <w:color w:val="0000CC"/>
              </w:rPr>
              <w:t>апланирован</w:t>
            </w:r>
            <w:r w:rsidRPr="008A03D2">
              <w:rPr>
                <w:rFonts w:ascii="Times New Roman" w:hAnsi="Times New Roman" w:cs="Times New Roman"/>
                <w:bCs/>
                <w:color w:val="0000CC"/>
              </w:rPr>
              <w:t>ы</w:t>
            </w:r>
            <w:r w:rsidRPr="008A03D2">
              <w:rPr>
                <w:rFonts w:ascii="Times New Roman" w:hAnsi="Times New Roman" w:cs="Times New Roman"/>
                <w:bCs/>
                <w:color w:val="0000CC"/>
              </w:rPr>
              <w:t xml:space="preserve"> к приобретению (в здание по ул. </w:t>
            </w:r>
            <w:proofErr w:type="gramStart"/>
            <w:r w:rsidRPr="008A03D2">
              <w:rPr>
                <w:rFonts w:ascii="Times New Roman" w:hAnsi="Times New Roman" w:cs="Times New Roman"/>
                <w:bCs/>
                <w:color w:val="0000CC"/>
              </w:rPr>
              <w:t>Светлая</w:t>
            </w:r>
            <w:proofErr w:type="gramEnd"/>
            <w:r w:rsidRPr="008A03D2">
              <w:rPr>
                <w:rFonts w:ascii="Times New Roman" w:hAnsi="Times New Roman" w:cs="Times New Roman"/>
                <w:bCs/>
                <w:color w:val="0000CC"/>
              </w:rPr>
              <w:t xml:space="preserve"> 51)</w:t>
            </w:r>
            <w:r w:rsidRPr="008A03D2">
              <w:rPr>
                <w:rFonts w:ascii="Times New Roman" w:hAnsi="Times New Roman" w:cs="Times New Roman"/>
                <w:bCs/>
                <w:color w:val="0000CC"/>
              </w:rPr>
              <w:t xml:space="preserve"> звуковые ориентиры.</w:t>
            </w:r>
          </w:p>
        </w:tc>
        <w:tc>
          <w:tcPr>
            <w:tcW w:w="1719" w:type="dxa"/>
          </w:tcPr>
          <w:p w:rsidR="00D748B7" w:rsidRPr="008A03D2" w:rsidRDefault="00D748B7" w:rsidP="003D1E55">
            <w:pPr>
              <w:pStyle w:val="ConsPlusNonformat"/>
              <w:jc w:val="center"/>
              <w:rPr>
                <w:rFonts w:ascii="Times New Roman" w:hAnsi="Times New Roman" w:cs="Times New Roman"/>
                <w:bCs/>
                <w:color w:val="0000CC"/>
              </w:rPr>
            </w:pPr>
          </w:p>
        </w:tc>
      </w:tr>
      <w:tr w:rsidR="00D748B7" w:rsidRPr="001C58D1" w:rsidTr="00B0612E">
        <w:trPr>
          <w:trHeight w:val="167"/>
        </w:trPr>
        <w:tc>
          <w:tcPr>
            <w:tcW w:w="14160" w:type="dxa"/>
            <w:gridSpan w:val="6"/>
          </w:tcPr>
          <w:p w:rsidR="00D748B7" w:rsidRDefault="00D748B7" w:rsidP="001A276B">
            <w:pPr>
              <w:pStyle w:val="ConsPlusNonformat"/>
              <w:jc w:val="center"/>
              <w:rPr>
                <w:rFonts w:ascii="Times New Roman" w:hAnsi="Times New Roman" w:cs="Times New Roman"/>
                <w:b/>
              </w:rPr>
            </w:pPr>
          </w:p>
          <w:p w:rsidR="00D748B7" w:rsidRDefault="00D748B7" w:rsidP="001A276B">
            <w:pPr>
              <w:pStyle w:val="ConsPlusNonformat"/>
              <w:jc w:val="center"/>
              <w:rPr>
                <w:rFonts w:ascii="Times New Roman" w:hAnsi="Times New Roman" w:cs="Times New Roman"/>
                <w:b/>
              </w:rPr>
            </w:pPr>
            <w:r w:rsidRPr="0086196F">
              <w:rPr>
                <w:rFonts w:ascii="Times New Roman" w:hAnsi="Times New Roman" w:cs="Times New Roman"/>
                <w:b/>
              </w:rPr>
              <w:t>IV. Доброжелательность, вежливость работников орган</w:t>
            </w:r>
            <w:r>
              <w:rPr>
                <w:rFonts w:ascii="Times New Roman" w:hAnsi="Times New Roman" w:cs="Times New Roman"/>
                <w:b/>
              </w:rPr>
              <w:t>изации социального обслуживания</w:t>
            </w:r>
          </w:p>
          <w:p w:rsidR="00D748B7" w:rsidRPr="0086196F" w:rsidRDefault="00D748B7" w:rsidP="001A276B">
            <w:pPr>
              <w:pStyle w:val="ConsPlusNonformat"/>
              <w:jc w:val="center"/>
              <w:rPr>
                <w:rFonts w:ascii="Times New Roman" w:hAnsi="Times New Roman" w:cs="Times New Roman"/>
                <w:b/>
              </w:rPr>
            </w:pPr>
          </w:p>
        </w:tc>
      </w:tr>
      <w:tr w:rsidR="00D748B7" w:rsidRPr="00B23D6F" w:rsidTr="003B064C">
        <w:trPr>
          <w:trHeight w:val="167"/>
        </w:trPr>
        <w:tc>
          <w:tcPr>
            <w:tcW w:w="2660" w:type="dxa"/>
            <w:shd w:val="clear" w:color="auto" w:fill="auto"/>
          </w:tcPr>
          <w:p w:rsidR="00D748B7" w:rsidRPr="00B23D6F" w:rsidRDefault="00D748B7" w:rsidP="001A276B">
            <w:pPr>
              <w:pStyle w:val="ConsPlusNormal"/>
              <w:jc w:val="center"/>
              <w:rPr>
                <w:rFonts w:ascii="Times New Roman" w:hAnsi="Times New Roman" w:cs="Times New Roman"/>
                <w:sz w:val="20"/>
              </w:rPr>
            </w:pPr>
            <w:r w:rsidRPr="00B23D6F">
              <w:rPr>
                <w:rFonts w:ascii="Times New Roman" w:hAnsi="Times New Roman" w:cs="Times New Roman"/>
                <w:sz w:val="20"/>
              </w:rPr>
              <w:t>Частичная</w:t>
            </w:r>
            <w:r>
              <w:rPr>
                <w:rFonts w:ascii="Times New Roman" w:hAnsi="Times New Roman" w:cs="Times New Roman"/>
                <w:sz w:val="20"/>
              </w:rPr>
              <w:t xml:space="preserve"> неудовлетворенность получателей социальных </w:t>
            </w:r>
            <w:r>
              <w:rPr>
                <w:rFonts w:ascii="Times New Roman" w:hAnsi="Times New Roman" w:cs="Times New Roman"/>
                <w:sz w:val="20"/>
              </w:rPr>
              <w:lastRenderedPageBreak/>
              <w:t>услуг при дистанционных способах взаимодействия</w:t>
            </w:r>
            <w:r>
              <w:rPr>
                <w:rStyle w:val="af6"/>
                <w:rFonts w:ascii="Times New Roman" w:hAnsi="Times New Roman" w:cs="Times New Roman"/>
                <w:sz w:val="20"/>
              </w:rPr>
              <w:footnoteReference w:id="4"/>
            </w:r>
            <w:r>
              <w:rPr>
                <w:rFonts w:ascii="Times New Roman" w:hAnsi="Times New Roman" w:cs="Times New Roman"/>
                <w:sz w:val="20"/>
              </w:rPr>
              <w:t xml:space="preserve"> </w:t>
            </w:r>
          </w:p>
        </w:tc>
        <w:tc>
          <w:tcPr>
            <w:tcW w:w="3118" w:type="dxa"/>
            <w:shd w:val="clear" w:color="auto" w:fill="auto"/>
          </w:tcPr>
          <w:p w:rsidR="00D748B7" w:rsidRPr="00B23D6F" w:rsidRDefault="00D748B7" w:rsidP="00DB70DF">
            <w:pPr>
              <w:pStyle w:val="ConsPlusNormal"/>
              <w:jc w:val="center"/>
              <w:rPr>
                <w:rFonts w:ascii="Times New Roman" w:hAnsi="Times New Roman" w:cs="Times New Roman"/>
                <w:sz w:val="20"/>
              </w:rPr>
            </w:pPr>
            <w:r>
              <w:rPr>
                <w:rFonts w:ascii="Times New Roman" w:hAnsi="Times New Roman" w:cs="Times New Roman"/>
                <w:sz w:val="20"/>
              </w:rPr>
              <w:lastRenderedPageBreak/>
              <w:t xml:space="preserve">Методический день для работников, осуществляющих дистанционное взаимодействие </w:t>
            </w:r>
            <w:r>
              <w:rPr>
                <w:rFonts w:ascii="Times New Roman" w:hAnsi="Times New Roman" w:cs="Times New Roman"/>
                <w:sz w:val="20"/>
              </w:rPr>
              <w:lastRenderedPageBreak/>
              <w:t xml:space="preserve">по теме «Основные методики и технологии, представленные на </w:t>
            </w:r>
            <w:r>
              <w:rPr>
                <w:rFonts w:ascii="Times New Roman" w:hAnsi="Times New Roman"/>
                <w:sz w:val="20"/>
              </w:rPr>
              <w:t>онлайн-курсе «Речевой этикет: вежливость и коммуникативные стратегии»</w:t>
            </w:r>
          </w:p>
        </w:tc>
        <w:tc>
          <w:tcPr>
            <w:tcW w:w="1560" w:type="dxa"/>
            <w:shd w:val="clear" w:color="auto" w:fill="auto"/>
          </w:tcPr>
          <w:p w:rsidR="00D748B7" w:rsidRPr="00B23D6F" w:rsidRDefault="00D748B7" w:rsidP="003A3F4D">
            <w:pPr>
              <w:pStyle w:val="ConsPlusNormal"/>
              <w:rPr>
                <w:rFonts w:ascii="Times New Roman" w:hAnsi="Times New Roman" w:cs="Times New Roman"/>
                <w:sz w:val="20"/>
              </w:rPr>
            </w:pPr>
            <w:r>
              <w:rPr>
                <w:rFonts w:ascii="Times New Roman" w:hAnsi="Times New Roman" w:cs="Times New Roman"/>
                <w:sz w:val="20"/>
              </w:rPr>
              <w:lastRenderedPageBreak/>
              <w:t>До 01.06.2022</w:t>
            </w:r>
          </w:p>
        </w:tc>
        <w:tc>
          <w:tcPr>
            <w:tcW w:w="2241" w:type="dxa"/>
            <w:shd w:val="clear" w:color="auto" w:fill="auto"/>
          </w:tcPr>
          <w:p w:rsidR="00D748B7" w:rsidRPr="00B23D6F" w:rsidRDefault="00D748B7" w:rsidP="000F13D6">
            <w:pPr>
              <w:pStyle w:val="ConsPlusNormal"/>
              <w:jc w:val="center"/>
              <w:rPr>
                <w:rFonts w:ascii="Times New Roman" w:hAnsi="Times New Roman" w:cs="Times New Roman"/>
                <w:sz w:val="20"/>
              </w:rPr>
            </w:pPr>
            <w:r>
              <w:rPr>
                <w:rFonts w:ascii="Times New Roman" w:hAnsi="Times New Roman" w:cs="Times New Roman"/>
                <w:sz w:val="20"/>
              </w:rPr>
              <w:t>Султашева А.Ш., методист</w:t>
            </w:r>
          </w:p>
        </w:tc>
        <w:tc>
          <w:tcPr>
            <w:tcW w:w="2862" w:type="dxa"/>
            <w:shd w:val="clear" w:color="auto" w:fill="auto"/>
          </w:tcPr>
          <w:p w:rsidR="00D748B7" w:rsidRPr="00B23D6F" w:rsidRDefault="00D748B7" w:rsidP="003B064C">
            <w:pPr>
              <w:pStyle w:val="ConsPlusNonformat"/>
              <w:jc w:val="center"/>
              <w:rPr>
                <w:rFonts w:ascii="Times New Roman" w:hAnsi="Times New Roman" w:cs="Times New Roman"/>
              </w:rPr>
            </w:pPr>
          </w:p>
        </w:tc>
        <w:tc>
          <w:tcPr>
            <w:tcW w:w="1719" w:type="dxa"/>
            <w:shd w:val="clear" w:color="auto" w:fill="auto"/>
          </w:tcPr>
          <w:p w:rsidR="00D748B7" w:rsidRPr="00B23D6F" w:rsidRDefault="00D748B7" w:rsidP="00C71455">
            <w:pPr>
              <w:pStyle w:val="ConsPlusNonformat"/>
              <w:jc w:val="center"/>
              <w:rPr>
                <w:rFonts w:ascii="Times New Roman" w:hAnsi="Times New Roman" w:cs="Times New Roman"/>
              </w:rPr>
            </w:pPr>
          </w:p>
        </w:tc>
      </w:tr>
      <w:tr w:rsidR="00D748B7" w:rsidRPr="001C58D1" w:rsidTr="003A3F4D">
        <w:trPr>
          <w:trHeight w:val="167"/>
        </w:trPr>
        <w:tc>
          <w:tcPr>
            <w:tcW w:w="14160" w:type="dxa"/>
            <w:gridSpan w:val="6"/>
          </w:tcPr>
          <w:p w:rsidR="00D748B7" w:rsidRDefault="00D748B7" w:rsidP="001A276B">
            <w:pPr>
              <w:pStyle w:val="ConsPlusNormal"/>
              <w:jc w:val="center"/>
              <w:outlineLvl w:val="1"/>
              <w:rPr>
                <w:rFonts w:ascii="Times New Roman" w:hAnsi="Times New Roman" w:cs="Times New Roman"/>
                <w:b/>
                <w:sz w:val="20"/>
              </w:rPr>
            </w:pPr>
          </w:p>
          <w:p w:rsidR="00D748B7" w:rsidRDefault="00D748B7" w:rsidP="001A276B">
            <w:pPr>
              <w:pStyle w:val="ConsPlusNormal"/>
              <w:jc w:val="center"/>
              <w:outlineLvl w:val="1"/>
              <w:rPr>
                <w:rFonts w:ascii="Times New Roman" w:hAnsi="Times New Roman" w:cs="Times New Roman"/>
                <w:b/>
                <w:sz w:val="20"/>
              </w:rPr>
            </w:pPr>
            <w:r w:rsidRPr="0086196F">
              <w:rPr>
                <w:rFonts w:ascii="Times New Roman" w:hAnsi="Times New Roman" w:cs="Times New Roman"/>
                <w:b/>
                <w:sz w:val="20"/>
              </w:rPr>
              <w:t xml:space="preserve">V. Удовлетворенность условиями оказания услуг </w:t>
            </w:r>
          </w:p>
          <w:p w:rsidR="00D748B7" w:rsidRPr="0086196F" w:rsidRDefault="00D748B7" w:rsidP="001A276B">
            <w:pPr>
              <w:pStyle w:val="ConsPlusNormal"/>
              <w:jc w:val="center"/>
              <w:outlineLvl w:val="1"/>
              <w:rPr>
                <w:rFonts w:ascii="Times New Roman" w:hAnsi="Times New Roman" w:cs="Times New Roman"/>
                <w:b/>
                <w:sz w:val="20"/>
              </w:rPr>
            </w:pPr>
          </w:p>
        </w:tc>
      </w:tr>
      <w:tr w:rsidR="00D748B7" w:rsidRPr="00AA0879" w:rsidTr="00B15398">
        <w:trPr>
          <w:trHeight w:val="167"/>
        </w:trPr>
        <w:tc>
          <w:tcPr>
            <w:tcW w:w="2660" w:type="dxa"/>
          </w:tcPr>
          <w:p w:rsidR="00D748B7" w:rsidRPr="00B23D6F" w:rsidRDefault="00D748B7" w:rsidP="001A276B">
            <w:pPr>
              <w:pStyle w:val="ConsPlusNormal"/>
              <w:jc w:val="center"/>
              <w:rPr>
                <w:rFonts w:ascii="Times New Roman" w:hAnsi="Times New Roman" w:cs="Times New Roman"/>
                <w:sz w:val="20"/>
              </w:rPr>
            </w:pPr>
            <w:r w:rsidRPr="00B23D6F">
              <w:rPr>
                <w:rFonts w:ascii="Times New Roman" w:hAnsi="Times New Roman" w:cs="Times New Roman"/>
                <w:sz w:val="20"/>
              </w:rPr>
              <w:t>Частичная</w:t>
            </w:r>
            <w:r>
              <w:rPr>
                <w:rFonts w:ascii="Times New Roman" w:hAnsi="Times New Roman" w:cs="Times New Roman"/>
                <w:sz w:val="20"/>
              </w:rPr>
              <w:t xml:space="preserve"> неудовлетворенность получателей социальных услуг организационными условиями оказания услуг</w:t>
            </w:r>
            <w:r>
              <w:rPr>
                <w:rStyle w:val="af6"/>
                <w:rFonts w:ascii="Times New Roman" w:hAnsi="Times New Roman" w:cs="Times New Roman"/>
                <w:sz w:val="20"/>
              </w:rPr>
              <w:footnoteReference w:id="5"/>
            </w:r>
          </w:p>
        </w:tc>
        <w:tc>
          <w:tcPr>
            <w:tcW w:w="3118" w:type="dxa"/>
          </w:tcPr>
          <w:p w:rsidR="00D748B7" w:rsidRDefault="00D748B7" w:rsidP="007A136D">
            <w:pPr>
              <w:pStyle w:val="ConsPlusNonformat"/>
              <w:jc w:val="center"/>
              <w:rPr>
                <w:rFonts w:ascii="Times New Roman" w:hAnsi="Times New Roman" w:cs="Times New Roman"/>
              </w:rPr>
            </w:pPr>
            <w:r w:rsidRPr="00D86F17">
              <w:rPr>
                <w:rFonts w:ascii="Times New Roman" w:hAnsi="Times New Roman" w:cs="Times New Roman"/>
              </w:rPr>
              <w:t xml:space="preserve">Принять меры по повышению уровня удовлетворенности комфортностью предоставления услуг: </w:t>
            </w:r>
          </w:p>
          <w:p w:rsidR="00D748B7" w:rsidRPr="00FC32FE" w:rsidRDefault="00D748B7" w:rsidP="007A136D">
            <w:pPr>
              <w:pStyle w:val="ConsPlusNormal"/>
              <w:jc w:val="center"/>
              <w:rPr>
                <w:rFonts w:ascii="Times New Roman" w:hAnsi="Times New Roman" w:cs="Times New Roman"/>
                <w:color w:val="FF0000"/>
                <w:sz w:val="20"/>
              </w:rPr>
            </w:pPr>
            <w:r w:rsidRPr="007A136D">
              <w:rPr>
                <w:rFonts w:ascii="Times New Roman" w:hAnsi="Times New Roman" w:cs="Times New Roman"/>
                <w:sz w:val="20"/>
              </w:rPr>
              <w:t>изменить график работы</w:t>
            </w:r>
          </w:p>
        </w:tc>
        <w:tc>
          <w:tcPr>
            <w:tcW w:w="1560" w:type="dxa"/>
          </w:tcPr>
          <w:p w:rsidR="00D748B7" w:rsidRPr="00C63DC1" w:rsidRDefault="00D748B7" w:rsidP="000D4195">
            <w:pPr>
              <w:pStyle w:val="ConsPlusNonformat"/>
              <w:jc w:val="center"/>
              <w:rPr>
                <w:rFonts w:ascii="Times New Roman" w:hAnsi="Times New Roman" w:cs="Times New Roman"/>
              </w:rPr>
            </w:pPr>
            <w:r>
              <w:rPr>
                <w:rFonts w:ascii="Times New Roman" w:hAnsi="Times New Roman" w:cs="Times New Roman"/>
              </w:rPr>
              <w:t>-</w:t>
            </w:r>
          </w:p>
        </w:tc>
        <w:tc>
          <w:tcPr>
            <w:tcW w:w="2241" w:type="dxa"/>
          </w:tcPr>
          <w:p w:rsidR="00D748B7" w:rsidRPr="00C63DC1" w:rsidRDefault="00D748B7" w:rsidP="000D4195">
            <w:pPr>
              <w:pStyle w:val="ConsPlusNonformat"/>
              <w:jc w:val="center"/>
              <w:rPr>
                <w:rFonts w:ascii="Times New Roman" w:hAnsi="Times New Roman" w:cs="Times New Roman"/>
              </w:rPr>
            </w:pPr>
            <w:r>
              <w:rPr>
                <w:rFonts w:ascii="Times New Roman" w:hAnsi="Times New Roman" w:cs="Times New Roman"/>
              </w:rPr>
              <w:t>-</w:t>
            </w:r>
          </w:p>
        </w:tc>
        <w:tc>
          <w:tcPr>
            <w:tcW w:w="2862" w:type="dxa"/>
          </w:tcPr>
          <w:p w:rsidR="00D748B7" w:rsidRPr="007A136D" w:rsidRDefault="00D748B7" w:rsidP="000D4195">
            <w:pPr>
              <w:pStyle w:val="ConsPlusNonformat"/>
              <w:jc w:val="center"/>
              <w:rPr>
                <w:rFonts w:ascii="Times New Roman" w:hAnsi="Times New Roman" w:cs="Times New Roman"/>
              </w:rPr>
            </w:pPr>
            <w:proofErr w:type="gramStart"/>
            <w:r w:rsidRPr="007A136D">
              <w:rPr>
                <w:rFonts w:ascii="Times New Roman" w:hAnsi="Times New Roman" w:cs="Times New Roman"/>
              </w:rPr>
              <w:t>График работы учреждения изменен</w:t>
            </w:r>
            <w:r>
              <w:rPr>
                <w:rFonts w:ascii="Times New Roman" w:hAnsi="Times New Roman" w:cs="Times New Roman"/>
              </w:rPr>
              <w:t xml:space="preserve"> с 6:30 до 21:00 (в том числе с учетом применения семейного графика работы) в соответствии с Постановлением Губернатора Ханты-мансийского автономного округа – Югры от 28 мая 2021 года №202-п «О внесении изменений в приложение к постановлению Правительства Ханты-мансийского автономного округа – Югры от 6 сентября 2014 года №326-п «О порядке предоставления социальных услуг поставщиками социальных услуг</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Ханты-</w:t>
            </w:r>
            <w:r>
              <w:rPr>
                <w:rFonts w:ascii="Times New Roman" w:hAnsi="Times New Roman" w:cs="Times New Roman"/>
              </w:rPr>
              <w:lastRenderedPageBreak/>
              <w:t>Мансийском</w:t>
            </w:r>
            <w:proofErr w:type="gramEnd"/>
            <w:r>
              <w:rPr>
                <w:rFonts w:ascii="Times New Roman" w:hAnsi="Times New Roman" w:cs="Times New Roman"/>
              </w:rPr>
              <w:t xml:space="preserve"> автономном округе – Югре», изменениями в коллективный договор БУ «Ханты-Мансийский реабилитационный центр» от 07.07.2021 №131749</w:t>
            </w:r>
          </w:p>
        </w:tc>
        <w:tc>
          <w:tcPr>
            <w:tcW w:w="1719" w:type="dxa"/>
          </w:tcPr>
          <w:p w:rsidR="00D748B7" w:rsidRPr="00EA2CC6" w:rsidRDefault="00D748B7" w:rsidP="000D4195">
            <w:pPr>
              <w:pStyle w:val="ConsPlusNonformat"/>
              <w:jc w:val="center"/>
              <w:rPr>
                <w:rFonts w:ascii="Times New Roman" w:hAnsi="Times New Roman" w:cs="Times New Roman"/>
              </w:rPr>
            </w:pPr>
            <w:r w:rsidRPr="00EA2CC6">
              <w:rPr>
                <w:rFonts w:ascii="Times New Roman" w:hAnsi="Times New Roman" w:cs="Times New Roman"/>
              </w:rPr>
              <w:lastRenderedPageBreak/>
              <w:t>07.07.2021</w:t>
            </w:r>
          </w:p>
        </w:tc>
      </w:tr>
    </w:tbl>
    <w:p w:rsidR="006856AB" w:rsidRDefault="006856AB" w:rsidP="00130250">
      <w:pPr>
        <w:jc w:val="both"/>
        <w:rPr>
          <w:rFonts w:ascii="Times New Roman" w:eastAsia="Times New Roman" w:hAnsi="Times New Roman"/>
          <w:sz w:val="20"/>
          <w:szCs w:val="20"/>
          <w:lang w:eastAsia="ru-RU"/>
        </w:rPr>
      </w:pPr>
    </w:p>
    <w:p w:rsidR="006856AB" w:rsidRDefault="006856AB" w:rsidP="00130250">
      <w:pPr>
        <w:jc w:val="both"/>
        <w:rPr>
          <w:rFonts w:ascii="Times New Roman" w:eastAsia="Times New Roman" w:hAnsi="Times New Roman"/>
          <w:sz w:val="20"/>
          <w:szCs w:val="20"/>
          <w:lang w:eastAsia="ru-RU"/>
        </w:rPr>
      </w:pPr>
    </w:p>
    <w:p w:rsidR="006856AB" w:rsidRDefault="006856AB" w:rsidP="00130250">
      <w:pPr>
        <w:jc w:val="both"/>
        <w:rPr>
          <w:rFonts w:ascii="Times New Roman" w:eastAsia="Times New Roman" w:hAnsi="Times New Roman"/>
          <w:sz w:val="20"/>
          <w:szCs w:val="20"/>
          <w:lang w:eastAsia="ru-RU"/>
        </w:rPr>
      </w:pPr>
    </w:p>
    <w:p w:rsidR="006856AB" w:rsidRDefault="006856AB" w:rsidP="00130250">
      <w:pPr>
        <w:jc w:val="both"/>
        <w:rPr>
          <w:rFonts w:ascii="Times New Roman" w:eastAsia="Times New Roman" w:hAnsi="Times New Roman"/>
          <w:sz w:val="20"/>
          <w:szCs w:val="20"/>
          <w:lang w:eastAsia="ru-RU"/>
        </w:rPr>
      </w:pPr>
    </w:p>
    <w:p w:rsidR="006856AB" w:rsidRDefault="006856AB" w:rsidP="00130250">
      <w:pPr>
        <w:jc w:val="both"/>
        <w:rPr>
          <w:rFonts w:ascii="Times New Roman" w:eastAsia="Times New Roman" w:hAnsi="Times New Roman"/>
          <w:sz w:val="20"/>
          <w:szCs w:val="20"/>
          <w:lang w:eastAsia="ru-RU"/>
        </w:rPr>
      </w:pPr>
    </w:p>
    <w:p w:rsidR="006856AB" w:rsidRDefault="006856AB" w:rsidP="00130250">
      <w:pPr>
        <w:jc w:val="both"/>
        <w:rPr>
          <w:rFonts w:ascii="Times New Roman" w:eastAsia="Times New Roman" w:hAnsi="Times New Roman"/>
          <w:sz w:val="20"/>
          <w:szCs w:val="20"/>
          <w:lang w:eastAsia="ru-RU"/>
        </w:rPr>
      </w:pPr>
    </w:p>
    <w:p w:rsidR="006856AB" w:rsidRDefault="006856AB" w:rsidP="00130250">
      <w:pPr>
        <w:jc w:val="both"/>
        <w:rPr>
          <w:rFonts w:ascii="Times New Roman" w:eastAsia="Times New Roman" w:hAnsi="Times New Roman"/>
          <w:sz w:val="20"/>
          <w:szCs w:val="20"/>
          <w:lang w:eastAsia="ru-RU"/>
        </w:rPr>
      </w:pPr>
    </w:p>
    <w:p w:rsidR="006856AB" w:rsidRDefault="006856AB" w:rsidP="00130250">
      <w:pPr>
        <w:jc w:val="both"/>
        <w:rPr>
          <w:rFonts w:ascii="Times New Roman" w:eastAsia="Times New Roman" w:hAnsi="Times New Roman"/>
          <w:sz w:val="20"/>
          <w:szCs w:val="20"/>
          <w:lang w:eastAsia="ru-RU"/>
        </w:rPr>
      </w:pPr>
    </w:p>
    <w:p w:rsidR="006856AB" w:rsidRDefault="006856AB" w:rsidP="00130250">
      <w:pPr>
        <w:jc w:val="both"/>
        <w:rPr>
          <w:rFonts w:ascii="Times New Roman" w:eastAsia="Times New Roman" w:hAnsi="Times New Roman"/>
          <w:sz w:val="20"/>
          <w:szCs w:val="20"/>
          <w:lang w:eastAsia="ru-RU"/>
        </w:rPr>
      </w:pPr>
    </w:p>
    <w:p w:rsidR="006856AB" w:rsidRDefault="006856AB" w:rsidP="00130250">
      <w:pPr>
        <w:jc w:val="both"/>
        <w:rPr>
          <w:rFonts w:ascii="Times New Roman" w:eastAsia="Times New Roman" w:hAnsi="Times New Roman"/>
          <w:sz w:val="20"/>
          <w:szCs w:val="20"/>
          <w:lang w:eastAsia="ru-RU"/>
        </w:rPr>
      </w:pPr>
    </w:p>
    <w:p w:rsidR="006856AB" w:rsidRDefault="006856AB" w:rsidP="00130250">
      <w:pPr>
        <w:jc w:val="both"/>
        <w:rPr>
          <w:rFonts w:ascii="Times New Roman" w:eastAsia="Times New Roman" w:hAnsi="Times New Roman"/>
          <w:sz w:val="20"/>
          <w:szCs w:val="20"/>
          <w:lang w:eastAsia="ru-RU"/>
        </w:rPr>
      </w:pPr>
    </w:p>
    <w:p w:rsidR="006856AB" w:rsidRDefault="006856AB" w:rsidP="00130250">
      <w:pPr>
        <w:jc w:val="both"/>
        <w:rPr>
          <w:rFonts w:ascii="Times New Roman" w:eastAsia="Times New Roman" w:hAnsi="Times New Roman"/>
          <w:sz w:val="20"/>
          <w:szCs w:val="20"/>
          <w:lang w:eastAsia="ru-RU"/>
        </w:rPr>
      </w:pPr>
    </w:p>
    <w:p w:rsidR="00130250" w:rsidRPr="00EF4D33" w:rsidRDefault="00130250" w:rsidP="00130250">
      <w:pPr>
        <w:jc w:val="both"/>
        <w:rPr>
          <w:rFonts w:ascii="Times New Roman" w:eastAsia="Times New Roman" w:hAnsi="Times New Roman"/>
          <w:sz w:val="20"/>
          <w:szCs w:val="20"/>
          <w:lang w:eastAsia="ru-RU"/>
        </w:rPr>
      </w:pPr>
      <w:r w:rsidRPr="00EF4D33">
        <w:rPr>
          <w:rFonts w:ascii="Times New Roman" w:eastAsia="Times New Roman" w:hAnsi="Times New Roman"/>
          <w:sz w:val="20"/>
          <w:szCs w:val="20"/>
          <w:lang w:eastAsia="ru-RU"/>
        </w:rPr>
        <w:t>Исполнитель:</w:t>
      </w:r>
    </w:p>
    <w:p w:rsidR="00130250" w:rsidRPr="00EF4D33" w:rsidRDefault="00130250" w:rsidP="00130250">
      <w:pPr>
        <w:jc w:val="both"/>
        <w:rPr>
          <w:rFonts w:ascii="Times New Roman" w:eastAsia="Times New Roman" w:hAnsi="Times New Roman"/>
          <w:sz w:val="20"/>
          <w:szCs w:val="20"/>
          <w:lang w:eastAsia="ru-RU"/>
        </w:rPr>
      </w:pPr>
      <w:r w:rsidRPr="00EF4D33">
        <w:rPr>
          <w:rFonts w:ascii="Times New Roman" w:eastAsia="Times New Roman" w:hAnsi="Times New Roman"/>
          <w:sz w:val="20"/>
          <w:szCs w:val="20"/>
          <w:lang w:eastAsia="ru-RU"/>
        </w:rPr>
        <w:t>заведующий отделением</w:t>
      </w:r>
      <w:r>
        <w:rPr>
          <w:rFonts w:ascii="Times New Roman" w:eastAsia="Times New Roman" w:hAnsi="Times New Roman"/>
          <w:sz w:val="20"/>
          <w:szCs w:val="20"/>
          <w:lang w:eastAsia="ru-RU"/>
        </w:rPr>
        <w:t xml:space="preserve"> информационно-аналитической работы</w:t>
      </w:r>
    </w:p>
    <w:p w:rsidR="00130250" w:rsidRPr="00EF4D33" w:rsidRDefault="00130250" w:rsidP="00130250">
      <w:pPr>
        <w:jc w:val="both"/>
        <w:rPr>
          <w:rFonts w:ascii="Times New Roman" w:eastAsia="Times New Roman" w:hAnsi="Times New Roman"/>
          <w:sz w:val="20"/>
          <w:szCs w:val="20"/>
          <w:lang w:eastAsia="ru-RU"/>
        </w:rPr>
      </w:pPr>
      <w:r w:rsidRPr="00EF4D33">
        <w:rPr>
          <w:rFonts w:ascii="Times New Roman" w:eastAsia="Times New Roman" w:hAnsi="Times New Roman"/>
          <w:sz w:val="20"/>
          <w:szCs w:val="20"/>
          <w:lang w:eastAsia="ru-RU"/>
        </w:rPr>
        <w:t>Коломиец Ольга Сергеевна,</w:t>
      </w:r>
    </w:p>
    <w:p w:rsidR="00130250" w:rsidRPr="00851D2C" w:rsidRDefault="00130250" w:rsidP="00130250">
      <w:pPr>
        <w:jc w:val="both"/>
        <w:rPr>
          <w:rFonts w:ascii="Times New Roman" w:eastAsia="Times New Roman" w:hAnsi="Times New Roman"/>
          <w:sz w:val="20"/>
          <w:szCs w:val="20"/>
          <w:lang w:eastAsia="ru-RU"/>
        </w:rPr>
      </w:pPr>
      <w:r w:rsidRPr="00EF4D33">
        <w:rPr>
          <w:rFonts w:ascii="Times New Roman" w:eastAsia="Times New Roman" w:hAnsi="Times New Roman"/>
          <w:sz w:val="20"/>
          <w:szCs w:val="20"/>
          <w:lang w:eastAsia="ru-RU"/>
        </w:rPr>
        <w:t>тел</w:t>
      </w:r>
      <w:r w:rsidRPr="00851D2C">
        <w:rPr>
          <w:rFonts w:ascii="Times New Roman" w:eastAsia="Times New Roman" w:hAnsi="Times New Roman"/>
          <w:sz w:val="20"/>
          <w:szCs w:val="20"/>
          <w:lang w:eastAsia="ru-RU"/>
        </w:rPr>
        <w:t>.: 8 (3467) 35-60-71</w:t>
      </w:r>
    </w:p>
    <w:p w:rsidR="00130250" w:rsidRPr="007E61B1" w:rsidRDefault="00130250" w:rsidP="00130250">
      <w:proofErr w:type="gramStart"/>
      <w:r w:rsidRPr="008B2182">
        <w:rPr>
          <w:rFonts w:ascii="Times New Roman" w:eastAsia="Times New Roman" w:hAnsi="Times New Roman"/>
          <w:sz w:val="20"/>
          <w:szCs w:val="20"/>
          <w:lang w:val="en-US" w:eastAsia="ru-RU"/>
        </w:rPr>
        <w:t>e</w:t>
      </w:r>
      <w:r w:rsidRPr="007E61B1">
        <w:rPr>
          <w:rFonts w:ascii="Times New Roman" w:eastAsia="Times New Roman" w:hAnsi="Times New Roman"/>
          <w:sz w:val="20"/>
          <w:szCs w:val="20"/>
          <w:lang w:eastAsia="ru-RU"/>
        </w:rPr>
        <w:t>-</w:t>
      </w:r>
      <w:r w:rsidRPr="008B2182">
        <w:rPr>
          <w:rFonts w:ascii="Times New Roman" w:eastAsia="Times New Roman" w:hAnsi="Times New Roman"/>
          <w:sz w:val="20"/>
          <w:szCs w:val="20"/>
          <w:lang w:val="en-US" w:eastAsia="ru-RU"/>
        </w:rPr>
        <w:t>mail</w:t>
      </w:r>
      <w:proofErr w:type="gramEnd"/>
      <w:r w:rsidRPr="007E61B1">
        <w:rPr>
          <w:rFonts w:ascii="Times New Roman" w:eastAsia="Times New Roman" w:hAnsi="Times New Roman"/>
          <w:sz w:val="20"/>
          <w:szCs w:val="20"/>
          <w:lang w:eastAsia="ru-RU"/>
        </w:rPr>
        <w:t xml:space="preserve">: </w:t>
      </w:r>
      <w:hyperlink r:id="rId9" w:history="1">
        <w:r w:rsidRPr="008B2182">
          <w:rPr>
            <w:rStyle w:val="a8"/>
            <w:rFonts w:ascii="Times New Roman" w:eastAsia="Times New Roman" w:hAnsi="Times New Roman"/>
            <w:sz w:val="20"/>
            <w:szCs w:val="20"/>
            <w:lang w:val="en-US" w:eastAsia="ru-RU"/>
          </w:rPr>
          <w:t>KolomietsOS</w:t>
        </w:r>
        <w:r w:rsidRPr="007E61B1">
          <w:rPr>
            <w:rStyle w:val="a8"/>
            <w:rFonts w:ascii="Times New Roman" w:eastAsia="Times New Roman" w:hAnsi="Times New Roman"/>
            <w:sz w:val="20"/>
            <w:szCs w:val="20"/>
            <w:lang w:eastAsia="ru-RU"/>
          </w:rPr>
          <w:t>@</w:t>
        </w:r>
        <w:r w:rsidRPr="008B2182">
          <w:rPr>
            <w:rStyle w:val="a8"/>
            <w:rFonts w:ascii="Times New Roman" w:eastAsia="Times New Roman" w:hAnsi="Times New Roman"/>
            <w:sz w:val="20"/>
            <w:szCs w:val="20"/>
            <w:lang w:val="en-US" w:eastAsia="ru-RU"/>
          </w:rPr>
          <w:t>admhmao</w:t>
        </w:r>
        <w:r w:rsidRPr="007E61B1">
          <w:rPr>
            <w:rStyle w:val="a8"/>
            <w:rFonts w:ascii="Times New Roman" w:eastAsia="Times New Roman" w:hAnsi="Times New Roman"/>
            <w:sz w:val="20"/>
            <w:szCs w:val="20"/>
            <w:lang w:eastAsia="ru-RU"/>
          </w:rPr>
          <w:t>.</w:t>
        </w:r>
        <w:r w:rsidRPr="008B2182">
          <w:rPr>
            <w:rStyle w:val="a8"/>
            <w:rFonts w:ascii="Times New Roman" w:eastAsia="Times New Roman" w:hAnsi="Times New Roman"/>
            <w:sz w:val="20"/>
            <w:szCs w:val="20"/>
            <w:lang w:val="en-US" w:eastAsia="ru-RU"/>
          </w:rPr>
          <w:t>ru</w:t>
        </w:r>
      </w:hyperlink>
    </w:p>
    <w:p w:rsidR="00130250" w:rsidRPr="00886158" w:rsidRDefault="00130250" w:rsidP="006D6AA7">
      <w:pPr>
        <w:rPr>
          <w:rFonts w:ascii="Times New Roman" w:hAnsi="Times New Roman"/>
          <w:sz w:val="26"/>
          <w:szCs w:val="26"/>
        </w:rPr>
      </w:pPr>
    </w:p>
    <w:sectPr w:rsidR="00130250" w:rsidRPr="00886158" w:rsidSect="00193E83">
      <w:headerReference w:type="default" r:id="rId10"/>
      <w:pgSz w:w="16838" w:h="11906" w:orient="landscape" w:code="9"/>
      <w:pgMar w:top="1701"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F3" w:rsidRDefault="004522F3" w:rsidP="004C14DA">
      <w:r>
        <w:separator/>
      </w:r>
    </w:p>
  </w:endnote>
  <w:endnote w:type="continuationSeparator" w:id="0">
    <w:p w:rsidR="004522F3" w:rsidRDefault="004522F3" w:rsidP="004C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AAAAE+TimesNewRomanPSMT">
    <w:altName w:val="Times New Roman PSMT"/>
    <w:panose1 w:val="00000000000000000000"/>
    <w:charset w:val="CC"/>
    <w:family w:val="roman"/>
    <w:notTrueType/>
    <w:pitch w:val="default"/>
    <w:sig w:usb0="00000201" w:usb1="00000000" w:usb2="00000000" w:usb3="00000000" w:csb0="00000004" w:csb1="00000000"/>
  </w:font>
  <w:font w:name="Noto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F3" w:rsidRDefault="004522F3" w:rsidP="004C14DA">
      <w:r>
        <w:separator/>
      </w:r>
    </w:p>
  </w:footnote>
  <w:footnote w:type="continuationSeparator" w:id="0">
    <w:p w:rsidR="004522F3" w:rsidRDefault="004522F3" w:rsidP="004C14DA">
      <w:r>
        <w:continuationSeparator/>
      </w:r>
    </w:p>
  </w:footnote>
  <w:footnote w:id="1">
    <w:p w:rsidR="004522F3" w:rsidRDefault="004522F3" w:rsidP="00AA0879">
      <w:pPr>
        <w:autoSpaceDE w:val="0"/>
        <w:autoSpaceDN w:val="0"/>
        <w:adjustRightInd w:val="0"/>
        <w:jc w:val="both"/>
      </w:pPr>
      <w:r>
        <w:rPr>
          <w:rStyle w:val="af6"/>
        </w:rPr>
        <w:footnoteRef/>
      </w:r>
      <w:r>
        <w:t xml:space="preserve"> </w:t>
      </w:r>
      <w:r w:rsidRPr="006A1643">
        <w:rPr>
          <w:rFonts w:ascii="Times New Roman" w:hAnsi="Times New Roman"/>
          <w:sz w:val="20"/>
        </w:rPr>
        <w:t>Форма плана</w:t>
      </w:r>
      <w:r w:rsidRPr="00AA0879">
        <w:rPr>
          <w:rFonts w:ascii="Times New Roman" w:hAnsi="Times New Roman"/>
          <w:sz w:val="20"/>
        </w:rPr>
        <w:t xml:space="preserve"> по устранению недостатков, выявленных в ходе независимой </w:t>
      </w:r>
      <w:proofErr w:type="gramStart"/>
      <w:r w:rsidRPr="00AA0879">
        <w:rPr>
          <w:rFonts w:ascii="Times New Roman" w:hAnsi="Times New Roman"/>
          <w:sz w:val="20"/>
        </w:rPr>
        <w:t>оценки качества условий оказания услуг</w:t>
      </w:r>
      <w:proofErr w:type="gramEnd"/>
      <w:r w:rsidRPr="00AA0879">
        <w:rPr>
          <w:rFonts w:ascii="Times New Roman" w:hAnsi="Times New Roman"/>
          <w:sz w:val="20"/>
        </w:rPr>
        <w:t xml:space="preserve"> организациями в сфере социального обслуживания,</w:t>
      </w:r>
      <w:r>
        <w:rPr>
          <w:rFonts w:ascii="Times New Roman" w:hAnsi="Times New Roman"/>
          <w:sz w:val="20"/>
        </w:rPr>
        <w:t xml:space="preserve"> </w:t>
      </w:r>
      <w:r w:rsidRPr="00AA0879">
        <w:rPr>
          <w:rFonts w:ascii="Times New Roman" w:hAnsi="Times New Roman"/>
          <w:sz w:val="20"/>
        </w:rPr>
        <w:t>утверждена постановлением</w:t>
      </w:r>
      <w:r w:rsidRPr="00996E0F">
        <w:rPr>
          <w:rFonts w:ascii="Times New Roman" w:hAnsi="Times New Roman"/>
          <w:sz w:val="20"/>
        </w:rPr>
        <w:t xml:space="preserve"> Правительства Российской Федерации от 17 апреля 2018 г</w:t>
      </w:r>
      <w:r>
        <w:rPr>
          <w:rFonts w:ascii="Times New Roman" w:hAnsi="Times New Roman"/>
          <w:sz w:val="20"/>
        </w:rPr>
        <w:t>ода</w:t>
      </w:r>
      <w:r w:rsidRPr="00996E0F">
        <w:rPr>
          <w:rFonts w:ascii="Times New Roman" w:hAnsi="Times New Roman"/>
          <w:sz w:val="20"/>
        </w:rPr>
        <w:t xml:space="preserve"> № 457</w:t>
      </w:r>
    </w:p>
  </w:footnote>
  <w:footnote w:id="2">
    <w:p w:rsidR="008F72B0" w:rsidRPr="005D3AC8" w:rsidRDefault="008F72B0" w:rsidP="005D3AC8">
      <w:pPr>
        <w:contextualSpacing/>
        <w:jc w:val="both"/>
        <w:rPr>
          <w:rFonts w:ascii="Times New Roman" w:hAnsi="Times New Roman"/>
          <w:bCs/>
          <w:sz w:val="20"/>
          <w:szCs w:val="20"/>
        </w:rPr>
      </w:pPr>
      <w:r>
        <w:rPr>
          <w:rStyle w:val="af6"/>
        </w:rPr>
        <w:footnoteRef/>
      </w:r>
      <w:r>
        <w:t xml:space="preserve"> </w:t>
      </w:r>
      <w:proofErr w:type="gramStart"/>
      <w:r w:rsidR="001A276B">
        <w:t>С</w:t>
      </w:r>
      <w:r>
        <w:rPr>
          <w:rFonts w:ascii="Noto Serif" w:hAnsi="Noto Serif"/>
          <w:color w:val="1E1E1E"/>
          <w:shd w:val="clear" w:color="auto" w:fill="FFFFFF"/>
        </w:rPr>
        <w:t xml:space="preserve"> 01.09.2021 </w:t>
      </w:r>
      <w:r w:rsidRPr="00D86F17">
        <w:rPr>
          <w:rFonts w:ascii="Times New Roman" w:hAnsi="Times New Roman"/>
          <w:bCs/>
          <w:sz w:val="20"/>
          <w:szCs w:val="20"/>
        </w:rPr>
        <w:t>СП 59.13330.2016 «Доступность зданий и сооружений для маломобильных групп населения»</w:t>
      </w:r>
      <w:r w:rsidR="001A276B">
        <w:rPr>
          <w:rFonts w:ascii="Times New Roman" w:hAnsi="Times New Roman"/>
          <w:bCs/>
        </w:rPr>
        <w:t xml:space="preserve"> заменен на СП 59.13330.2020)</w:t>
      </w:r>
      <w:proofErr w:type="gramEnd"/>
    </w:p>
  </w:footnote>
  <w:footnote w:id="3">
    <w:p w:rsidR="008F72B0" w:rsidRPr="00C63DC1" w:rsidRDefault="008F72B0" w:rsidP="001A276B">
      <w:pPr>
        <w:pStyle w:val="af4"/>
        <w:jc w:val="both"/>
        <w:rPr>
          <w:rFonts w:ascii="Times New Roman" w:hAnsi="Times New Roman"/>
        </w:rPr>
      </w:pPr>
      <w:r w:rsidRPr="005D3AC8">
        <w:rPr>
          <w:rStyle w:val="af6"/>
          <w:sz w:val="22"/>
          <w:szCs w:val="22"/>
        </w:rPr>
        <w:footnoteRef/>
      </w:r>
      <w:r w:rsidRPr="005D3AC8">
        <w:rPr>
          <w:rStyle w:val="af6"/>
          <w:sz w:val="22"/>
          <w:szCs w:val="22"/>
        </w:rPr>
        <w:t xml:space="preserve"> </w:t>
      </w:r>
      <w:proofErr w:type="gramStart"/>
      <w:r w:rsidRPr="005D3AC8">
        <w:rPr>
          <w:rFonts w:ascii="Times New Roman" w:hAnsi="Times New Roman"/>
          <w:bCs/>
        </w:rPr>
        <w:t>«Об утверждении </w:t>
      </w:r>
      <w:hyperlink r:id="rId1" w:anchor="6500IL" w:history="1">
        <w:r w:rsidRPr="005D3AC8">
          <w:rPr>
            <w:rFonts w:ascii="Times New Roman" w:hAnsi="Times New Roman"/>
            <w:bCs/>
          </w:rPr>
          <w:t>Порядка обеспечения условий доступности для инвалидов объектов и услуг, предоставляемых Министерством промышленности и торговли Российской Федерации, Федеральным агентством по техническому регулированию и метрологии, их территориальными органами, подведомственными организациями и учреждениями, организациями, предоставляющими услуги населению в сферах, правовое регулирование которых осуществляется Министерством промышленности и торговли Российской Федерации, а также оказания инвалидам при этом необходимой помощи</w:t>
        </w:r>
      </w:hyperlink>
      <w:r>
        <w:rPr>
          <w:rFonts w:ascii="Times New Roman" w:hAnsi="Times New Roman"/>
        </w:rPr>
        <w:t>»</w:t>
      </w:r>
      <w:proofErr w:type="gramEnd"/>
    </w:p>
  </w:footnote>
  <w:footnote w:id="4">
    <w:p w:rsidR="00D748B7" w:rsidRPr="001A276B" w:rsidRDefault="00D748B7" w:rsidP="001A276B">
      <w:pPr>
        <w:pStyle w:val="ConsPlusNonformat"/>
        <w:jc w:val="both"/>
        <w:rPr>
          <w:rFonts w:ascii="Times New Roman" w:hAnsi="Times New Roman" w:cs="Times New Roman"/>
        </w:rPr>
      </w:pPr>
      <w:r>
        <w:rPr>
          <w:rStyle w:val="af6"/>
        </w:rPr>
        <w:footnoteRef/>
      </w:r>
      <w:r>
        <w:t xml:space="preserve"> </w:t>
      </w:r>
      <w:proofErr w:type="gramStart"/>
      <w:r>
        <w:t xml:space="preserve">По </w:t>
      </w:r>
      <w:r w:rsidRPr="001A276B">
        <w:rPr>
          <w:rFonts w:ascii="Times New Roman" w:eastAsia="Calibri" w:hAnsi="Times New Roman" w:cs="Times New Roman"/>
          <w:bCs/>
          <w:lang w:eastAsia="en-US"/>
        </w:rPr>
        <w:t xml:space="preserve">показателю 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удовлетворены 312 из 356 опрошенных человек – п.41 таблицы 18 </w:t>
      </w:r>
      <w:r w:rsidRPr="001A276B">
        <w:rPr>
          <w:rFonts w:ascii="Times New Roman" w:hAnsi="Times New Roman" w:cs="Times New Roman"/>
        </w:rPr>
        <w:t xml:space="preserve"> приложения к Аналитическому отчету об оказанных услугах по сбору и обобщению</w:t>
      </w:r>
      <w:r w:rsidRPr="0086196F">
        <w:rPr>
          <w:rFonts w:ascii="Times New Roman" w:hAnsi="Times New Roman"/>
        </w:rPr>
        <w:t xml:space="preserve"> </w:t>
      </w:r>
      <w:r w:rsidRPr="001A276B">
        <w:rPr>
          <w:rFonts w:ascii="Times New Roman" w:hAnsi="Times New Roman" w:cs="Times New Roman"/>
        </w:rPr>
        <w:t>информации в рамках проведения независимой оценки качества условий оказания социальных услуг организациями социального обслуживания Ханты-Мансийского автономного округа –  Югры в 2021 году</w:t>
      </w:r>
      <w:proofErr w:type="gramEnd"/>
      <w:r w:rsidRPr="001A276B">
        <w:rPr>
          <w:rFonts w:ascii="Times New Roman" w:hAnsi="Times New Roman" w:cs="Times New Roman"/>
        </w:rPr>
        <w:t xml:space="preserve"> – перепутаны строки (данные представлены в строке 40)</w:t>
      </w:r>
    </w:p>
  </w:footnote>
  <w:footnote w:id="5">
    <w:p w:rsidR="00D748B7" w:rsidRPr="00A226E8" w:rsidRDefault="00D748B7" w:rsidP="00A226E8">
      <w:pPr>
        <w:pStyle w:val="ConsPlusNormal"/>
        <w:jc w:val="both"/>
        <w:rPr>
          <w:rFonts w:ascii="Times New Roman" w:hAnsi="Times New Roman" w:cs="Times New Roman"/>
          <w:sz w:val="20"/>
        </w:rPr>
      </w:pPr>
      <w:r>
        <w:rPr>
          <w:rStyle w:val="af6"/>
        </w:rPr>
        <w:footnoteRef/>
      </w:r>
      <w:r>
        <w:t xml:space="preserve"> </w:t>
      </w:r>
      <w:r w:rsidRPr="00A226E8">
        <w:rPr>
          <w:rFonts w:ascii="Times New Roman" w:hAnsi="Times New Roman" w:cs="Times New Roman"/>
          <w:sz w:val="20"/>
        </w:rPr>
        <w:t>П</w:t>
      </w:r>
      <w:r>
        <w:rPr>
          <w:rFonts w:ascii="Times New Roman" w:hAnsi="Times New Roman" w:cs="Times New Roman"/>
          <w:sz w:val="20"/>
        </w:rPr>
        <w:t>о показателю 5.2 (</w:t>
      </w:r>
      <w:r w:rsidRPr="00A226E8">
        <w:rPr>
          <w:rFonts w:ascii="Times New Roman" w:hAnsi="Times New Roman" w:cs="Times New Roman"/>
          <w:sz w:val="20"/>
        </w:rPr>
        <w:t>Доля получателей услуг, удовлетворенных организационными условиями предоставления</w:t>
      </w:r>
      <w:r>
        <w:rPr>
          <w:rFonts w:ascii="Times New Roman" w:hAnsi="Times New Roman" w:cs="Times New Roman"/>
          <w:sz w:val="20"/>
        </w:rPr>
        <w:t xml:space="preserve"> услуг) удовлетворены 312 из 356 опрошенных человек – п</w:t>
      </w:r>
      <w:r w:rsidRPr="00A226E8">
        <w:rPr>
          <w:rFonts w:ascii="Times New Roman" w:hAnsi="Times New Roman" w:cs="Times New Roman"/>
          <w:sz w:val="20"/>
        </w:rPr>
        <w:t xml:space="preserve">.41 таблицы 22 приложения к </w:t>
      </w:r>
      <w:proofErr w:type="spellStart"/>
      <w:proofErr w:type="gramStart"/>
      <w:r w:rsidRPr="00A226E8">
        <w:rPr>
          <w:rFonts w:ascii="Times New Roman" w:hAnsi="Times New Roman" w:cs="Times New Roman"/>
          <w:sz w:val="20"/>
        </w:rPr>
        <w:t>к</w:t>
      </w:r>
      <w:proofErr w:type="spellEnd"/>
      <w:proofErr w:type="gramEnd"/>
      <w:r w:rsidRPr="00A226E8">
        <w:rPr>
          <w:rFonts w:ascii="Times New Roman" w:hAnsi="Times New Roman" w:cs="Times New Roman"/>
          <w:sz w:val="20"/>
        </w:rPr>
        <w:t xml:space="preserve"> Аналитическому отчету об оказанных услугах 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Ханты-Мансийского автономного округа –  Югры в 2021 году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799266"/>
      <w:docPartObj>
        <w:docPartGallery w:val="Page Numbers (Top of Page)"/>
        <w:docPartUnique/>
      </w:docPartObj>
    </w:sdtPr>
    <w:sdtEndPr>
      <w:rPr>
        <w:rFonts w:ascii="Times New Roman" w:hAnsi="Times New Roman"/>
        <w:sz w:val="28"/>
        <w:szCs w:val="28"/>
      </w:rPr>
    </w:sdtEndPr>
    <w:sdtContent>
      <w:p w:rsidR="004522F3" w:rsidRPr="007D15EB" w:rsidRDefault="004522F3" w:rsidP="007D15EB">
        <w:pPr>
          <w:pStyle w:val="a9"/>
          <w:jc w:val="center"/>
          <w:rPr>
            <w:rFonts w:ascii="Times New Roman" w:hAnsi="Times New Roman"/>
            <w:sz w:val="28"/>
            <w:szCs w:val="28"/>
          </w:rPr>
        </w:pPr>
        <w:r w:rsidRPr="005B124E">
          <w:rPr>
            <w:rFonts w:ascii="Times New Roman" w:hAnsi="Times New Roman"/>
            <w:sz w:val="28"/>
            <w:szCs w:val="28"/>
          </w:rPr>
          <w:fldChar w:fldCharType="begin"/>
        </w:r>
        <w:r w:rsidRPr="005B124E">
          <w:rPr>
            <w:rFonts w:ascii="Times New Roman" w:hAnsi="Times New Roman"/>
            <w:sz w:val="28"/>
            <w:szCs w:val="28"/>
          </w:rPr>
          <w:instrText>PAGE   \* MERGEFORMAT</w:instrText>
        </w:r>
        <w:r w:rsidRPr="005B124E">
          <w:rPr>
            <w:rFonts w:ascii="Times New Roman" w:hAnsi="Times New Roman"/>
            <w:sz w:val="28"/>
            <w:szCs w:val="28"/>
          </w:rPr>
          <w:fldChar w:fldCharType="separate"/>
        </w:r>
        <w:r w:rsidR="008A03D2">
          <w:rPr>
            <w:rFonts w:ascii="Times New Roman" w:hAnsi="Times New Roman"/>
            <w:noProof/>
            <w:sz w:val="28"/>
            <w:szCs w:val="28"/>
          </w:rPr>
          <w:t>2</w:t>
        </w:r>
        <w:r w:rsidRPr="005B124E">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225"/>
    <w:multiLevelType w:val="hybridMultilevel"/>
    <w:tmpl w:val="90AA424C"/>
    <w:lvl w:ilvl="0" w:tplc="286C2176">
      <w:start w:val="1"/>
      <w:numFmt w:val="bullet"/>
      <w:lvlText w:val="-"/>
      <w:lvlJc w:val="left"/>
      <w:pPr>
        <w:ind w:left="720" w:hanging="360"/>
      </w:pPr>
      <w:rPr>
        <w:rFonts w:ascii="MS Gothic" w:eastAsia="MS Gothic" w:hAnsi="MS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C470B"/>
    <w:multiLevelType w:val="hybridMultilevel"/>
    <w:tmpl w:val="8F566F96"/>
    <w:lvl w:ilvl="0" w:tplc="286C2176">
      <w:start w:val="1"/>
      <w:numFmt w:val="bullet"/>
      <w:lvlText w:val="-"/>
      <w:lvlJc w:val="left"/>
      <w:pPr>
        <w:ind w:left="720" w:hanging="360"/>
      </w:pPr>
      <w:rPr>
        <w:rFonts w:ascii="MS Gothic" w:eastAsia="MS Gothic" w:hAnsi="MS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543E8"/>
    <w:multiLevelType w:val="hybridMultilevel"/>
    <w:tmpl w:val="D804AC34"/>
    <w:lvl w:ilvl="0" w:tplc="286C2176">
      <w:start w:val="1"/>
      <w:numFmt w:val="bullet"/>
      <w:lvlText w:val="-"/>
      <w:lvlJc w:val="left"/>
      <w:pPr>
        <w:ind w:left="720" w:hanging="360"/>
      </w:pPr>
      <w:rPr>
        <w:rFonts w:ascii="MS Gothic" w:eastAsia="MS Gothic" w:hAnsi="MS Gothic"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C76E69"/>
    <w:multiLevelType w:val="multilevel"/>
    <w:tmpl w:val="E822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80EDD"/>
    <w:multiLevelType w:val="hybridMultilevel"/>
    <w:tmpl w:val="875E9884"/>
    <w:lvl w:ilvl="0" w:tplc="25603A82">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A7F10"/>
    <w:multiLevelType w:val="hybridMultilevel"/>
    <w:tmpl w:val="D53E5F7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E24A8E"/>
    <w:multiLevelType w:val="hybridMultilevel"/>
    <w:tmpl w:val="E9506010"/>
    <w:lvl w:ilvl="0" w:tplc="0FB6FC4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97709"/>
    <w:multiLevelType w:val="hybridMultilevel"/>
    <w:tmpl w:val="75F80D12"/>
    <w:lvl w:ilvl="0" w:tplc="49829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EA55815"/>
    <w:multiLevelType w:val="hybridMultilevel"/>
    <w:tmpl w:val="F1D2B6F8"/>
    <w:lvl w:ilvl="0" w:tplc="745EC2B6">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9">
    <w:nsid w:val="63F457B4"/>
    <w:multiLevelType w:val="hybridMultilevel"/>
    <w:tmpl w:val="DEE0E7BE"/>
    <w:lvl w:ilvl="0" w:tplc="0146211C">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ACE4130"/>
    <w:multiLevelType w:val="hybridMultilevel"/>
    <w:tmpl w:val="2C7CEAF2"/>
    <w:lvl w:ilvl="0" w:tplc="286C2176">
      <w:start w:val="1"/>
      <w:numFmt w:val="bullet"/>
      <w:lvlText w:val="-"/>
      <w:lvlJc w:val="left"/>
      <w:pPr>
        <w:ind w:left="1620" w:hanging="360"/>
      </w:pPr>
      <w:rPr>
        <w:rFonts w:ascii="MS Gothic" w:eastAsia="MS Gothic" w:hAnsi="MS Gothic" w:hint="eastAsia"/>
      </w:rPr>
    </w:lvl>
    <w:lvl w:ilvl="1" w:tplc="286C2176">
      <w:start w:val="1"/>
      <w:numFmt w:val="bullet"/>
      <w:lvlText w:val="-"/>
      <w:lvlJc w:val="left"/>
      <w:pPr>
        <w:ind w:left="2340" w:hanging="360"/>
      </w:pPr>
      <w:rPr>
        <w:rFonts w:ascii="MS Gothic" w:eastAsia="MS Gothic" w:hAnsi="MS Gothic" w:hint="eastAsia"/>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nsid w:val="6F36275A"/>
    <w:multiLevelType w:val="multilevel"/>
    <w:tmpl w:val="AA924DB8"/>
    <w:lvl w:ilvl="0">
      <w:start w:val="1"/>
      <w:numFmt w:val="decimal"/>
      <w:lvlText w:val="%1."/>
      <w:lvlJc w:val="left"/>
      <w:pPr>
        <w:ind w:left="1414" w:hanging="705"/>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num w:numId="1">
    <w:abstractNumId w:val="7"/>
  </w:num>
  <w:num w:numId="2">
    <w:abstractNumId w:val="9"/>
  </w:num>
  <w:num w:numId="3">
    <w:abstractNumId w:val="5"/>
  </w:num>
  <w:num w:numId="4">
    <w:abstractNumId w:val="8"/>
  </w:num>
  <w:num w:numId="5">
    <w:abstractNumId w:val="0"/>
  </w:num>
  <w:num w:numId="6">
    <w:abstractNumId w:val="10"/>
  </w:num>
  <w:num w:numId="7">
    <w:abstractNumId w:val="2"/>
  </w:num>
  <w:num w:numId="8">
    <w:abstractNumId w:val="1"/>
  </w:num>
  <w:num w:numId="9">
    <w:abstractNumId w:val="4"/>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4E"/>
    <w:rsid w:val="00000E88"/>
    <w:rsid w:val="00001F04"/>
    <w:rsid w:val="00003CF1"/>
    <w:rsid w:val="00004136"/>
    <w:rsid w:val="00004383"/>
    <w:rsid w:val="00012250"/>
    <w:rsid w:val="00015D04"/>
    <w:rsid w:val="00020D09"/>
    <w:rsid w:val="000235A4"/>
    <w:rsid w:val="00023E85"/>
    <w:rsid w:val="000255E8"/>
    <w:rsid w:val="00025B35"/>
    <w:rsid w:val="0002677D"/>
    <w:rsid w:val="000271FB"/>
    <w:rsid w:val="00032C14"/>
    <w:rsid w:val="00035DEB"/>
    <w:rsid w:val="00036BB3"/>
    <w:rsid w:val="00037441"/>
    <w:rsid w:val="0005088A"/>
    <w:rsid w:val="00051311"/>
    <w:rsid w:val="00055EA1"/>
    <w:rsid w:val="00062B46"/>
    <w:rsid w:val="00063CD4"/>
    <w:rsid w:val="000669A1"/>
    <w:rsid w:val="0006740E"/>
    <w:rsid w:val="000718BC"/>
    <w:rsid w:val="00072A32"/>
    <w:rsid w:val="000735EC"/>
    <w:rsid w:val="00073E4B"/>
    <w:rsid w:val="00077B0C"/>
    <w:rsid w:val="000822D9"/>
    <w:rsid w:val="00083F72"/>
    <w:rsid w:val="00084D03"/>
    <w:rsid w:val="00084F95"/>
    <w:rsid w:val="00087D9C"/>
    <w:rsid w:val="00091B59"/>
    <w:rsid w:val="000924DD"/>
    <w:rsid w:val="00092999"/>
    <w:rsid w:val="00093CCF"/>
    <w:rsid w:val="000A0F06"/>
    <w:rsid w:val="000A1CCC"/>
    <w:rsid w:val="000A3A1B"/>
    <w:rsid w:val="000A52A7"/>
    <w:rsid w:val="000B1CCC"/>
    <w:rsid w:val="000B1D04"/>
    <w:rsid w:val="000B2D56"/>
    <w:rsid w:val="000B7238"/>
    <w:rsid w:val="000B78FE"/>
    <w:rsid w:val="000C1449"/>
    <w:rsid w:val="000C182D"/>
    <w:rsid w:val="000C334A"/>
    <w:rsid w:val="000C44C3"/>
    <w:rsid w:val="000D3E02"/>
    <w:rsid w:val="000D3E67"/>
    <w:rsid w:val="000D4891"/>
    <w:rsid w:val="000E2A55"/>
    <w:rsid w:val="000F02BD"/>
    <w:rsid w:val="000F0439"/>
    <w:rsid w:val="000F13D6"/>
    <w:rsid w:val="000F1B83"/>
    <w:rsid w:val="000F2AD0"/>
    <w:rsid w:val="000F50BC"/>
    <w:rsid w:val="000F748F"/>
    <w:rsid w:val="0010026C"/>
    <w:rsid w:val="00107159"/>
    <w:rsid w:val="00107C41"/>
    <w:rsid w:val="00107C4B"/>
    <w:rsid w:val="00111AC9"/>
    <w:rsid w:val="00114A9B"/>
    <w:rsid w:val="0011617F"/>
    <w:rsid w:val="001173F3"/>
    <w:rsid w:val="001208E2"/>
    <w:rsid w:val="0012214B"/>
    <w:rsid w:val="00123C94"/>
    <w:rsid w:val="0012552D"/>
    <w:rsid w:val="00126684"/>
    <w:rsid w:val="00127634"/>
    <w:rsid w:val="00130250"/>
    <w:rsid w:val="001308D4"/>
    <w:rsid w:val="001314E0"/>
    <w:rsid w:val="0013350E"/>
    <w:rsid w:val="001342E7"/>
    <w:rsid w:val="001353D3"/>
    <w:rsid w:val="00136440"/>
    <w:rsid w:val="0014239A"/>
    <w:rsid w:val="00146D0D"/>
    <w:rsid w:val="00151635"/>
    <w:rsid w:val="001538A1"/>
    <w:rsid w:val="00157552"/>
    <w:rsid w:val="00163808"/>
    <w:rsid w:val="00164B21"/>
    <w:rsid w:val="00165B8B"/>
    <w:rsid w:val="0017138E"/>
    <w:rsid w:val="00172DF8"/>
    <w:rsid w:val="00177026"/>
    <w:rsid w:val="00177C49"/>
    <w:rsid w:val="0018026D"/>
    <w:rsid w:val="001818ED"/>
    <w:rsid w:val="001837FB"/>
    <w:rsid w:val="00187834"/>
    <w:rsid w:val="00187AED"/>
    <w:rsid w:val="00190757"/>
    <w:rsid w:val="00190E3D"/>
    <w:rsid w:val="00193E83"/>
    <w:rsid w:val="00197F1B"/>
    <w:rsid w:val="001A0198"/>
    <w:rsid w:val="001A1CC0"/>
    <w:rsid w:val="001A276B"/>
    <w:rsid w:val="001A365F"/>
    <w:rsid w:val="001A3F10"/>
    <w:rsid w:val="001B42BC"/>
    <w:rsid w:val="001C3542"/>
    <w:rsid w:val="001C58D1"/>
    <w:rsid w:val="001C5FAD"/>
    <w:rsid w:val="001C78EE"/>
    <w:rsid w:val="001C79F8"/>
    <w:rsid w:val="001D05BE"/>
    <w:rsid w:val="001D2547"/>
    <w:rsid w:val="001D3538"/>
    <w:rsid w:val="001E0AAA"/>
    <w:rsid w:val="001E44D5"/>
    <w:rsid w:val="001E4808"/>
    <w:rsid w:val="001E6292"/>
    <w:rsid w:val="001F1F5A"/>
    <w:rsid w:val="001F6DBE"/>
    <w:rsid w:val="0020146C"/>
    <w:rsid w:val="002035AF"/>
    <w:rsid w:val="002054CF"/>
    <w:rsid w:val="00206F95"/>
    <w:rsid w:val="00214B77"/>
    <w:rsid w:val="00216313"/>
    <w:rsid w:val="00223BE2"/>
    <w:rsid w:val="00225024"/>
    <w:rsid w:val="0022551C"/>
    <w:rsid w:val="00225888"/>
    <w:rsid w:val="00226665"/>
    <w:rsid w:val="00226CCE"/>
    <w:rsid w:val="00227784"/>
    <w:rsid w:val="002278FA"/>
    <w:rsid w:val="00230852"/>
    <w:rsid w:val="00232B7E"/>
    <w:rsid w:val="00234038"/>
    <w:rsid w:val="00234AE5"/>
    <w:rsid w:val="00237BB0"/>
    <w:rsid w:val="002407E6"/>
    <w:rsid w:val="00242EA5"/>
    <w:rsid w:val="00243E4F"/>
    <w:rsid w:val="00244962"/>
    <w:rsid w:val="00246F2F"/>
    <w:rsid w:val="002533B4"/>
    <w:rsid w:val="00255E3B"/>
    <w:rsid w:val="00257B1C"/>
    <w:rsid w:val="0026564E"/>
    <w:rsid w:val="002774F5"/>
    <w:rsid w:val="00280B25"/>
    <w:rsid w:val="00281EA8"/>
    <w:rsid w:val="00282098"/>
    <w:rsid w:val="00284712"/>
    <w:rsid w:val="00284E8E"/>
    <w:rsid w:val="00285128"/>
    <w:rsid w:val="00285158"/>
    <w:rsid w:val="00286A9C"/>
    <w:rsid w:val="002942A6"/>
    <w:rsid w:val="002A03F9"/>
    <w:rsid w:val="002A31E5"/>
    <w:rsid w:val="002A538D"/>
    <w:rsid w:val="002A6840"/>
    <w:rsid w:val="002B5569"/>
    <w:rsid w:val="002C42C8"/>
    <w:rsid w:val="002C7557"/>
    <w:rsid w:val="002D139E"/>
    <w:rsid w:val="002D593D"/>
    <w:rsid w:val="002D6E0D"/>
    <w:rsid w:val="002E3745"/>
    <w:rsid w:val="002E4B6D"/>
    <w:rsid w:val="002E561F"/>
    <w:rsid w:val="002E6951"/>
    <w:rsid w:val="002F29CD"/>
    <w:rsid w:val="002F4014"/>
    <w:rsid w:val="00300419"/>
    <w:rsid w:val="0030092F"/>
    <w:rsid w:val="003051B4"/>
    <w:rsid w:val="00305D95"/>
    <w:rsid w:val="00307E47"/>
    <w:rsid w:val="003109B4"/>
    <w:rsid w:val="00311D95"/>
    <w:rsid w:val="003129BC"/>
    <w:rsid w:val="00316F67"/>
    <w:rsid w:val="00317972"/>
    <w:rsid w:val="00320A12"/>
    <w:rsid w:val="003225D1"/>
    <w:rsid w:val="00323898"/>
    <w:rsid w:val="00323932"/>
    <w:rsid w:val="00323B7C"/>
    <w:rsid w:val="00325E2B"/>
    <w:rsid w:val="0032603A"/>
    <w:rsid w:val="003273A7"/>
    <w:rsid w:val="00330124"/>
    <w:rsid w:val="003320B0"/>
    <w:rsid w:val="00332161"/>
    <w:rsid w:val="00332F74"/>
    <w:rsid w:val="00332FE3"/>
    <w:rsid w:val="00336417"/>
    <w:rsid w:val="00341C9F"/>
    <w:rsid w:val="00341D0D"/>
    <w:rsid w:val="00344F2D"/>
    <w:rsid w:val="003453B4"/>
    <w:rsid w:val="00347285"/>
    <w:rsid w:val="0035607E"/>
    <w:rsid w:val="00356B83"/>
    <w:rsid w:val="00356D10"/>
    <w:rsid w:val="00362C44"/>
    <w:rsid w:val="00366DD1"/>
    <w:rsid w:val="00372FD5"/>
    <w:rsid w:val="003832EB"/>
    <w:rsid w:val="00385425"/>
    <w:rsid w:val="003935AA"/>
    <w:rsid w:val="003A1841"/>
    <w:rsid w:val="003A2B41"/>
    <w:rsid w:val="003A3F4D"/>
    <w:rsid w:val="003A5F69"/>
    <w:rsid w:val="003A749D"/>
    <w:rsid w:val="003B064C"/>
    <w:rsid w:val="003B4552"/>
    <w:rsid w:val="003B5DA7"/>
    <w:rsid w:val="003B6EA3"/>
    <w:rsid w:val="003C0779"/>
    <w:rsid w:val="003C10A0"/>
    <w:rsid w:val="003C3324"/>
    <w:rsid w:val="003C734F"/>
    <w:rsid w:val="003D2EF8"/>
    <w:rsid w:val="003D3298"/>
    <w:rsid w:val="003D3624"/>
    <w:rsid w:val="003D3EDA"/>
    <w:rsid w:val="003E1568"/>
    <w:rsid w:val="003E39C8"/>
    <w:rsid w:val="003F0BB8"/>
    <w:rsid w:val="003F515F"/>
    <w:rsid w:val="003F6439"/>
    <w:rsid w:val="003F6840"/>
    <w:rsid w:val="00401630"/>
    <w:rsid w:val="00402A6B"/>
    <w:rsid w:val="00402BC9"/>
    <w:rsid w:val="00403B93"/>
    <w:rsid w:val="00403F98"/>
    <w:rsid w:val="004119A9"/>
    <w:rsid w:val="004127E0"/>
    <w:rsid w:val="004128FA"/>
    <w:rsid w:val="00412C4A"/>
    <w:rsid w:val="004137AD"/>
    <w:rsid w:val="00413BDB"/>
    <w:rsid w:val="00420912"/>
    <w:rsid w:val="00422016"/>
    <w:rsid w:val="00423242"/>
    <w:rsid w:val="0042563F"/>
    <w:rsid w:val="004306EF"/>
    <w:rsid w:val="00430A0D"/>
    <w:rsid w:val="0043514F"/>
    <w:rsid w:val="0044284E"/>
    <w:rsid w:val="00442F6A"/>
    <w:rsid w:val="0044342C"/>
    <w:rsid w:val="00443608"/>
    <w:rsid w:val="00444101"/>
    <w:rsid w:val="00444798"/>
    <w:rsid w:val="004453FC"/>
    <w:rsid w:val="00447BB7"/>
    <w:rsid w:val="0045114D"/>
    <w:rsid w:val="004522F3"/>
    <w:rsid w:val="00452C9C"/>
    <w:rsid w:val="004543A3"/>
    <w:rsid w:val="0045555D"/>
    <w:rsid w:val="00461077"/>
    <w:rsid w:val="004625BF"/>
    <w:rsid w:val="00466055"/>
    <w:rsid w:val="00471DCA"/>
    <w:rsid w:val="00472342"/>
    <w:rsid w:val="00472510"/>
    <w:rsid w:val="00472A6A"/>
    <w:rsid w:val="004738BD"/>
    <w:rsid w:val="004753DB"/>
    <w:rsid w:val="004760DD"/>
    <w:rsid w:val="00476787"/>
    <w:rsid w:val="00476B6A"/>
    <w:rsid w:val="004822A6"/>
    <w:rsid w:val="00484205"/>
    <w:rsid w:val="00490388"/>
    <w:rsid w:val="00494F7D"/>
    <w:rsid w:val="004974E3"/>
    <w:rsid w:val="004A3411"/>
    <w:rsid w:val="004A5074"/>
    <w:rsid w:val="004A728C"/>
    <w:rsid w:val="004C00E0"/>
    <w:rsid w:val="004C14DA"/>
    <w:rsid w:val="004C31C9"/>
    <w:rsid w:val="004C4364"/>
    <w:rsid w:val="004C5AF4"/>
    <w:rsid w:val="004C5E43"/>
    <w:rsid w:val="004C7823"/>
    <w:rsid w:val="004D0951"/>
    <w:rsid w:val="004D1DBA"/>
    <w:rsid w:val="004D451F"/>
    <w:rsid w:val="004E2B43"/>
    <w:rsid w:val="004E2CA8"/>
    <w:rsid w:val="004F0209"/>
    <w:rsid w:val="004F0AB7"/>
    <w:rsid w:val="004F38CF"/>
    <w:rsid w:val="004F43A3"/>
    <w:rsid w:val="005057C1"/>
    <w:rsid w:val="00510C90"/>
    <w:rsid w:val="00515146"/>
    <w:rsid w:val="00521030"/>
    <w:rsid w:val="00524058"/>
    <w:rsid w:val="005244F8"/>
    <w:rsid w:val="00524C2E"/>
    <w:rsid w:val="0053084F"/>
    <w:rsid w:val="005323C5"/>
    <w:rsid w:val="0053280B"/>
    <w:rsid w:val="005350FE"/>
    <w:rsid w:val="00536A55"/>
    <w:rsid w:val="005403EF"/>
    <w:rsid w:val="00560832"/>
    <w:rsid w:val="00567929"/>
    <w:rsid w:val="00570384"/>
    <w:rsid w:val="005712A5"/>
    <w:rsid w:val="0057422B"/>
    <w:rsid w:val="00577A35"/>
    <w:rsid w:val="00577E40"/>
    <w:rsid w:val="0059255E"/>
    <w:rsid w:val="00593BE2"/>
    <w:rsid w:val="005A217E"/>
    <w:rsid w:val="005A2EDB"/>
    <w:rsid w:val="005A753D"/>
    <w:rsid w:val="005B124E"/>
    <w:rsid w:val="005B5D5F"/>
    <w:rsid w:val="005B6486"/>
    <w:rsid w:val="005C124A"/>
    <w:rsid w:val="005C1FCB"/>
    <w:rsid w:val="005C7C98"/>
    <w:rsid w:val="005D0499"/>
    <w:rsid w:val="005D3AC8"/>
    <w:rsid w:val="005D581C"/>
    <w:rsid w:val="005E34B1"/>
    <w:rsid w:val="005E4069"/>
    <w:rsid w:val="005E5117"/>
    <w:rsid w:val="005E5848"/>
    <w:rsid w:val="005E58EB"/>
    <w:rsid w:val="005F09DE"/>
    <w:rsid w:val="005F2EF3"/>
    <w:rsid w:val="005F5516"/>
    <w:rsid w:val="005F624E"/>
    <w:rsid w:val="005F7159"/>
    <w:rsid w:val="00604B92"/>
    <w:rsid w:val="00605177"/>
    <w:rsid w:val="00607C21"/>
    <w:rsid w:val="00611F7B"/>
    <w:rsid w:val="00620C03"/>
    <w:rsid w:val="00621933"/>
    <w:rsid w:val="00625BE0"/>
    <w:rsid w:val="00626029"/>
    <w:rsid w:val="006278A6"/>
    <w:rsid w:val="006325F7"/>
    <w:rsid w:val="00633637"/>
    <w:rsid w:val="00633C7D"/>
    <w:rsid w:val="0063564B"/>
    <w:rsid w:val="00640E04"/>
    <w:rsid w:val="00647E1F"/>
    <w:rsid w:val="00650DE5"/>
    <w:rsid w:val="00650E02"/>
    <w:rsid w:val="00653268"/>
    <w:rsid w:val="00661CA2"/>
    <w:rsid w:val="00665206"/>
    <w:rsid w:val="00676888"/>
    <w:rsid w:val="006776F7"/>
    <w:rsid w:val="00677A4E"/>
    <w:rsid w:val="00680511"/>
    <w:rsid w:val="0068075E"/>
    <w:rsid w:val="006813AB"/>
    <w:rsid w:val="00683B18"/>
    <w:rsid w:val="006856AB"/>
    <w:rsid w:val="00690B95"/>
    <w:rsid w:val="0069134B"/>
    <w:rsid w:val="00694DF8"/>
    <w:rsid w:val="0069628C"/>
    <w:rsid w:val="006A0E14"/>
    <w:rsid w:val="006A0E1C"/>
    <w:rsid w:val="006A1643"/>
    <w:rsid w:val="006A334F"/>
    <w:rsid w:val="006A38E0"/>
    <w:rsid w:val="006B0F28"/>
    <w:rsid w:val="006B6578"/>
    <w:rsid w:val="006C13EE"/>
    <w:rsid w:val="006C58C3"/>
    <w:rsid w:val="006D040A"/>
    <w:rsid w:val="006D188A"/>
    <w:rsid w:val="006D1C56"/>
    <w:rsid w:val="006D1CDF"/>
    <w:rsid w:val="006D3E08"/>
    <w:rsid w:val="006D625D"/>
    <w:rsid w:val="006D635A"/>
    <w:rsid w:val="006D6AA7"/>
    <w:rsid w:val="006E1BF7"/>
    <w:rsid w:val="006E5D2F"/>
    <w:rsid w:val="006E7CF4"/>
    <w:rsid w:val="006F0493"/>
    <w:rsid w:val="006F2B95"/>
    <w:rsid w:val="00701540"/>
    <w:rsid w:val="007042DF"/>
    <w:rsid w:val="0070477E"/>
    <w:rsid w:val="0071055C"/>
    <w:rsid w:val="007131CD"/>
    <w:rsid w:val="007141E4"/>
    <w:rsid w:val="00715586"/>
    <w:rsid w:val="00717193"/>
    <w:rsid w:val="007232B1"/>
    <w:rsid w:val="00726134"/>
    <w:rsid w:val="00727906"/>
    <w:rsid w:val="00731E76"/>
    <w:rsid w:val="0073583F"/>
    <w:rsid w:val="00736094"/>
    <w:rsid w:val="007366C2"/>
    <w:rsid w:val="00736E8E"/>
    <w:rsid w:val="007401FD"/>
    <w:rsid w:val="0074157D"/>
    <w:rsid w:val="00741631"/>
    <w:rsid w:val="007424A1"/>
    <w:rsid w:val="00742AC9"/>
    <w:rsid w:val="00743209"/>
    <w:rsid w:val="007446F2"/>
    <w:rsid w:val="00746722"/>
    <w:rsid w:val="00747ADD"/>
    <w:rsid w:val="00755FBA"/>
    <w:rsid w:val="00757131"/>
    <w:rsid w:val="007604EA"/>
    <w:rsid w:val="00764EC4"/>
    <w:rsid w:val="00771F2B"/>
    <w:rsid w:val="00776F07"/>
    <w:rsid w:val="0078318E"/>
    <w:rsid w:val="0079093E"/>
    <w:rsid w:val="00791769"/>
    <w:rsid w:val="007A0591"/>
    <w:rsid w:val="007A136D"/>
    <w:rsid w:val="007A4EAC"/>
    <w:rsid w:val="007B22F8"/>
    <w:rsid w:val="007B6F24"/>
    <w:rsid w:val="007B7C88"/>
    <w:rsid w:val="007C24AF"/>
    <w:rsid w:val="007C4222"/>
    <w:rsid w:val="007C42E3"/>
    <w:rsid w:val="007C4AA7"/>
    <w:rsid w:val="007C767A"/>
    <w:rsid w:val="007D15EB"/>
    <w:rsid w:val="007D2953"/>
    <w:rsid w:val="007D2DC2"/>
    <w:rsid w:val="007D3B4A"/>
    <w:rsid w:val="007E34A0"/>
    <w:rsid w:val="007E4E11"/>
    <w:rsid w:val="007E5C55"/>
    <w:rsid w:val="007F2A40"/>
    <w:rsid w:val="007F4348"/>
    <w:rsid w:val="007F57D7"/>
    <w:rsid w:val="00806891"/>
    <w:rsid w:val="008075B3"/>
    <w:rsid w:val="00811456"/>
    <w:rsid w:val="00815777"/>
    <w:rsid w:val="00817D40"/>
    <w:rsid w:val="0082247E"/>
    <w:rsid w:val="00823A2F"/>
    <w:rsid w:val="00825AAC"/>
    <w:rsid w:val="00830994"/>
    <w:rsid w:val="0084092A"/>
    <w:rsid w:val="008425FD"/>
    <w:rsid w:val="008456C9"/>
    <w:rsid w:val="00845975"/>
    <w:rsid w:val="00846F29"/>
    <w:rsid w:val="0084711C"/>
    <w:rsid w:val="00847D54"/>
    <w:rsid w:val="00850F58"/>
    <w:rsid w:val="00852E82"/>
    <w:rsid w:val="00853CD3"/>
    <w:rsid w:val="008608E1"/>
    <w:rsid w:val="0086196F"/>
    <w:rsid w:val="00861DB7"/>
    <w:rsid w:val="008674E9"/>
    <w:rsid w:val="008677A7"/>
    <w:rsid w:val="008721CB"/>
    <w:rsid w:val="00874E71"/>
    <w:rsid w:val="00882B2A"/>
    <w:rsid w:val="0088351C"/>
    <w:rsid w:val="00886158"/>
    <w:rsid w:val="00886F74"/>
    <w:rsid w:val="00891A77"/>
    <w:rsid w:val="008947A2"/>
    <w:rsid w:val="008A03D2"/>
    <w:rsid w:val="008A09D9"/>
    <w:rsid w:val="008A0E06"/>
    <w:rsid w:val="008A2AB2"/>
    <w:rsid w:val="008A5ABC"/>
    <w:rsid w:val="008B2066"/>
    <w:rsid w:val="008B424E"/>
    <w:rsid w:val="008C065A"/>
    <w:rsid w:val="008C1259"/>
    <w:rsid w:val="008C2A4B"/>
    <w:rsid w:val="008C661E"/>
    <w:rsid w:val="008C6BCA"/>
    <w:rsid w:val="008C7422"/>
    <w:rsid w:val="008C7BCF"/>
    <w:rsid w:val="008D462C"/>
    <w:rsid w:val="008E2BAE"/>
    <w:rsid w:val="008E3D6C"/>
    <w:rsid w:val="008E591B"/>
    <w:rsid w:val="008F1D5F"/>
    <w:rsid w:val="008F2C9E"/>
    <w:rsid w:val="008F72B0"/>
    <w:rsid w:val="0090578B"/>
    <w:rsid w:val="00910B3A"/>
    <w:rsid w:val="00912190"/>
    <w:rsid w:val="009124B8"/>
    <w:rsid w:val="009157B7"/>
    <w:rsid w:val="00915D07"/>
    <w:rsid w:val="00916BF9"/>
    <w:rsid w:val="00922084"/>
    <w:rsid w:val="00923D4D"/>
    <w:rsid w:val="009247A3"/>
    <w:rsid w:val="009251EF"/>
    <w:rsid w:val="00934851"/>
    <w:rsid w:val="009357ED"/>
    <w:rsid w:val="00936CEF"/>
    <w:rsid w:val="00937393"/>
    <w:rsid w:val="009379F7"/>
    <w:rsid w:val="00941664"/>
    <w:rsid w:val="00944EA1"/>
    <w:rsid w:val="00953B5F"/>
    <w:rsid w:val="00960225"/>
    <w:rsid w:val="00961A69"/>
    <w:rsid w:val="00963EF8"/>
    <w:rsid w:val="00965B11"/>
    <w:rsid w:val="009709F6"/>
    <w:rsid w:val="009748AA"/>
    <w:rsid w:val="0097566F"/>
    <w:rsid w:val="00976EAA"/>
    <w:rsid w:val="00986ABF"/>
    <w:rsid w:val="0099285B"/>
    <w:rsid w:val="00996E0F"/>
    <w:rsid w:val="009B1E67"/>
    <w:rsid w:val="009B22A4"/>
    <w:rsid w:val="009B5FB5"/>
    <w:rsid w:val="009B7A0A"/>
    <w:rsid w:val="009C1964"/>
    <w:rsid w:val="009C4C24"/>
    <w:rsid w:val="009D1ED6"/>
    <w:rsid w:val="009D20F9"/>
    <w:rsid w:val="009D2324"/>
    <w:rsid w:val="009D283B"/>
    <w:rsid w:val="009D3357"/>
    <w:rsid w:val="009D639B"/>
    <w:rsid w:val="009F2588"/>
    <w:rsid w:val="009F2AB1"/>
    <w:rsid w:val="009F562C"/>
    <w:rsid w:val="009F59B3"/>
    <w:rsid w:val="00A05459"/>
    <w:rsid w:val="00A05A62"/>
    <w:rsid w:val="00A06A9B"/>
    <w:rsid w:val="00A07609"/>
    <w:rsid w:val="00A13FFB"/>
    <w:rsid w:val="00A1427B"/>
    <w:rsid w:val="00A216DA"/>
    <w:rsid w:val="00A226E8"/>
    <w:rsid w:val="00A2387F"/>
    <w:rsid w:val="00A301AB"/>
    <w:rsid w:val="00A3418C"/>
    <w:rsid w:val="00A352F7"/>
    <w:rsid w:val="00A35BC3"/>
    <w:rsid w:val="00A363D8"/>
    <w:rsid w:val="00A36B24"/>
    <w:rsid w:val="00A37DCC"/>
    <w:rsid w:val="00A40311"/>
    <w:rsid w:val="00A4230F"/>
    <w:rsid w:val="00A4382E"/>
    <w:rsid w:val="00A44766"/>
    <w:rsid w:val="00A46691"/>
    <w:rsid w:val="00A52793"/>
    <w:rsid w:val="00A55953"/>
    <w:rsid w:val="00A565F9"/>
    <w:rsid w:val="00A568F5"/>
    <w:rsid w:val="00A62F59"/>
    <w:rsid w:val="00A66043"/>
    <w:rsid w:val="00A66EE8"/>
    <w:rsid w:val="00A74158"/>
    <w:rsid w:val="00A75536"/>
    <w:rsid w:val="00A758C4"/>
    <w:rsid w:val="00A77976"/>
    <w:rsid w:val="00A81492"/>
    <w:rsid w:val="00A82CA7"/>
    <w:rsid w:val="00A83A44"/>
    <w:rsid w:val="00A84D68"/>
    <w:rsid w:val="00A8745E"/>
    <w:rsid w:val="00A878DC"/>
    <w:rsid w:val="00A93FF7"/>
    <w:rsid w:val="00A96ABC"/>
    <w:rsid w:val="00AA0879"/>
    <w:rsid w:val="00AA28B2"/>
    <w:rsid w:val="00AA4207"/>
    <w:rsid w:val="00AA4489"/>
    <w:rsid w:val="00AA721E"/>
    <w:rsid w:val="00AB69F3"/>
    <w:rsid w:val="00AB6D0B"/>
    <w:rsid w:val="00AC14E0"/>
    <w:rsid w:val="00AC404F"/>
    <w:rsid w:val="00AC678E"/>
    <w:rsid w:val="00AD09EA"/>
    <w:rsid w:val="00AD0E3C"/>
    <w:rsid w:val="00AE21C9"/>
    <w:rsid w:val="00AE3B55"/>
    <w:rsid w:val="00AE43B7"/>
    <w:rsid w:val="00AE5584"/>
    <w:rsid w:val="00AE5FAC"/>
    <w:rsid w:val="00AE675B"/>
    <w:rsid w:val="00AF1F93"/>
    <w:rsid w:val="00AF2A5E"/>
    <w:rsid w:val="00AF3960"/>
    <w:rsid w:val="00AF428B"/>
    <w:rsid w:val="00AF5B3A"/>
    <w:rsid w:val="00B0612E"/>
    <w:rsid w:val="00B15398"/>
    <w:rsid w:val="00B20050"/>
    <w:rsid w:val="00B231AB"/>
    <w:rsid w:val="00B23D6F"/>
    <w:rsid w:val="00B24961"/>
    <w:rsid w:val="00B24D1D"/>
    <w:rsid w:val="00B26EEF"/>
    <w:rsid w:val="00B41F46"/>
    <w:rsid w:val="00B42708"/>
    <w:rsid w:val="00B4508E"/>
    <w:rsid w:val="00B45383"/>
    <w:rsid w:val="00B47881"/>
    <w:rsid w:val="00B507A3"/>
    <w:rsid w:val="00B54BCC"/>
    <w:rsid w:val="00B55F85"/>
    <w:rsid w:val="00B5673A"/>
    <w:rsid w:val="00B61236"/>
    <w:rsid w:val="00B613DB"/>
    <w:rsid w:val="00B67C8A"/>
    <w:rsid w:val="00B749DB"/>
    <w:rsid w:val="00B759BB"/>
    <w:rsid w:val="00B80E09"/>
    <w:rsid w:val="00B81213"/>
    <w:rsid w:val="00B82B03"/>
    <w:rsid w:val="00B839AB"/>
    <w:rsid w:val="00B84919"/>
    <w:rsid w:val="00B86C08"/>
    <w:rsid w:val="00B93A8E"/>
    <w:rsid w:val="00B950FD"/>
    <w:rsid w:val="00BA18F9"/>
    <w:rsid w:val="00BA5141"/>
    <w:rsid w:val="00BA5D5E"/>
    <w:rsid w:val="00BA6A14"/>
    <w:rsid w:val="00BA79F5"/>
    <w:rsid w:val="00BC0617"/>
    <w:rsid w:val="00BC633D"/>
    <w:rsid w:val="00BC6DAA"/>
    <w:rsid w:val="00BD0918"/>
    <w:rsid w:val="00BD1050"/>
    <w:rsid w:val="00BD2128"/>
    <w:rsid w:val="00BD5A1E"/>
    <w:rsid w:val="00C02215"/>
    <w:rsid w:val="00C10DF4"/>
    <w:rsid w:val="00C11EB9"/>
    <w:rsid w:val="00C235F0"/>
    <w:rsid w:val="00C276BD"/>
    <w:rsid w:val="00C27D65"/>
    <w:rsid w:val="00C27F21"/>
    <w:rsid w:val="00C3094A"/>
    <w:rsid w:val="00C40F98"/>
    <w:rsid w:val="00C52509"/>
    <w:rsid w:val="00C570C0"/>
    <w:rsid w:val="00C5730C"/>
    <w:rsid w:val="00C60CC2"/>
    <w:rsid w:val="00C61F49"/>
    <w:rsid w:val="00C63DC1"/>
    <w:rsid w:val="00C656AE"/>
    <w:rsid w:val="00C65F2D"/>
    <w:rsid w:val="00C71455"/>
    <w:rsid w:val="00C741D9"/>
    <w:rsid w:val="00C748F1"/>
    <w:rsid w:val="00C74A4E"/>
    <w:rsid w:val="00C75B77"/>
    <w:rsid w:val="00C77F98"/>
    <w:rsid w:val="00C800DB"/>
    <w:rsid w:val="00C80EEA"/>
    <w:rsid w:val="00C90897"/>
    <w:rsid w:val="00C92ED8"/>
    <w:rsid w:val="00C93DF1"/>
    <w:rsid w:val="00CA185A"/>
    <w:rsid w:val="00CA223A"/>
    <w:rsid w:val="00CA5AF5"/>
    <w:rsid w:val="00CB12AD"/>
    <w:rsid w:val="00CB1645"/>
    <w:rsid w:val="00CB48A3"/>
    <w:rsid w:val="00CB4FB9"/>
    <w:rsid w:val="00CB6B76"/>
    <w:rsid w:val="00CB70E4"/>
    <w:rsid w:val="00CC0E16"/>
    <w:rsid w:val="00CC1806"/>
    <w:rsid w:val="00CC4437"/>
    <w:rsid w:val="00CC7F13"/>
    <w:rsid w:val="00CD0507"/>
    <w:rsid w:val="00CD4F06"/>
    <w:rsid w:val="00CD5603"/>
    <w:rsid w:val="00CD5A91"/>
    <w:rsid w:val="00CE0708"/>
    <w:rsid w:val="00CF21F0"/>
    <w:rsid w:val="00CF4B1D"/>
    <w:rsid w:val="00CF7014"/>
    <w:rsid w:val="00CF795D"/>
    <w:rsid w:val="00CF7DBD"/>
    <w:rsid w:val="00D02DC8"/>
    <w:rsid w:val="00D03250"/>
    <w:rsid w:val="00D0486A"/>
    <w:rsid w:val="00D04F5E"/>
    <w:rsid w:val="00D05ECF"/>
    <w:rsid w:val="00D11B98"/>
    <w:rsid w:val="00D1353F"/>
    <w:rsid w:val="00D173C1"/>
    <w:rsid w:val="00D20134"/>
    <w:rsid w:val="00D20B44"/>
    <w:rsid w:val="00D20F95"/>
    <w:rsid w:val="00D243B8"/>
    <w:rsid w:val="00D27C52"/>
    <w:rsid w:val="00D344FF"/>
    <w:rsid w:val="00D37281"/>
    <w:rsid w:val="00D37350"/>
    <w:rsid w:val="00D41984"/>
    <w:rsid w:val="00D4249A"/>
    <w:rsid w:val="00D42BCC"/>
    <w:rsid w:val="00D441E3"/>
    <w:rsid w:val="00D4479C"/>
    <w:rsid w:val="00D44B5E"/>
    <w:rsid w:val="00D50EDF"/>
    <w:rsid w:val="00D52ABB"/>
    <w:rsid w:val="00D53799"/>
    <w:rsid w:val="00D5412E"/>
    <w:rsid w:val="00D565C5"/>
    <w:rsid w:val="00D6041B"/>
    <w:rsid w:val="00D670DF"/>
    <w:rsid w:val="00D70FCD"/>
    <w:rsid w:val="00D72146"/>
    <w:rsid w:val="00D748B7"/>
    <w:rsid w:val="00D83A8C"/>
    <w:rsid w:val="00D86F17"/>
    <w:rsid w:val="00D8703A"/>
    <w:rsid w:val="00D878C5"/>
    <w:rsid w:val="00D96A7A"/>
    <w:rsid w:val="00DA1083"/>
    <w:rsid w:val="00DA49E2"/>
    <w:rsid w:val="00DA5D1F"/>
    <w:rsid w:val="00DB0AB1"/>
    <w:rsid w:val="00DB70DF"/>
    <w:rsid w:val="00DC0151"/>
    <w:rsid w:val="00DC2386"/>
    <w:rsid w:val="00DC68A2"/>
    <w:rsid w:val="00DC744E"/>
    <w:rsid w:val="00DD3FE8"/>
    <w:rsid w:val="00DD5A34"/>
    <w:rsid w:val="00DD5CDC"/>
    <w:rsid w:val="00DD74DD"/>
    <w:rsid w:val="00DE0298"/>
    <w:rsid w:val="00DE17BB"/>
    <w:rsid w:val="00DE2D3F"/>
    <w:rsid w:val="00DF2823"/>
    <w:rsid w:val="00DF3397"/>
    <w:rsid w:val="00DF412E"/>
    <w:rsid w:val="00DF6F21"/>
    <w:rsid w:val="00E0222A"/>
    <w:rsid w:val="00E06EFC"/>
    <w:rsid w:val="00E0700C"/>
    <w:rsid w:val="00E074D5"/>
    <w:rsid w:val="00E11CD9"/>
    <w:rsid w:val="00E12AB6"/>
    <w:rsid w:val="00E20276"/>
    <w:rsid w:val="00E2175E"/>
    <w:rsid w:val="00E2191C"/>
    <w:rsid w:val="00E21C14"/>
    <w:rsid w:val="00E21CE7"/>
    <w:rsid w:val="00E264FB"/>
    <w:rsid w:val="00E30821"/>
    <w:rsid w:val="00E316CA"/>
    <w:rsid w:val="00E31F01"/>
    <w:rsid w:val="00E33172"/>
    <w:rsid w:val="00E332BE"/>
    <w:rsid w:val="00E33D38"/>
    <w:rsid w:val="00E40E71"/>
    <w:rsid w:val="00E42BCF"/>
    <w:rsid w:val="00E47826"/>
    <w:rsid w:val="00E508C5"/>
    <w:rsid w:val="00E523F3"/>
    <w:rsid w:val="00E558CB"/>
    <w:rsid w:val="00E61A8C"/>
    <w:rsid w:val="00E61F1C"/>
    <w:rsid w:val="00E667F2"/>
    <w:rsid w:val="00E672A6"/>
    <w:rsid w:val="00E710DA"/>
    <w:rsid w:val="00E739E3"/>
    <w:rsid w:val="00E750A8"/>
    <w:rsid w:val="00E75370"/>
    <w:rsid w:val="00E906F3"/>
    <w:rsid w:val="00E91A27"/>
    <w:rsid w:val="00E9335E"/>
    <w:rsid w:val="00E934B8"/>
    <w:rsid w:val="00E942AE"/>
    <w:rsid w:val="00E9476B"/>
    <w:rsid w:val="00EA1399"/>
    <w:rsid w:val="00EA2CC6"/>
    <w:rsid w:val="00EA6B23"/>
    <w:rsid w:val="00EA7957"/>
    <w:rsid w:val="00EA7CEF"/>
    <w:rsid w:val="00EA7D24"/>
    <w:rsid w:val="00EB241F"/>
    <w:rsid w:val="00EB7139"/>
    <w:rsid w:val="00EC0AB8"/>
    <w:rsid w:val="00EC350A"/>
    <w:rsid w:val="00EC3CF0"/>
    <w:rsid w:val="00EC4E1B"/>
    <w:rsid w:val="00EC776A"/>
    <w:rsid w:val="00ED0D6B"/>
    <w:rsid w:val="00ED2D64"/>
    <w:rsid w:val="00ED588C"/>
    <w:rsid w:val="00ED7950"/>
    <w:rsid w:val="00EE0653"/>
    <w:rsid w:val="00EE1D49"/>
    <w:rsid w:val="00EE367A"/>
    <w:rsid w:val="00EE4C8E"/>
    <w:rsid w:val="00EE7504"/>
    <w:rsid w:val="00EF2DD1"/>
    <w:rsid w:val="00EF3A15"/>
    <w:rsid w:val="00EF57B4"/>
    <w:rsid w:val="00EF7BE5"/>
    <w:rsid w:val="00F00BE2"/>
    <w:rsid w:val="00F03CA6"/>
    <w:rsid w:val="00F12422"/>
    <w:rsid w:val="00F24ABB"/>
    <w:rsid w:val="00F25AE6"/>
    <w:rsid w:val="00F30918"/>
    <w:rsid w:val="00F32849"/>
    <w:rsid w:val="00F32C4A"/>
    <w:rsid w:val="00F333E4"/>
    <w:rsid w:val="00F45E00"/>
    <w:rsid w:val="00F46EB3"/>
    <w:rsid w:val="00F47649"/>
    <w:rsid w:val="00F47FC8"/>
    <w:rsid w:val="00F50AE5"/>
    <w:rsid w:val="00F5366E"/>
    <w:rsid w:val="00F61482"/>
    <w:rsid w:val="00F61519"/>
    <w:rsid w:val="00F61C51"/>
    <w:rsid w:val="00F64A76"/>
    <w:rsid w:val="00F74E01"/>
    <w:rsid w:val="00F754FC"/>
    <w:rsid w:val="00F8297B"/>
    <w:rsid w:val="00F84AA1"/>
    <w:rsid w:val="00F851B3"/>
    <w:rsid w:val="00F85F42"/>
    <w:rsid w:val="00F86C68"/>
    <w:rsid w:val="00F91D80"/>
    <w:rsid w:val="00F933B4"/>
    <w:rsid w:val="00FA0273"/>
    <w:rsid w:val="00FA18B8"/>
    <w:rsid w:val="00FB20ED"/>
    <w:rsid w:val="00FB45FF"/>
    <w:rsid w:val="00FB51B6"/>
    <w:rsid w:val="00FB67DA"/>
    <w:rsid w:val="00FC32FE"/>
    <w:rsid w:val="00FD51BC"/>
    <w:rsid w:val="00FD5A54"/>
    <w:rsid w:val="00FD7EB9"/>
    <w:rsid w:val="00FE0D0B"/>
    <w:rsid w:val="00FE0E60"/>
    <w:rsid w:val="00FE30BC"/>
    <w:rsid w:val="00FE3B29"/>
    <w:rsid w:val="00FE5FC9"/>
    <w:rsid w:val="00FF1BB7"/>
    <w:rsid w:val="00FF5368"/>
    <w:rsid w:val="00FF7A30"/>
    <w:rsid w:val="00FF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71"/>
    <w:rPr>
      <w:sz w:val="22"/>
      <w:szCs w:val="22"/>
      <w:lang w:eastAsia="en-US"/>
    </w:rPr>
  </w:style>
  <w:style w:type="paragraph" w:styleId="2">
    <w:name w:val="heading 2"/>
    <w:basedOn w:val="a"/>
    <w:link w:val="20"/>
    <w:uiPriority w:val="9"/>
    <w:qFormat/>
    <w:rsid w:val="001342E7"/>
    <w:pPr>
      <w:spacing w:before="100" w:beforeAutospacing="1" w:after="100" w:afterAutospacing="1"/>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C51"/>
    <w:rPr>
      <w:rFonts w:ascii="Tahoma" w:hAnsi="Tahoma" w:cs="Tahoma"/>
      <w:sz w:val="16"/>
      <w:szCs w:val="16"/>
    </w:rPr>
  </w:style>
  <w:style w:type="character" w:customStyle="1" w:styleId="a4">
    <w:name w:val="Текст выноски Знак"/>
    <w:basedOn w:val="a0"/>
    <w:link w:val="a3"/>
    <w:uiPriority w:val="99"/>
    <w:semiHidden/>
    <w:rsid w:val="00F61C51"/>
    <w:rPr>
      <w:rFonts w:ascii="Tahoma" w:hAnsi="Tahoma" w:cs="Tahoma"/>
      <w:sz w:val="16"/>
      <w:szCs w:val="16"/>
    </w:rPr>
  </w:style>
  <w:style w:type="table" w:styleId="a5">
    <w:name w:val="Table Grid"/>
    <w:basedOn w:val="a1"/>
    <w:uiPriority w:val="59"/>
    <w:rsid w:val="00F61C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aliases w:val="Bullet List,FooterText,numbered,Абзац списка основной"/>
    <w:basedOn w:val="a"/>
    <w:link w:val="a7"/>
    <w:uiPriority w:val="34"/>
    <w:qFormat/>
    <w:rsid w:val="0044284E"/>
    <w:pPr>
      <w:ind w:left="720"/>
      <w:contextualSpacing/>
    </w:pPr>
  </w:style>
  <w:style w:type="character" w:styleId="a8">
    <w:name w:val="Hyperlink"/>
    <w:basedOn w:val="a0"/>
    <w:uiPriority w:val="99"/>
    <w:unhideWhenUsed/>
    <w:rsid w:val="0063564B"/>
    <w:rPr>
      <w:color w:val="0000FF" w:themeColor="hyperlink"/>
      <w:u w:val="single"/>
    </w:rPr>
  </w:style>
  <w:style w:type="paragraph" w:customStyle="1" w:styleId="1">
    <w:name w:val="Знак1"/>
    <w:basedOn w:val="a"/>
    <w:rsid w:val="000718BC"/>
    <w:pPr>
      <w:spacing w:after="160" w:line="240" w:lineRule="exact"/>
    </w:pPr>
    <w:rPr>
      <w:rFonts w:ascii="Verdana" w:eastAsia="Times New Roman" w:hAnsi="Verdana"/>
      <w:sz w:val="20"/>
      <w:szCs w:val="20"/>
      <w:lang w:val="en-US"/>
    </w:rPr>
  </w:style>
  <w:style w:type="paragraph" w:styleId="a9">
    <w:name w:val="header"/>
    <w:basedOn w:val="a"/>
    <w:link w:val="aa"/>
    <w:uiPriority w:val="99"/>
    <w:unhideWhenUsed/>
    <w:rsid w:val="004C14DA"/>
    <w:pPr>
      <w:tabs>
        <w:tab w:val="center" w:pos="4677"/>
        <w:tab w:val="right" w:pos="9355"/>
      </w:tabs>
    </w:pPr>
  </w:style>
  <w:style w:type="character" w:customStyle="1" w:styleId="aa">
    <w:name w:val="Верхний колонтитул Знак"/>
    <w:basedOn w:val="a0"/>
    <w:link w:val="a9"/>
    <w:uiPriority w:val="99"/>
    <w:rsid w:val="004C14DA"/>
    <w:rPr>
      <w:sz w:val="22"/>
      <w:szCs w:val="22"/>
      <w:lang w:eastAsia="en-US"/>
    </w:rPr>
  </w:style>
  <w:style w:type="paragraph" w:styleId="ab">
    <w:name w:val="footer"/>
    <w:basedOn w:val="a"/>
    <w:link w:val="ac"/>
    <w:uiPriority w:val="99"/>
    <w:unhideWhenUsed/>
    <w:rsid w:val="004C14DA"/>
    <w:pPr>
      <w:tabs>
        <w:tab w:val="center" w:pos="4677"/>
        <w:tab w:val="right" w:pos="9355"/>
      </w:tabs>
    </w:pPr>
  </w:style>
  <w:style w:type="character" w:customStyle="1" w:styleId="ac">
    <w:name w:val="Нижний колонтитул Знак"/>
    <w:basedOn w:val="a0"/>
    <w:link w:val="ab"/>
    <w:uiPriority w:val="99"/>
    <w:rsid w:val="004C14DA"/>
    <w:rPr>
      <w:sz w:val="22"/>
      <w:szCs w:val="22"/>
      <w:lang w:eastAsia="en-US"/>
    </w:rPr>
  </w:style>
  <w:style w:type="paragraph" w:customStyle="1" w:styleId="ad">
    <w:name w:val="Стиль"/>
    <w:rsid w:val="00F25AE6"/>
    <w:pPr>
      <w:widowControl w:val="0"/>
      <w:autoSpaceDE w:val="0"/>
      <w:autoSpaceDN w:val="0"/>
      <w:adjustRightInd w:val="0"/>
    </w:pPr>
    <w:rPr>
      <w:rFonts w:ascii="Arial" w:eastAsiaTheme="minorEastAsia" w:hAnsi="Arial" w:cs="Arial"/>
      <w:sz w:val="24"/>
      <w:szCs w:val="24"/>
    </w:rPr>
  </w:style>
  <w:style w:type="paragraph" w:customStyle="1" w:styleId="ae">
    <w:name w:val="Знак"/>
    <w:basedOn w:val="a"/>
    <w:rsid w:val="009748AA"/>
    <w:pPr>
      <w:spacing w:after="160" w:line="240" w:lineRule="exact"/>
    </w:pPr>
    <w:rPr>
      <w:rFonts w:ascii="Verdana" w:eastAsia="Times New Roman" w:hAnsi="Verdana"/>
      <w:sz w:val="20"/>
      <w:szCs w:val="20"/>
      <w:lang w:val="en-US"/>
    </w:rPr>
  </w:style>
  <w:style w:type="paragraph" w:styleId="af">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f0"/>
    <w:uiPriority w:val="99"/>
    <w:qFormat/>
    <w:rsid w:val="009748AA"/>
    <w:pPr>
      <w:spacing w:before="100" w:beforeAutospacing="1" w:after="100" w:afterAutospacing="1"/>
    </w:pPr>
    <w:rPr>
      <w:rFonts w:ascii="Times New Roman" w:eastAsia="Times New Roman" w:hAnsi="Times New Roman"/>
      <w:sz w:val="24"/>
      <w:szCs w:val="24"/>
      <w:lang w:eastAsia="ru-RU"/>
    </w:rPr>
  </w:style>
  <w:style w:type="paragraph" w:styleId="af1">
    <w:name w:val="No Spacing"/>
    <w:link w:val="af2"/>
    <w:uiPriority w:val="1"/>
    <w:qFormat/>
    <w:rsid w:val="00AF3960"/>
    <w:rPr>
      <w:sz w:val="22"/>
      <w:szCs w:val="22"/>
      <w:lang w:eastAsia="en-US"/>
    </w:rPr>
  </w:style>
  <w:style w:type="character" w:customStyle="1" w:styleId="af2">
    <w:name w:val="Без интервала Знак"/>
    <w:link w:val="af1"/>
    <w:locked/>
    <w:rsid w:val="00AF3960"/>
    <w:rPr>
      <w:sz w:val="22"/>
      <w:szCs w:val="22"/>
      <w:lang w:eastAsia="en-US"/>
    </w:rPr>
  </w:style>
  <w:style w:type="paragraph" w:customStyle="1" w:styleId="ConsPlusNormal">
    <w:name w:val="ConsPlusNormal"/>
    <w:link w:val="ConsPlusNormal0"/>
    <w:rsid w:val="00AF3960"/>
    <w:pPr>
      <w:widowControl w:val="0"/>
      <w:autoSpaceDE w:val="0"/>
      <w:autoSpaceDN w:val="0"/>
    </w:pPr>
    <w:rPr>
      <w:rFonts w:eastAsia="Times New Roman" w:cs="Calibri"/>
      <w:sz w:val="22"/>
    </w:rPr>
  </w:style>
  <w:style w:type="character" w:customStyle="1" w:styleId="catalog-section-title2">
    <w:name w:val="catalog-section-title2"/>
    <w:basedOn w:val="a0"/>
    <w:rsid w:val="002035AF"/>
    <w:rPr>
      <w:b/>
      <w:bCs/>
      <w:vanish w:val="0"/>
      <w:webHidden w:val="0"/>
      <w:color w:val="555555"/>
      <w:specVanish w:val="0"/>
    </w:rPr>
  </w:style>
  <w:style w:type="paragraph" w:customStyle="1" w:styleId="10">
    <w:name w:val="Абзац списка1"/>
    <w:basedOn w:val="a"/>
    <w:rsid w:val="00366DD1"/>
    <w:pPr>
      <w:spacing w:after="160" w:line="256" w:lineRule="auto"/>
      <w:ind w:left="720"/>
    </w:pPr>
    <w:rPr>
      <w:rFonts w:eastAsia="Times New Roman"/>
    </w:rPr>
  </w:style>
  <w:style w:type="character" w:customStyle="1" w:styleId="af3">
    <w:name w:val="Основной текст_"/>
    <w:link w:val="3"/>
    <w:locked/>
    <w:rsid w:val="00366DD1"/>
    <w:rPr>
      <w:rFonts w:ascii="Times New Roman" w:hAnsi="Times New Roman"/>
      <w:shd w:val="clear" w:color="auto" w:fill="FFFFFF"/>
    </w:rPr>
  </w:style>
  <w:style w:type="paragraph" w:customStyle="1" w:styleId="3">
    <w:name w:val="Основной текст3"/>
    <w:basedOn w:val="a"/>
    <w:link w:val="af3"/>
    <w:rsid w:val="00366DD1"/>
    <w:pPr>
      <w:shd w:val="clear" w:color="auto" w:fill="FFFFFF"/>
      <w:spacing w:line="240" w:lineRule="atLeast"/>
      <w:ind w:hanging="2380"/>
      <w:jc w:val="right"/>
    </w:pPr>
    <w:rPr>
      <w:rFonts w:ascii="Times New Roman" w:hAnsi="Times New Roman"/>
      <w:sz w:val="20"/>
      <w:szCs w:val="20"/>
      <w:lang w:eastAsia="ru-RU"/>
    </w:rPr>
  </w:style>
  <w:style w:type="paragraph" w:customStyle="1" w:styleId="30">
    <w:name w:val="Знак3"/>
    <w:basedOn w:val="a"/>
    <w:rsid w:val="00FA18B8"/>
    <w:pPr>
      <w:spacing w:after="160" w:line="240" w:lineRule="exact"/>
    </w:pPr>
    <w:rPr>
      <w:rFonts w:ascii="Verdana" w:eastAsia="Times New Roman" w:hAnsi="Verdana"/>
      <w:sz w:val="20"/>
      <w:szCs w:val="20"/>
      <w:lang w:val="en-US"/>
    </w:rPr>
  </w:style>
  <w:style w:type="paragraph" w:customStyle="1" w:styleId="21">
    <w:name w:val="Знак2"/>
    <w:basedOn w:val="a"/>
    <w:rsid w:val="007D15EB"/>
    <w:pPr>
      <w:spacing w:after="160" w:line="240" w:lineRule="exact"/>
    </w:pPr>
    <w:rPr>
      <w:rFonts w:ascii="Verdana" w:eastAsia="Times New Roman" w:hAnsi="Verdana"/>
      <w:sz w:val="20"/>
      <w:szCs w:val="20"/>
      <w:lang w:val="en-US"/>
    </w:rPr>
  </w:style>
  <w:style w:type="paragraph" w:customStyle="1" w:styleId="ConsPlusNonformat">
    <w:name w:val="ConsPlusNonformat"/>
    <w:uiPriority w:val="99"/>
    <w:rsid w:val="009B1E67"/>
    <w:pPr>
      <w:widowControl w:val="0"/>
      <w:autoSpaceDE w:val="0"/>
      <w:autoSpaceDN w:val="0"/>
    </w:pPr>
    <w:rPr>
      <w:rFonts w:ascii="Courier New" w:eastAsia="Times New Roman" w:hAnsi="Courier New" w:cs="Courier New"/>
    </w:rPr>
  </w:style>
  <w:style w:type="character" w:customStyle="1" w:styleId="a7">
    <w:name w:val="Абзац списка Знак"/>
    <w:aliases w:val="Bullet List Знак,FooterText Знак,numbered Знак,Абзац списка основной Знак"/>
    <w:link w:val="a6"/>
    <w:uiPriority w:val="34"/>
    <w:locked/>
    <w:rsid w:val="006A38E0"/>
    <w:rPr>
      <w:sz w:val="22"/>
      <w:szCs w:val="22"/>
      <w:lang w:eastAsia="en-US"/>
    </w:rPr>
  </w:style>
  <w:style w:type="paragraph" w:styleId="af4">
    <w:name w:val="footnote text"/>
    <w:basedOn w:val="a"/>
    <w:link w:val="af5"/>
    <w:uiPriority w:val="99"/>
    <w:unhideWhenUsed/>
    <w:rsid w:val="00E0700C"/>
    <w:rPr>
      <w:sz w:val="20"/>
      <w:szCs w:val="20"/>
    </w:rPr>
  </w:style>
  <w:style w:type="character" w:customStyle="1" w:styleId="af5">
    <w:name w:val="Текст сноски Знак"/>
    <w:basedOn w:val="a0"/>
    <w:link w:val="af4"/>
    <w:uiPriority w:val="99"/>
    <w:rsid w:val="00E0700C"/>
    <w:rPr>
      <w:lang w:eastAsia="en-US"/>
    </w:rPr>
  </w:style>
  <w:style w:type="character" w:styleId="af6">
    <w:name w:val="footnote reference"/>
    <w:basedOn w:val="a0"/>
    <w:uiPriority w:val="99"/>
    <w:semiHidden/>
    <w:unhideWhenUsed/>
    <w:rsid w:val="00E0700C"/>
    <w:rPr>
      <w:vertAlign w:val="superscript"/>
    </w:rPr>
  </w:style>
  <w:style w:type="character" w:customStyle="1" w:styleId="ConsPlusNormal0">
    <w:name w:val="ConsPlusNormal Знак"/>
    <w:link w:val="ConsPlusNormal"/>
    <w:locked/>
    <w:rsid w:val="003A1841"/>
    <w:rPr>
      <w:rFonts w:eastAsia="Times New Roman" w:cs="Calibri"/>
      <w:sz w:val="22"/>
    </w:rPr>
  </w:style>
  <w:style w:type="character" w:customStyle="1" w:styleId="20">
    <w:name w:val="Заголовок 2 Знак"/>
    <w:basedOn w:val="a0"/>
    <w:link w:val="2"/>
    <w:uiPriority w:val="9"/>
    <w:rsid w:val="001342E7"/>
    <w:rPr>
      <w:rFonts w:ascii="Times New Roman" w:eastAsia="Times New Roman" w:hAnsi="Times New Roman"/>
      <w:b/>
      <w:bCs/>
      <w:sz w:val="36"/>
      <w:szCs w:val="36"/>
    </w:rPr>
  </w:style>
  <w:style w:type="paragraph" w:customStyle="1" w:styleId="Default">
    <w:name w:val="Default"/>
    <w:rsid w:val="003D3624"/>
    <w:pPr>
      <w:autoSpaceDE w:val="0"/>
      <w:autoSpaceDN w:val="0"/>
      <w:adjustRightInd w:val="0"/>
    </w:pPr>
    <w:rPr>
      <w:rFonts w:ascii="AAAAAE+TimesNewRomanPSMT" w:hAnsi="AAAAAE+TimesNewRomanPSMT" w:cs="AAAAAE+TimesNewRomanPSMT"/>
      <w:color w:val="000000"/>
      <w:sz w:val="24"/>
      <w:szCs w:val="24"/>
    </w:rPr>
  </w:style>
  <w:style w:type="paragraph" w:customStyle="1" w:styleId="ConsPlusTitle">
    <w:name w:val="ConsPlusTitle"/>
    <w:rsid w:val="004522F3"/>
    <w:pPr>
      <w:widowControl w:val="0"/>
      <w:autoSpaceDE w:val="0"/>
      <w:autoSpaceDN w:val="0"/>
    </w:pPr>
    <w:rPr>
      <w:rFonts w:eastAsia="Times New Roman" w:cs="Calibri"/>
      <w:b/>
      <w:sz w:val="22"/>
    </w:rPr>
  </w:style>
  <w:style w:type="character" w:customStyle="1" w:styleId="af0">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
    <w:uiPriority w:val="99"/>
    <w:rsid w:val="0086196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71"/>
    <w:rPr>
      <w:sz w:val="22"/>
      <w:szCs w:val="22"/>
      <w:lang w:eastAsia="en-US"/>
    </w:rPr>
  </w:style>
  <w:style w:type="paragraph" w:styleId="2">
    <w:name w:val="heading 2"/>
    <w:basedOn w:val="a"/>
    <w:link w:val="20"/>
    <w:uiPriority w:val="9"/>
    <w:qFormat/>
    <w:rsid w:val="001342E7"/>
    <w:pPr>
      <w:spacing w:before="100" w:beforeAutospacing="1" w:after="100" w:afterAutospacing="1"/>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C51"/>
    <w:rPr>
      <w:rFonts w:ascii="Tahoma" w:hAnsi="Tahoma" w:cs="Tahoma"/>
      <w:sz w:val="16"/>
      <w:szCs w:val="16"/>
    </w:rPr>
  </w:style>
  <w:style w:type="character" w:customStyle="1" w:styleId="a4">
    <w:name w:val="Текст выноски Знак"/>
    <w:basedOn w:val="a0"/>
    <w:link w:val="a3"/>
    <w:uiPriority w:val="99"/>
    <w:semiHidden/>
    <w:rsid w:val="00F61C51"/>
    <w:rPr>
      <w:rFonts w:ascii="Tahoma" w:hAnsi="Tahoma" w:cs="Tahoma"/>
      <w:sz w:val="16"/>
      <w:szCs w:val="16"/>
    </w:rPr>
  </w:style>
  <w:style w:type="table" w:styleId="a5">
    <w:name w:val="Table Grid"/>
    <w:basedOn w:val="a1"/>
    <w:uiPriority w:val="59"/>
    <w:rsid w:val="00F61C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aliases w:val="Bullet List,FooterText,numbered,Абзац списка основной"/>
    <w:basedOn w:val="a"/>
    <w:link w:val="a7"/>
    <w:uiPriority w:val="34"/>
    <w:qFormat/>
    <w:rsid w:val="0044284E"/>
    <w:pPr>
      <w:ind w:left="720"/>
      <w:contextualSpacing/>
    </w:pPr>
  </w:style>
  <w:style w:type="character" w:styleId="a8">
    <w:name w:val="Hyperlink"/>
    <w:basedOn w:val="a0"/>
    <w:uiPriority w:val="99"/>
    <w:unhideWhenUsed/>
    <w:rsid w:val="0063564B"/>
    <w:rPr>
      <w:color w:val="0000FF" w:themeColor="hyperlink"/>
      <w:u w:val="single"/>
    </w:rPr>
  </w:style>
  <w:style w:type="paragraph" w:customStyle="1" w:styleId="1">
    <w:name w:val="Знак1"/>
    <w:basedOn w:val="a"/>
    <w:rsid w:val="000718BC"/>
    <w:pPr>
      <w:spacing w:after="160" w:line="240" w:lineRule="exact"/>
    </w:pPr>
    <w:rPr>
      <w:rFonts w:ascii="Verdana" w:eastAsia="Times New Roman" w:hAnsi="Verdana"/>
      <w:sz w:val="20"/>
      <w:szCs w:val="20"/>
      <w:lang w:val="en-US"/>
    </w:rPr>
  </w:style>
  <w:style w:type="paragraph" w:styleId="a9">
    <w:name w:val="header"/>
    <w:basedOn w:val="a"/>
    <w:link w:val="aa"/>
    <w:uiPriority w:val="99"/>
    <w:unhideWhenUsed/>
    <w:rsid w:val="004C14DA"/>
    <w:pPr>
      <w:tabs>
        <w:tab w:val="center" w:pos="4677"/>
        <w:tab w:val="right" w:pos="9355"/>
      </w:tabs>
    </w:pPr>
  </w:style>
  <w:style w:type="character" w:customStyle="1" w:styleId="aa">
    <w:name w:val="Верхний колонтитул Знак"/>
    <w:basedOn w:val="a0"/>
    <w:link w:val="a9"/>
    <w:uiPriority w:val="99"/>
    <w:rsid w:val="004C14DA"/>
    <w:rPr>
      <w:sz w:val="22"/>
      <w:szCs w:val="22"/>
      <w:lang w:eastAsia="en-US"/>
    </w:rPr>
  </w:style>
  <w:style w:type="paragraph" w:styleId="ab">
    <w:name w:val="footer"/>
    <w:basedOn w:val="a"/>
    <w:link w:val="ac"/>
    <w:uiPriority w:val="99"/>
    <w:unhideWhenUsed/>
    <w:rsid w:val="004C14DA"/>
    <w:pPr>
      <w:tabs>
        <w:tab w:val="center" w:pos="4677"/>
        <w:tab w:val="right" w:pos="9355"/>
      </w:tabs>
    </w:pPr>
  </w:style>
  <w:style w:type="character" w:customStyle="1" w:styleId="ac">
    <w:name w:val="Нижний колонтитул Знак"/>
    <w:basedOn w:val="a0"/>
    <w:link w:val="ab"/>
    <w:uiPriority w:val="99"/>
    <w:rsid w:val="004C14DA"/>
    <w:rPr>
      <w:sz w:val="22"/>
      <w:szCs w:val="22"/>
      <w:lang w:eastAsia="en-US"/>
    </w:rPr>
  </w:style>
  <w:style w:type="paragraph" w:customStyle="1" w:styleId="ad">
    <w:name w:val="Стиль"/>
    <w:rsid w:val="00F25AE6"/>
    <w:pPr>
      <w:widowControl w:val="0"/>
      <w:autoSpaceDE w:val="0"/>
      <w:autoSpaceDN w:val="0"/>
      <w:adjustRightInd w:val="0"/>
    </w:pPr>
    <w:rPr>
      <w:rFonts w:ascii="Arial" w:eastAsiaTheme="minorEastAsia" w:hAnsi="Arial" w:cs="Arial"/>
      <w:sz w:val="24"/>
      <w:szCs w:val="24"/>
    </w:rPr>
  </w:style>
  <w:style w:type="paragraph" w:customStyle="1" w:styleId="ae">
    <w:name w:val="Знак"/>
    <w:basedOn w:val="a"/>
    <w:rsid w:val="009748AA"/>
    <w:pPr>
      <w:spacing w:after="160" w:line="240" w:lineRule="exact"/>
    </w:pPr>
    <w:rPr>
      <w:rFonts w:ascii="Verdana" w:eastAsia="Times New Roman" w:hAnsi="Verdana"/>
      <w:sz w:val="20"/>
      <w:szCs w:val="20"/>
      <w:lang w:val="en-US"/>
    </w:rPr>
  </w:style>
  <w:style w:type="paragraph" w:styleId="af">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f0"/>
    <w:uiPriority w:val="99"/>
    <w:qFormat/>
    <w:rsid w:val="009748AA"/>
    <w:pPr>
      <w:spacing w:before="100" w:beforeAutospacing="1" w:after="100" w:afterAutospacing="1"/>
    </w:pPr>
    <w:rPr>
      <w:rFonts w:ascii="Times New Roman" w:eastAsia="Times New Roman" w:hAnsi="Times New Roman"/>
      <w:sz w:val="24"/>
      <w:szCs w:val="24"/>
      <w:lang w:eastAsia="ru-RU"/>
    </w:rPr>
  </w:style>
  <w:style w:type="paragraph" w:styleId="af1">
    <w:name w:val="No Spacing"/>
    <w:link w:val="af2"/>
    <w:uiPriority w:val="1"/>
    <w:qFormat/>
    <w:rsid w:val="00AF3960"/>
    <w:rPr>
      <w:sz w:val="22"/>
      <w:szCs w:val="22"/>
      <w:lang w:eastAsia="en-US"/>
    </w:rPr>
  </w:style>
  <w:style w:type="character" w:customStyle="1" w:styleId="af2">
    <w:name w:val="Без интервала Знак"/>
    <w:link w:val="af1"/>
    <w:locked/>
    <w:rsid w:val="00AF3960"/>
    <w:rPr>
      <w:sz w:val="22"/>
      <w:szCs w:val="22"/>
      <w:lang w:eastAsia="en-US"/>
    </w:rPr>
  </w:style>
  <w:style w:type="paragraph" w:customStyle="1" w:styleId="ConsPlusNormal">
    <w:name w:val="ConsPlusNormal"/>
    <w:link w:val="ConsPlusNormal0"/>
    <w:rsid w:val="00AF3960"/>
    <w:pPr>
      <w:widowControl w:val="0"/>
      <w:autoSpaceDE w:val="0"/>
      <w:autoSpaceDN w:val="0"/>
    </w:pPr>
    <w:rPr>
      <w:rFonts w:eastAsia="Times New Roman" w:cs="Calibri"/>
      <w:sz w:val="22"/>
    </w:rPr>
  </w:style>
  <w:style w:type="character" w:customStyle="1" w:styleId="catalog-section-title2">
    <w:name w:val="catalog-section-title2"/>
    <w:basedOn w:val="a0"/>
    <w:rsid w:val="002035AF"/>
    <w:rPr>
      <w:b/>
      <w:bCs/>
      <w:vanish w:val="0"/>
      <w:webHidden w:val="0"/>
      <w:color w:val="555555"/>
      <w:specVanish w:val="0"/>
    </w:rPr>
  </w:style>
  <w:style w:type="paragraph" w:customStyle="1" w:styleId="10">
    <w:name w:val="Абзац списка1"/>
    <w:basedOn w:val="a"/>
    <w:rsid w:val="00366DD1"/>
    <w:pPr>
      <w:spacing w:after="160" w:line="256" w:lineRule="auto"/>
      <w:ind w:left="720"/>
    </w:pPr>
    <w:rPr>
      <w:rFonts w:eastAsia="Times New Roman"/>
    </w:rPr>
  </w:style>
  <w:style w:type="character" w:customStyle="1" w:styleId="af3">
    <w:name w:val="Основной текст_"/>
    <w:link w:val="3"/>
    <w:locked/>
    <w:rsid w:val="00366DD1"/>
    <w:rPr>
      <w:rFonts w:ascii="Times New Roman" w:hAnsi="Times New Roman"/>
      <w:shd w:val="clear" w:color="auto" w:fill="FFFFFF"/>
    </w:rPr>
  </w:style>
  <w:style w:type="paragraph" w:customStyle="1" w:styleId="3">
    <w:name w:val="Основной текст3"/>
    <w:basedOn w:val="a"/>
    <w:link w:val="af3"/>
    <w:rsid w:val="00366DD1"/>
    <w:pPr>
      <w:shd w:val="clear" w:color="auto" w:fill="FFFFFF"/>
      <w:spacing w:line="240" w:lineRule="atLeast"/>
      <w:ind w:hanging="2380"/>
      <w:jc w:val="right"/>
    </w:pPr>
    <w:rPr>
      <w:rFonts w:ascii="Times New Roman" w:hAnsi="Times New Roman"/>
      <w:sz w:val="20"/>
      <w:szCs w:val="20"/>
      <w:lang w:eastAsia="ru-RU"/>
    </w:rPr>
  </w:style>
  <w:style w:type="paragraph" w:customStyle="1" w:styleId="30">
    <w:name w:val="Знак3"/>
    <w:basedOn w:val="a"/>
    <w:rsid w:val="00FA18B8"/>
    <w:pPr>
      <w:spacing w:after="160" w:line="240" w:lineRule="exact"/>
    </w:pPr>
    <w:rPr>
      <w:rFonts w:ascii="Verdana" w:eastAsia="Times New Roman" w:hAnsi="Verdana"/>
      <w:sz w:val="20"/>
      <w:szCs w:val="20"/>
      <w:lang w:val="en-US"/>
    </w:rPr>
  </w:style>
  <w:style w:type="paragraph" w:customStyle="1" w:styleId="21">
    <w:name w:val="Знак2"/>
    <w:basedOn w:val="a"/>
    <w:rsid w:val="007D15EB"/>
    <w:pPr>
      <w:spacing w:after="160" w:line="240" w:lineRule="exact"/>
    </w:pPr>
    <w:rPr>
      <w:rFonts w:ascii="Verdana" w:eastAsia="Times New Roman" w:hAnsi="Verdana"/>
      <w:sz w:val="20"/>
      <w:szCs w:val="20"/>
      <w:lang w:val="en-US"/>
    </w:rPr>
  </w:style>
  <w:style w:type="paragraph" w:customStyle="1" w:styleId="ConsPlusNonformat">
    <w:name w:val="ConsPlusNonformat"/>
    <w:uiPriority w:val="99"/>
    <w:rsid w:val="009B1E67"/>
    <w:pPr>
      <w:widowControl w:val="0"/>
      <w:autoSpaceDE w:val="0"/>
      <w:autoSpaceDN w:val="0"/>
    </w:pPr>
    <w:rPr>
      <w:rFonts w:ascii="Courier New" w:eastAsia="Times New Roman" w:hAnsi="Courier New" w:cs="Courier New"/>
    </w:rPr>
  </w:style>
  <w:style w:type="character" w:customStyle="1" w:styleId="a7">
    <w:name w:val="Абзац списка Знак"/>
    <w:aliases w:val="Bullet List Знак,FooterText Знак,numbered Знак,Абзац списка основной Знак"/>
    <w:link w:val="a6"/>
    <w:uiPriority w:val="34"/>
    <w:locked/>
    <w:rsid w:val="006A38E0"/>
    <w:rPr>
      <w:sz w:val="22"/>
      <w:szCs w:val="22"/>
      <w:lang w:eastAsia="en-US"/>
    </w:rPr>
  </w:style>
  <w:style w:type="paragraph" w:styleId="af4">
    <w:name w:val="footnote text"/>
    <w:basedOn w:val="a"/>
    <w:link w:val="af5"/>
    <w:uiPriority w:val="99"/>
    <w:unhideWhenUsed/>
    <w:rsid w:val="00E0700C"/>
    <w:rPr>
      <w:sz w:val="20"/>
      <w:szCs w:val="20"/>
    </w:rPr>
  </w:style>
  <w:style w:type="character" w:customStyle="1" w:styleId="af5">
    <w:name w:val="Текст сноски Знак"/>
    <w:basedOn w:val="a0"/>
    <w:link w:val="af4"/>
    <w:uiPriority w:val="99"/>
    <w:rsid w:val="00E0700C"/>
    <w:rPr>
      <w:lang w:eastAsia="en-US"/>
    </w:rPr>
  </w:style>
  <w:style w:type="character" w:styleId="af6">
    <w:name w:val="footnote reference"/>
    <w:basedOn w:val="a0"/>
    <w:uiPriority w:val="99"/>
    <w:semiHidden/>
    <w:unhideWhenUsed/>
    <w:rsid w:val="00E0700C"/>
    <w:rPr>
      <w:vertAlign w:val="superscript"/>
    </w:rPr>
  </w:style>
  <w:style w:type="character" w:customStyle="1" w:styleId="ConsPlusNormal0">
    <w:name w:val="ConsPlusNormal Знак"/>
    <w:link w:val="ConsPlusNormal"/>
    <w:locked/>
    <w:rsid w:val="003A1841"/>
    <w:rPr>
      <w:rFonts w:eastAsia="Times New Roman" w:cs="Calibri"/>
      <w:sz w:val="22"/>
    </w:rPr>
  </w:style>
  <w:style w:type="character" w:customStyle="1" w:styleId="20">
    <w:name w:val="Заголовок 2 Знак"/>
    <w:basedOn w:val="a0"/>
    <w:link w:val="2"/>
    <w:uiPriority w:val="9"/>
    <w:rsid w:val="001342E7"/>
    <w:rPr>
      <w:rFonts w:ascii="Times New Roman" w:eastAsia="Times New Roman" w:hAnsi="Times New Roman"/>
      <w:b/>
      <w:bCs/>
      <w:sz w:val="36"/>
      <w:szCs w:val="36"/>
    </w:rPr>
  </w:style>
  <w:style w:type="paragraph" w:customStyle="1" w:styleId="Default">
    <w:name w:val="Default"/>
    <w:rsid w:val="003D3624"/>
    <w:pPr>
      <w:autoSpaceDE w:val="0"/>
      <w:autoSpaceDN w:val="0"/>
      <w:adjustRightInd w:val="0"/>
    </w:pPr>
    <w:rPr>
      <w:rFonts w:ascii="AAAAAE+TimesNewRomanPSMT" w:hAnsi="AAAAAE+TimesNewRomanPSMT" w:cs="AAAAAE+TimesNewRomanPSMT"/>
      <w:color w:val="000000"/>
      <w:sz w:val="24"/>
      <w:szCs w:val="24"/>
    </w:rPr>
  </w:style>
  <w:style w:type="paragraph" w:customStyle="1" w:styleId="ConsPlusTitle">
    <w:name w:val="ConsPlusTitle"/>
    <w:rsid w:val="004522F3"/>
    <w:pPr>
      <w:widowControl w:val="0"/>
      <w:autoSpaceDE w:val="0"/>
      <w:autoSpaceDN w:val="0"/>
    </w:pPr>
    <w:rPr>
      <w:rFonts w:eastAsia="Times New Roman" w:cs="Calibri"/>
      <w:b/>
      <w:sz w:val="22"/>
    </w:rPr>
  </w:style>
  <w:style w:type="character" w:customStyle="1" w:styleId="af0">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
    <w:uiPriority w:val="99"/>
    <w:rsid w:val="0086196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13567">
      <w:bodyDiv w:val="1"/>
      <w:marLeft w:val="0"/>
      <w:marRight w:val="0"/>
      <w:marTop w:val="0"/>
      <w:marBottom w:val="0"/>
      <w:divBdr>
        <w:top w:val="none" w:sz="0" w:space="0" w:color="auto"/>
        <w:left w:val="none" w:sz="0" w:space="0" w:color="auto"/>
        <w:bottom w:val="none" w:sz="0" w:space="0" w:color="auto"/>
        <w:right w:val="none" w:sz="0" w:space="0" w:color="auto"/>
      </w:divBdr>
    </w:div>
    <w:div w:id="337852678">
      <w:bodyDiv w:val="1"/>
      <w:marLeft w:val="0"/>
      <w:marRight w:val="0"/>
      <w:marTop w:val="0"/>
      <w:marBottom w:val="0"/>
      <w:divBdr>
        <w:top w:val="none" w:sz="0" w:space="0" w:color="auto"/>
        <w:left w:val="none" w:sz="0" w:space="0" w:color="auto"/>
        <w:bottom w:val="none" w:sz="0" w:space="0" w:color="auto"/>
        <w:right w:val="none" w:sz="0" w:space="0" w:color="auto"/>
      </w:divBdr>
    </w:div>
    <w:div w:id="407581040">
      <w:bodyDiv w:val="1"/>
      <w:marLeft w:val="0"/>
      <w:marRight w:val="0"/>
      <w:marTop w:val="0"/>
      <w:marBottom w:val="0"/>
      <w:divBdr>
        <w:top w:val="none" w:sz="0" w:space="0" w:color="auto"/>
        <w:left w:val="none" w:sz="0" w:space="0" w:color="auto"/>
        <w:bottom w:val="none" w:sz="0" w:space="0" w:color="auto"/>
        <w:right w:val="none" w:sz="0" w:space="0" w:color="auto"/>
      </w:divBdr>
    </w:div>
    <w:div w:id="551499980">
      <w:bodyDiv w:val="1"/>
      <w:marLeft w:val="0"/>
      <w:marRight w:val="0"/>
      <w:marTop w:val="0"/>
      <w:marBottom w:val="0"/>
      <w:divBdr>
        <w:top w:val="none" w:sz="0" w:space="0" w:color="auto"/>
        <w:left w:val="none" w:sz="0" w:space="0" w:color="auto"/>
        <w:bottom w:val="none" w:sz="0" w:space="0" w:color="auto"/>
        <w:right w:val="none" w:sz="0" w:space="0" w:color="auto"/>
      </w:divBdr>
    </w:div>
    <w:div w:id="1371877281">
      <w:bodyDiv w:val="1"/>
      <w:marLeft w:val="0"/>
      <w:marRight w:val="0"/>
      <w:marTop w:val="0"/>
      <w:marBottom w:val="0"/>
      <w:divBdr>
        <w:top w:val="none" w:sz="0" w:space="0" w:color="auto"/>
        <w:left w:val="none" w:sz="0" w:space="0" w:color="auto"/>
        <w:bottom w:val="none" w:sz="0" w:space="0" w:color="auto"/>
        <w:right w:val="none" w:sz="0" w:space="0" w:color="auto"/>
      </w:divBdr>
    </w:div>
    <w:div w:id="1389377553">
      <w:bodyDiv w:val="1"/>
      <w:marLeft w:val="0"/>
      <w:marRight w:val="0"/>
      <w:marTop w:val="0"/>
      <w:marBottom w:val="0"/>
      <w:divBdr>
        <w:top w:val="none" w:sz="0" w:space="0" w:color="auto"/>
        <w:left w:val="none" w:sz="0" w:space="0" w:color="auto"/>
        <w:bottom w:val="none" w:sz="0" w:space="0" w:color="auto"/>
        <w:right w:val="none" w:sz="0" w:space="0" w:color="auto"/>
      </w:divBdr>
    </w:div>
    <w:div w:id="1451585367">
      <w:bodyDiv w:val="1"/>
      <w:marLeft w:val="0"/>
      <w:marRight w:val="0"/>
      <w:marTop w:val="0"/>
      <w:marBottom w:val="0"/>
      <w:divBdr>
        <w:top w:val="none" w:sz="0" w:space="0" w:color="auto"/>
        <w:left w:val="none" w:sz="0" w:space="0" w:color="auto"/>
        <w:bottom w:val="none" w:sz="0" w:space="0" w:color="auto"/>
        <w:right w:val="none" w:sz="0" w:space="0" w:color="auto"/>
      </w:divBdr>
    </w:div>
    <w:div w:id="1509367792">
      <w:bodyDiv w:val="1"/>
      <w:marLeft w:val="0"/>
      <w:marRight w:val="0"/>
      <w:marTop w:val="0"/>
      <w:marBottom w:val="0"/>
      <w:divBdr>
        <w:top w:val="none" w:sz="0" w:space="0" w:color="auto"/>
        <w:left w:val="none" w:sz="0" w:space="0" w:color="auto"/>
        <w:bottom w:val="none" w:sz="0" w:space="0" w:color="auto"/>
        <w:right w:val="none" w:sz="0" w:space="0" w:color="auto"/>
      </w:divBdr>
    </w:div>
    <w:div w:id="1608392979">
      <w:bodyDiv w:val="1"/>
      <w:marLeft w:val="0"/>
      <w:marRight w:val="0"/>
      <w:marTop w:val="0"/>
      <w:marBottom w:val="0"/>
      <w:divBdr>
        <w:top w:val="none" w:sz="0" w:space="0" w:color="auto"/>
        <w:left w:val="none" w:sz="0" w:space="0" w:color="auto"/>
        <w:bottom w:val="none" w:sz="0" w:space="0" w:color="auto"/>
        <w:right w:val="none" w:sz="0" w:space="0" w:color="auto"/>
      </w:divBdr>
    </w:div>
    <w:div w:id="171746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lomietsOS@admhmao.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cntd.ru/document/4203272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cukNS\&#1056;&#1072;&#1073;&#1086;&#1095;&#1080;&#1081;%20&#1089;&#1090;&#1086;&#1083;\&#1044;&#1054;&#1050;&#1059;&#1052;&#1045;&#1053;&#1058;&#1067;%20&#1051;&#1072;&#1094;&#1091;&#1082;\&#1041;&#1083;&#1072;&#1085;&#1082;&#1080;%20&#1044;&#1077;&#1087;&#1072;&#1088;&#1090;&#1072;&#1084;&#1077;&#1085;&#1090;&#1072;\&#1041;&#1083;&#1072;&#1085;&#1082;%20&#1044;&#1077;&#1087;&#1072;&#1088;&#1090;&#1072;&#1084;&#1077;&#1085;&#1090;&#1072;%20&#1091;&#1075;&#1083;&#1086;&#1074;&#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B965D-AD0B-4035-9B48-CE22E90A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Департамента угловой</Template>
  <TotalTime>15</TotalTime>
  <Pages>6</Pages>
  <Words>1020</Words>
  <Characters>5817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ДТСЗН</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Лацук</dc:creator>
  <cp:lastModifiedBy>Ольга Сергеевна Коломиец</cp:lastModifiedBy>
  <cp:revision>4</cp:revision>
  <cp:lastPrinted>2016-12-02T10:02:00Z</cp:lastPrinted>
  <dcterms:created xsi:type="dcterms:W3CDTF">2022-01-24T13:36:00Z</dcterms:created>
  <dcterms:modified xsi:type="dcterms:W3CDTF">2022-01-25T05:21:00Z</dcterms:modified>
</cp:coreProperties>
</file>